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w:t>
      </w:r>
      <w:r>
        <w:rPr>
          <w:rFonts w:hint="eastAsia" w:ascii="Times New Roman" w:hAnsi="Times New Roman" w:eastAsia="黑体" w:cs="Times New Roman"/>
          <w:lang w:val="en-US" w:eastAsia="zh-CN"/>
        </w:rPr>
        <w:t>1</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黑体" w:cs="Times New Roman"/>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广州市</w:t>
      </w:r>
      <w:r>
        <w:rPr>
          <w:rFonts w:hint="default" w:ascii="Times New Roman" w:hAnsi="Times New Roman" w:eastAsia="方正小标宋简体" w:cs="Times New Roman"/>
          <w:sz w:val="44"/>
          <w:szCs w:val="44"/>
          <w:lang w:eastAsia="zh-CN"/>
        </w:rPr>
        <w:t>从化区区</w:t>
      </w:r>
      <w:r>
        <w:rPr>
          <w:rFonts w:hint="default" w:ascii="Times New Roman" w:hAnsi="Times New Roman" w:eastAsia="方正小标宋简体" w:cs="Times New Roman"/>
          <w:sz w:val="44"/>
          <w:szCs w:val="44"/>
        </w:rPr>
        <w:t>级应急救灾物资</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储备管理办法</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（征求意见稿）</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黑体" w:cs="Times New Roman"/>
        </w:rPr>
      </w:pPr>
      <w:r>
        <w:rPr>
          <w:rFonts w:hint="default" w:ascii="Times New Roman" w:hAnsi="Times New Roman" w:eastAsia="黑体" w:cs="Times New Roman"/>
        </w:rPr>
        <w:t>第一章</w:t>
      </w:r>
      <w:r>
        <w:rPr>
          <w:rFonts w:hint="eastAsia" w:ascii="仿宋_GB2312" w:hAnsi="仿宋_GB2312" w:eastAsia="仿宋_GB2312" w:cs="仿宋_GB2312"/>
          <w:b/>
          <w:bCs/>
          <w:lang w:val="en-US" w:eastAsia="zh-CN"/>
        </w:rPr>
        <w:t xml:space="preserve">  </w:t>
      </w:r>
      <w:r>
        <w:rPr>
          <w:rFonts w:hint="default" w:ascii="Times New Roman" w:hAnsi="Times New Roman" w:eastAsia="黑体" w:cs="Times New Roman"/>
        </w:rPr>
        <w:t>总则</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94" w:firstLineChars="200"/>
        <w:jc w:val="both"/>
        <w:textAlignment w:val="baseline"/>
        <w:rPr>
          <w:rFonts w:hint="default" w:ascii="Times New Roman" w:hAnsi="Times New Roman" w:cs="Times New Roman"/>
        </w:rPr>
      </w:pPr>
      <w:r>
        <w:rPr>
          <w:rFonts w:hint="default" w:ascii="Times New Roman" w:hAnsi="Times New Roman" w:cs="Times New Roman"/>
          <w:b/>
          <w:bCs/>
        </w:rPr>
        <w:t>第一条</w:t>
      </w:r>
      <w:r>
        <w:rPr>
          <w:rFonts w:hint="eastAsia" w:ascii="仿宋_GB2312" w:hAnsi="仿宋_GB2312" w:eastAsia="仿宋_GB2312" w:cs="仿宋_GB2312"/>
          <w:b/>
          <w:bCs/>
          <w:lang w:val="en-US" w:eastAsia="zh-CN"/>
        </w:rPr>
        <w:t xml:space="preserve">  </w:t>
      </w:r>
      <w:r>
        <w:rPr>
          <w:rFonts w:hint="default" w:ascii="Times New Roman" w:hAnsi="Times New Roman" w:cs="Times New Roman"/>
        </w:rPr>
        <w:t>为加强广州市</w:t>
      </w:r>
      <w:r>
        <w:rPr>
          <w:rFonts w:hint="default" w:ascii="Times New Roman" w:hAnsi="Times New Roman" w:cs="Times New Roman"/>
          <w:lang w:eastAsia="zh-CN"/>
        </w:rPr>
        <w:t>从化区区</w:t>
      </w:r>
      <w:r>
        <w:rPr>
          <w:rFonts w:hint="default" w:ascii="Times New Roman" w:hAnsi="Times New Roman" w:cs="Times New Roman"/>
        </w:rPr>
        <w:t>级应急救灾物资储备管理工作</w:t>
      </w:r>
      <w:r>
        <w:rPr>
          <w:rFonts w:hint="default" w:ascii="Times New Roman" w:hAnsi="Times New Roman" w:cs="Times New Roman"/>
          <w:lang w:eastAsia="zh-CN"/>
        </w:rPr>
        <w:t>，</w:t>
      </w:r>
      <w:r>
        <w:rPr>
          <w:rFonts w:hint="default" w:ascii="Times New Roman" w:hAnsi="Times New Roman" w:cs="Times New Roman"/>
        </w:rPr>
        <w:t>规范应急救灾物资管理</w:t>
      </w:r>
      <w:r>
        <w:rPr>
          <w:rFonts w:hint="default" w:ascii="Times New Roman" w:hAnsi="Times New Roman" w:cs="Times New Roman"/>
          <w:lang w:eastAsia="zh-CN"/>
        </w:rPr>
        <w:t>，</w:t>
      </w:r>
      <w:r>
        <w:rPr>
          <w:rFonts w:hint="default" w:ascii="Times New Roman" w:hAnsi="Times New Roman" w:cs="Times New Roman"/>
        </w:rPr>
        <w:t>根据《中央救灾物资储备管理办法》《广东省救灾物资管理暂行办法》《广州市</w:t>
      </w:r>
      <w:r>
        <w:rPr>
          <w:rFonts w:hint="eastAsia" w:ascii="Times New Roman" w:hAnsi="Times New Roman" w:cs="Times New Roman"/>
          <w:lang w:val="en-US" w:eastAsia="zh-CN"/>
        </w:rPr>
        <w:t>市</w:t>
      </w:r>
      <w:r>
        <w:rPr>
          <w:rFonts w:hint="default" w:ascii="Times New Roman" w:hAnsi="Times New Roman" w:cs="Times New Roman"/>
          <w:lang w:eastAsia="zh-CN"/>
        </w:rPr>
        <w:t>级应急救灾物资储备管理办法》</w:t>
      </w:r>
      <w:r>
        <w:rPr>
          <w:rFonts w:hint="default" w:ascii="Times New Roman" w:hAnsi="Times New Roman" w:cs="Times New Roman"/>
        </w:rPr>
        <w:t>等有关规定</w:t>
      </w:r>
      <w:r>
        <w:rPr>
          <w:rFonts w:hint="default" w:ascii="Times New Roman" w:hAnsi="Times New Roman" w:cs="Times New Roman"/>
          <w:lang w:eastAsia="zh-CN"/>
        </w:rPr>
        <w:t>，</w:t>
      </w:r>
      <w:r>
        <w:rPr>
          <w:rFonts w:hint="default" w:ascii="Times New Roman" w:hAnsi="Times New Roman" w:cs="Times New Roman"/>
        </w:rPr>
        <w:t>制定本办法。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94" w:firstLineChars="200"/>
        <w:jc w:val="both"/>
        <w:textAlignment w:val="baseline"/>
        <w:rPr>
          <w:rFonts w:hint="default" w:ascii="Times New Roman" w:hAnsi="Times New Roman" w:cs="Times New Roman"/>
        </w:rPr>
      </w:pPr>
      <w:r>
        <w:rPr>
          <w:rFonts w:hint="default" w:ascii="Times New Roman" w:hAnsi="Times New Roman" w:cs="Times New Roman"/>
          <w:b/>
          <w:bCs/>
        </w:rPr>
        <w:t>第二条</w:t>
      </w:r>
      <w:r>
        <w:rPr>
          <w:rFonts w:hint="eastAsia" w:ascii="仿宋_GB2312" w:hAnsi="仿宋_GB2312" w:eastAsia="仿宋_GB2312" w:cs="仿宋_GB2312"/>
          <w:b/>
          <w:bCs/>
          <w:lang w:val="en-US" w:eastAsia="zh-CN"/>
        </w:rPr>
        <w:t xml:space="preserve">  </w:t>
      </w:r>
      <w:r>
        <w:rPr>
          <w:rFonts w:hint="default" w:ascii="Times New Roman" w:hAnsi="Times New Roman" w:cs="Times New Roman"/>
          <w:lang w:eastAsia="zh-CN"/>
        </w:rPr>
        <w:t>区级</w:t>
      </w:r>
      <w:r>
        <w:rPr>
          <w:rFonts w:hint="default" w:ascii="Times New Roman" w:hAnsi="Times New Roman" w:cs="Times New Roman"/>
        </w:rPr>
        <w:t>应急救灾物资是指使用</w:t>
      </w:r>
      <w:r>
        <w:rPr>
          <w:rFonts w:hint="default" w:ascii="Times New Roman" w:hAnsi="Times New Roman" w:cs="Times New Roman"/>
          <w:lang w:eastAsia="zh-CN"/>
        </w:rPr>
        <w:t>区</w:t>
      </w:r>
      <w:r>
        <w:rPr>
          <w:rFonts w:hint="default" w:ascii="Times New Roman" w:hAnsi="Times New Roman" w:cs="Times New Roman"/>
        </w:rPr>
        <w:t>财政性资金购置</w:t>
      </w:r>
      <w:r>
        <w:rPr>
          <w:rFonts w:hint="default" w:ascii="Times New Roman" w:hAnsi="Times New Roman" w:cs="Times New Roman"/>
          <w:lang w:eastAsia="zh-CN"/>
        </w:rPr>
        <w:t>，</w:t>
      </w:r>
      <w:r>
        <w:rPr>
          <w:rFonts w:hint="default" w:ascii="Times New Roman" w:hAnsi="Times New Roman" w:cs="Times New Roman"/>
        </w:rPr>
        <w:t>由</w:t>
      </w:r>
      <w:r>
        <w:rPr>
          <w:rFonts w:hint="default" w:ascii="Times New Roman" w:hAnsi="Times New Roman" w:cs="Times New Roman"/>
          <w:lang w:eastAsia="zh-CN"/>
        </w:rPr>
        <w:t>区</w:t>
      </w:r>
      <w:r>
        <w:rPr>
          <w:rFonts w:hint="default" w:ascii="Times New Roman" w:hAnsi="Times New Roman" w:cs="Times New Roman"/>
        </w:rPr>
        <w:t>发展</w:t>
      </w:r>
      <w:r>
        <w:rPr>
          <w:rFonts w:hint="default" w:ascii="Times New Roman" w:hAnsi="Times New Roman" w:cs="Times New Roman"/>
          <w:lang w:eastAsia="zh-CN"/>
        </w:rPr>
        <w:t>和</w:t>
      </w:r>
      <w:r>
        <w:rPr>
          <w:rFonts w:hint="default" w:ascii="Times New Roman" w:hAnsi="Times New Roman" w:cs="Times New Roman"/>
        </w:rPr>
        <w:t>改革</w:t>
      </w:r>
      <w:r>
        <w:rPr>
          <w:rFonts w:hint="default" w:ascii="Times New Roman" w:hAnsi="Times New Roman" w:cs="Times New Roman"/>
          <w:lang w:eastAsia="zh-CN"/>
        </w:rPr>
        <w:t>局</w:t>
      </w:r>
      <w:r>
        <w:rPr>
          <w:rFonts w:hint="default" w:ascii="Times New Roman" w:hAnsi="Times New Roman" w:cs="Times New Roman"/>
        </w:rPr>
        <w:t>储备管理的用于受自然灾害或其他突发性事件影响</w:t>
      </w:r>
      <w:r>
        <w:rPr>
          <w:rFonts w:hint="default" w:ascii="Times New Roman" w:hAnsi="Times New Roman" w:cs="Times New Roman"/>
          <w:lang w:eastAsia="zh-CN"/>
        </w:rPr>
        <w:t>，</w:t>
      </w:r>
      <w:r>
        <w:rPr>
          <w:rFonts w:hint="default" w:ascii="Times New Roman" w:hAnsi="Times New Roman" w:cs="Times New Roman"/>
        </w:rPr>
        <w:t>转移安置受灾群众的基本生活救助物资及普通公共卫生类物资。</w:t>
      </w:r>
      <w:r>
        <w:rPr>
          <w:rFonts w:hint="default" w:ascii="Times New Roman" w:hAnsi="Times New Roman" w:cs="Times New Roman"/>
          <w:lang w:eastAsia="zh-CN"/>
        </w:rPr>
        <w:t>区级</w:t>
      </w:r>
      <w:r>
        <w:rPr>
          <w:rFonts w:hint="default" w:ascii="Times New Roman" w:hAnsi="Times New Roman" w:cs="Times New Roman"/>
        </w:rPr>
        <w:t>应急救灾物资实行专物专用</w:t>
      </w:r>
      <w:r>
        <w:rPr>
          <w:rFonts w:hint="default" w:ascii="Times New Roman" w:hAnsi="Times New Roman" w:cs="Times New Roman"/>
          <w:lang w:eastAsia="zh-CN"/>
        </w:rPr>
        <w:t>，</w:t>
      </w:r>
      <w:r>
        <w:rPr>
          <w:rFonts w:hint="default" w:ascii="Times New Roman" w:hAnsi="Times New Roman" w:cs="Times New Roman"/>
        </w:rPr>
        <w:t>无偿使用。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94" w:firstLineChars="200"/>
        <w:jc w:val="both"/>
        <w:textAlignment w:val="baseline"/>
        <w:rPr>
          <w:rFonts w:hint="default" w:ascii="Times New Roman" w:hAnsi="Times New Roman" w:cs="Times New Roman"/>
        </w:rPr>
      </w:pPr>
      <w:r>
        <w:rPr>
          <w:rFonts w:hint="default" w:ascii="Times New Roman" w:hAnsi="Times New Roman" w:cs="Times New Roman"/>
          <w:b/>
          <w:bCs/>
        </w:rPr>
        <w:t>第三条</w:t>
      </w:r>
      <w:r>
        <w:rPr>
          <w:rFonts w:hint="eastAsia" w:ascii="仿宋_GB2312" w:hAnsi="仿宋_GB2312" w:eastAsia="仿宋_GB2312" w:cs="仿宋_GB2312"/>
          <w:b/>
          <w:bCs/>
          <w:lang w:val="en-US" w:eastAsia="zh-CN"/>
        </w:rPr>
        <w:t xml:space="preserve">  </w:t>
      </w:r>
      <w:r>
        <w:rPr>
          <w:rFonts w:hint="default" w:ascii="Times New Roman" w:hAnsi="Times New Roman" w:cs="Times New Roman"/>
          <w:lang w:eastAsia="zh-CN"/>
        </w:rPr>
        <w:t>区级</w:t>
      </w:r>
      <w:r>
        <w:rPr>
          <w:rFonts w:hint="default" w:ascii="Times New Roman" w:hAnsi="Times New Roman" w:cs="Times New Roman"/>
        </w:rPr>
        <w:t>应急救灾物资储备管理遵循规模适度、布局合理、管理规范、响应迅速、保障有力的原则。第四条</w:t>
      </w:r>
      <w:r>
        <w:rPr>
          <w:rFonts w:hint="default" w:ascii="Times New Roman" w:hAnsi="Times New Roman" w:cs="Times New Roman"/>
          <w:lang w:eastAsia="zh-CN"/>
        </w:rPr>
        <w:t>区级</w:t>
      </w:r>
      <w:r>
        <w:rPr>
          <w:rFonts w:hint="default" w:ascii="Times New Roman" w:hAnsi="Times New Roman" w:cs="Times New Roman"/>
        </w:rPr>
        <w:t>应急救灾物资所有权归属</w:t>
      </w:r>
      <w:r>
        <w:rPr>
          <w:rFonts w:hint="default" w:ascii="Times New Roman" w:hAnsi="Times New Roman" w:cs="Times New Roman"/>
          <w:lang w:eastAsia="zh-CN"/>
        </w:rPr>
        <w:t>区</w:t>
      </w:r>
      <w:r>
        <w:rPr>
          <w:rFonts w:hint="default" w:ascii="Times New Roman" w:hAnsi="Times New Roman" w:cs="Times New Roman"/>
        </w:rPr>
        <w:t>政府</w:t>
      </w:r>
      <w:r>
        <w:rPr>
          <w:rFonts w:hint="default" w:ascii="Times New Roman" w:hAnsi="Times New Roman" w:cs="Times New Roman"/>
          <w:lang w:eastAsia="zh-CN"/>
        </w:rPr>
        <w:t>，</w:t>
      </w:r>
      <w:r>
        <w:rPr>
          <w:rFonts w:hint="default" w:ascii="Times New Roman" w:hAnsi="Times New Roman" w:cs="Times New Roman"/>
        </w:rPr>
        <w:t>未经</w:t>
      </w:r>
      <w:r>
        <w:rPr>
          <w:rFonts w:hint="default" w:ascii="Times New Roman" w:hAnsi="Times New Roman" w:cs="Times New Roman"/>
          <w:lang w:eastAsia="zh-CN"/>
        </w:rPr>
        <w:t>区</w:t>
      </w:r>
      <w:r>
        <w:rPr>
          <w:rFonts w:hint="default" w:ascii="Times New Roman" w:hAnsi="Times New Roman" w:cs="Times New Roman"/>
        </w:rPr>
        <w:t>应急管理局批准</w:t>
      </w:r>
      <w:r>
        <w:rPr>
          <w:rFonts w:hint="default" w:ascii="Times New Roman" w:hAnsi="Times New Roman" w:cs="Times New Roman"/>
          <w:lang w:eastAsia="zh-CN"/>
        </w:rPr>
        <w:t>，</w:t>
      </w:r>
      <w:r>
        <w:rPr>
          <w:rFonts w:hint="default" w:ascii="Times New Roman" w:hAnsi="Times New Roman" w:cs="Times New Roman"/>
        </w:rPr>
        <w:t>任何单位和个人不得动用</w:t>
      </w:r>
      <w:r>
        <w:rPr>
          <w:rFonts w:hint="default" w:ascii="Times New Roman" w:hAnsi="Times New Roman" w:cs="Times New Roman"/>
          <w:lang w:eastAsia="zh-CN"/>
        </w:rPr>
        <w:t>，</w:t>
      </w:r>
      <w:r>
        <w:rPr>
          <w:rFonts w:hint="default" w:ascii="Times New Roman" w:hAnsi="Times New Roman" w:cs="Times New Roman"/>
        </w:rPr>
        <w:t>不得以储存的</w:t>
      </w:r>
      <w:r>
        <w:rPr>
          <w:rFonts w:hint="default" w:ascii="Times New Roman" w:hAnsi="Times New Roman" w:cs="Times New Roman"/>
          <w:lang w:eastAsia="zh-CN"/>
        </w:rPr>
        <w:t>区级</w:t>
      </w:r>
      <w:r>
        <w:rPr>
          <w:rFonts w:hint="default" w:ascii="Times New Roman" w:hAnsi="Times New Roman" w:cs="Times New Roman"/>
        </w:rPr>
        <w:t>应急救灾物资对外进行经济担保</w:t>
      </w:r>
      <w:r>
        <w:rPr>
          <w:rFonts w:hint="default" w:ascii="Times New Roman" w:hAnsi="Times New Roman" w:cs="Times New Roman"/>
          <w:lang w:eastAsia="zh-CN"/>
        </w:rPr>
        <w:t>、</w:t>
      </w:r>
      <w:r>
        <w:rPr>
          <w:rFonts w:hint="default" w:ascii="Times New Roman" w:hAnsi="Times New Roman" w:cs="Times New Roman"/>
        </w:rPr>
        <w:t>抵押和清偿债务</w:t>
      </w:r>
      <w:r>
        <w:rPr>
          <w:rFonts w:hint="default" w:ascii="Times New Roman" w:hAnsi="Times New Roman" w:cs="Times New Roman"/>
          <w:lang w:eastAsia="zh-CN"/>
        </w:rPr>
        <w:t>，</w:t>
      </w:r>
      <w:r>
        <w:rPr>
          <w:rFonts w:hint="default" w:ascii="Times New Roman" w:hAnsi="Times New Roman" w:cs="Times New Roman"/>
        </w:rPr>
        <w:t>不得利用应急救灾物资从事与自然灾害或其他突发性事件无关的活动。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94" w:firstLineChars="200"/>
        <w:jc w:val="both"/>
        <w:textAlignment w:val="baseline"/>
        <w:rPr>
          <w:rFonts w:hint="default" w:ascii="Times New Roman" w:hAnsi="Times New Roman" w:cs="Times New Roman"/>
        </w:rPr>
      </w:pPr>
      <w:r>
        <w:rPr>
          <w:rFonts w:hint="default" w:ascii="Times New Roman" w:hAnsi="Times New Roman" w:eastAsia="仿宋_GB2312" w:cs="Times New Roman"/>
          <w:b/>
          <w:bCs/>
          <w:sz w:val="32"/>
          <w:szCs w:val="32"/>
        </w:rPr>
        <w:t>第四条</w:t>
      </w:r>
      <w:r>
        <w:rPr>
          <w:rFonts w:hint="eastAsia" w:ascii="仿宋_GB2312" w:hAnsi="仿宋_GB2312" w:eastAsia="仿宋_GB2312" w:cs="仿宋_GB2312"/>
          <w:b/>
          <w:bCs/>
          <w:lang w:val="en-US" w:eastAsia="zh-CN"/>
        </w:rPr>
        <w:t xml:space="preserve">  </w:t>
      </w:r>
      <w:r>
        <w:rPr>
          <w:rFonts w:hint="default" w:ascii="Times New Roman" w:hAnsi="Times New Roman" w:cs="Times New Roman"/>
        </w:rPr>
        <w:t>区级应急救灾物资所有权归属区政府,未经区应急管理局批准,任何单位和个人不得动用,不得以储存的区级应急救灾物资对外进行经济担保、抵押和清偿债务,不得利用应急救灾物资从事与自然灾害或其他突发性事件无关的活动。</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黑体" w:cs="Times New Roman"/>
        </w:rPr>
      </w:pPr>
      <w:r>
        <w:rPr>
          <w:rFonts w:hint="default" w:ascii="Times New Roman" w:hAnsi="Times New Roman" w:eastAsia="黑体" w:cs="Times New Roman"/>
        </w:rPr>
        <w:t>第二章</w:t>
      </w:r>
      <w:r>
        <w:rPr>
          <w:rFonts w:hint="eastAsia" w:ascii="仿宋_GB2312" w:hAnsi="仿宋_GB2312" w:eastAsia="仿宋_GB2312" w:cs="仿宋_GB2312"/>
          <w:b/>
          <w:bCs/>
          <w:lang w:val="en-US" w:eastAsia="zh-CN"/>
        </w:rPr>
        <w:t xml:space="preserve">  </w:t>
      </w:r>
      <w:r>
        <w:rPr>
          <w:rFonts w:hint="default" w:ascii="Times New Roman" w:hAnsi="Times New Roman" w:eastAsia="黑体" w:cs="Times New Roman"/>
        </w:rPr>
        <w:t>职责划分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94" w:firstLineChars="200"/>
        <w:jc w:val="both"/>
        <w:textAlignment w:val="baseline"/>
        <w:rPr>
          <w:rFonts w:hint="default" w:ascii="Times New Roman" w:hAnsi="Times New Roman" w:cs="Times New Roman"/>
        </w:rPr>
      </w:pPr>
      <w:r>
        <w:rPr>
          <w:rFonts w:hint="default" w:ascii="Times New Roman" w:hAnsi="Times New Roman" w:cs="Times New Roman"/>
          <w:b/>
          <w:bCs/>
        </w:rPr>
        <w:t>第五条</w:t>
      </w:r>
      <w:r>
        <w:rPr>
          <w:rFonts w:hint="eastAsia" w:ascii="仿宋_GB2312" w:hAnsi="仿宋_GB2312" w:eastAsia="仿宋_GB2312" w:cs="仿宋_GB2312"/>
          <w:b/>
          <w:bCs/>
          <w:lang w:val="en-US" w:eastAsia="zh-CN"/>
        </w:rPr>
        <w:t xml:space="preserve">  </w:t>
      </w:r>
      <w:r>
        <w:rPr>
          <w:rFonts w:hint="default" w:ascii="Times New Roman" w:hAnsi="Times New Roman" w:cs="Times New Roman"/>
          <w:lang w:eastAsia="zh-CN"/>
        </w:rPr>
        <w:t>区</w:t>
      </w:r>
      <w:r>
        <w:rPr>
          <w:rFonts w:hint="default" w:ascii="Times New Roman" w:hAnsi="Times New Roman" w:cs="Times New Roman"/>
        </w:rPr>
        <w:t>发展</w:t>
      </w:r>
      <w:r>
        <w:rPr>
          <w:rFonts w:hint="default" w:ascii="Times New Roman" w:hAnsi="Times New Roman" w:cs="Times New Roman"/>
          <w:lang w:eastAsia="zh-CN"/>
        </w:rPr>
        <w:t>和</w:t>
      </w:r>
      <w:r>
        <w:rPr>
          <w:rFonts w:hint="default" w:ascii="Times New Roman" w:hAnsi="Times New Roman" w:cs="Times New Roman"/>
        </w:rPr>
        <w:t>改革</w:t>
      </w:r>
      <w:r>
        <w:rPr>
          <w:rFonts w:hint="default" w:ascii="Times New Roman" w:hAnsi="Times New Roman" w:cs="Times New Roman"/>
          <w:lang w:eastAsia="zh-CN"/>
        </w:rPr>
        <w:t>局</w:t>
      </w:r>
      <w:r>
        <w:rPr>
          <w:rFonts w:hint="default" w:ascii="Times New Roman" w:hAnsi="Times New Roman" w:cs="Times New Roman"/>
        </w:rPr>
        <w:t>、</w:t>
      </w:r>
      <w:r>
        <w:rPr>
          <w:rFonts w:hint="default" w:ascii="Times New Roman" w:hAnsi="Times New Roman" w:cs="Times New Roman"/>
          <w:lang w:eastAsia="zh-CN"/>
        </w:rPr>
        <w:t>区</w:t>
      </w:r>
      <w:r>
        <w:rPr>
          <w:rFonts w:hint="default" w:ascii="Times New Roman" w:hAnsi="Times New Roman" w:cs="Times New Roman"/>
        </w:rPr>
        <w:t>应急管理局按照各自职能做好应急救灾物资储备管理工作。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94" w:firstLineChars="200"/>
        <w:jc w:val="both"/>
        <w:textAlignment w:val="baseline"/>
        <w:rPr>
          <w:rFonts w:hint="default" w:ascii="Times New Roman" w:hAnsi="Times New Roman" w:cs="Times New Roman"/>
          <w:lang w:eastAsia="zh-CN"/>
        </w:rPr>
      </w:pPr>
      <w:r>
        <w:rPr>
          <w:rFonts w:hint="default" w:ascii="Times New Roman" w:hAnsi="Times New Roman" w:cs="Times New Roman"/>
          <w:b/>
          <w:bCs/>
        </w:rPr>
        <w:t>第六条</w:t>
      </w:r>
      <w:r>
        <w:rPr>
          <w:rFonts w:hint="eastAsia" w:ascii="仿宋_GB2312" w:hAnsi="仿宋_GB2312" w:eastAsia="仿宋_GB2312" w:cs="仿宋_GB2312"/>
          <w:b/>
          <w:bCs/>
          <w:lang w:val="en-US" w:eastAsia="zh-CN"/>
        </w:rPr>
        <w:t xml:space="preserve">  </w:t>
      </w:r>
      <w:r>
        <w:rPr>
          <w:rFonts w:hint="default" w:ascii="Times New Roman" w:hAnsi="Times New Roman" w:cs="Times New Roman"/>
          <w:lang w:eastAsia="zh-CN"/>
        </w:rPr>
        <w:t>区应急管理局负责提出区级救灾物资储备需求和动用决策，组织编制区级救灾物资储备规划、品种目录和标准，会同区发展和改革局、区财政局等部门确定年度购置计划，根据需要下达动用指令。根据应急救灾工作需要，区应急管理局向区发展和改革局下达区级救灾物资紧急采购计划，统筹应急救灾物资发放、使用，指导应急救灾物资善后处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94" w:firstLineChars="200"/>
        <w:jc w:val="both"/>
        <w:textAlignment w:val="baseline"/>
        <w:rPr>
          <w:rFonts w:hint="default" w:ascii="Times New Roman" w:hAnsi="Times New Roman" w:cs="Times New Roman"/>
        </w:rPr>
      </w:pPr>
      <w:r>
        <w:rPr>
          <w:rFonts w:hint="default" w:ascii="Times New Roman" w:hAnsi="Times New Roman" w:cs="Times New Roman"/>
          <w:b/>
          <w:bCs/>
        </w:rPr>
        <w:t>第七条</w:t>
      </w:r>
      <w:r>
        <w:rPr>
          <w:rFonts w:hint="eastAsia" w:ascii="仿宋_GB2312" w:hAnsi="仿宋_GB2312" w:eastAsia="仿宋_GB2312" w:cs="仿宋_GB2312"/>
          <w:b/>
          <w:bCs/>
          <w:lang w:val="en-US" w:eastAsia="zh-CN"/>
        </w:rPr>
        <w:t xml:space="preserve">  </w:t>
      </w:r>
      <w:r>
        <w:rPr>
          <w:rFonts w:hint="default" w:ascii="Times New Roman" w:hAnsi="Times New Roman" w:cs="Times New Roman"/>
          <w:lang w:eastAsia="zh-CN"/>
        </w:rPr>
        <w:t>区</w:t>
      </w:r>
      <w:r>
        <w:rPr>
          <w:rFonts w:hint="default" w:ascii="Times New Roman" w:hAnsi="Times New Roman" w:cs="Times New Roman"/>
        </w:rPr>
        <w:t>发展</w:t>
      </w:r>
      <w:r>
        <w:rPr>
          <w:rFonts w:hint="default" w:ascii="Times New Roman" w:hAnsi="Times New Roman" w:cs="Times New Roman"/>
          <w:lang w:eastAsia="zh-CN"/>
        </w:rPr>
        <w:t>和</w:t>
      </w:r>
      <w:r>
        <w:rPr>
          <w:rFonts w:hint="default" w:ascii="Times New Roman" w:hAnsi="Times New Roman" w:cs="Times New Roman"/>
        </w:rPr>
        <w:t>改革</w:t>
      </w:r>
      <w:r>
        <w:rPr>
          <w:rFonts w:hint="default" w:ascii="Times New Roman" w:hAnsi="Times New Roman" w:cs="Times New Roman"/>
          <w:lang w:eastAsia="zh-CN"/>
        </w:rPr>
        <w:t>局根据区级救灾物资储备规划、品种目录和标准、年度购置计划，负责区级救灾物资的收储、轮换和日常管理，根据区应急管理局的动用指令按程序组织调出。</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黑体" w:cs="Times New Roman"/>
        </w:rPr>
      </w:pPr>
      <w:r>
        <w:rPr>
          <w:rFonts w:hint="default" w:ascii="Times New Roman" w:hAnsi="Times New Roman" w:eastAsia="黑体" w:cs="Times New Roman"/>
        </w:rPr>
        <w:t>第三章</w:t>
      </w:r>
      <w:r>
        <w:rPr>
          <w:rFonts w:hint="eastAsia" w:ascii="仿宋_GB2312" w:hAnsi="仿宋_GB2312" w:eastAsia="仿宋_GB2312" w:cs="仿宋_GB2312"/>
          <w:b/>
          <w:bCs/>
          <w:lang w:val="en-US" w:eastAsia="zh-CN"/>
        </w:rPr>
        <w:t xml:space="preserve">  </w:t>
      </w:r>
      <w:r>
        <w:rPr>
          <w:rFonts w:hint="default" w:ascii="Times New Roman" w:hAnsi="Times New Roman" w:eastAsia="黑体" w:cs="Times New Roman"/>
        </w:rPr>
        <w:t>品种和规模</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94" w:firstLineChars="200"/>
        <w:jc w:val="both"/>
        <w:textAlignment w:val="baseline"/>
        <w:rPr>
          <w:rFonts w:hint="default" w:ascii="Times New Roman" w:hAnsi="Times New Roman" w:cs="Times New Roman"/>
        </w:rPr>
      </w:pPr>
      <w:r>
        <w:rPr>
          <w:rFonts w:hint="default" w:ascii="Times New Roman" w:hAnsi="Times New Roman" w:cs="Times New Roman"/>
          <w:b/>
          <w:bCs/>
        </w:rPr>
        <w:t>第</w:t>
      </w:r>
      <w:r>
        <w:rPr>
          <w:rFonts w:hint="default" w:ascii="Times New Roman" w:hAnsi="Times New Roman" w:cs="Times New Roman"/>
          <w:b/>
          <w:bCs/>
          <w:lang w:eastAsia="zh-CN"/>
        </w:rPr>
        <w:t>八</w:t>
      </w:r>
      <w:r>
        <w:rPr>
          <w:rFonts w:hint="default" w:ascii="Times New Roman" w:hAnsi="Times New Roman" w:cs="Times New Roman"/>
          <w:b/>
          <w:bCs/>
        </w:rPr>
        <w:t>条</w:t>
      </w:r>
      <w:r>
        <w:rPr>
          <w:rFonts w:hint="eastAsia" w:ascii="仿宋_GB2312" w:hAnsi="仿宋_GB2312" w:eastAsia="仿宋_GB2312" w:cs="仿宋_GB2312"/>
          <w:b/>
          <w:bCs/>
          <w:lang w:val="en-US" w:eastAsia="zh-CN"/>
        </w:rPr>
        <w:t xml:space="preserve">  </w:t>
      </w:r>
      <w:r>
        <w:rPr>
          <w:rFonts w:hint="default" w:ascii="Times New Roman" w:hAnsi="Times New Roman" w:cs="Times New Roman"/>
          <w:lang w:eastAsia="zh-CN"/>
        </w:rPr>
        <w:t>区级</w:t>
      </w:r>
      <w:r>
        <w:rPr>
          <w:rFonts w:hint="default" w:ascii="Times New Roman" w:hAnsi="Times New Roman" w:cs="Times New Roman"/>
        </w:rPr>
        <w:t>应急救灾物资储备的品种、规模及结构</w:t>
      </w:r>
      <w:r>
        <w:rPr>
          <w:rFonts w:hint="default" w:ascii="Times New Roman" w:hAnsi="Times New Roman" w:cs="Times New Roman"/>
          <w:lang w:eastAsia="zh-CN"/>
        </w:rPr>
        <w:t>，</w:t>
      </w:r>
      <w:r>
        <w:rPr>
          <w:rFonts w:hint="default" w:ascii="Times New Roman" w:hAnsi="Times New Roman" w:cs="Times New Roman"/>
        </w:rPr>
        <w:t>由</w:t>
      </w:r>
      <w:r>
        <w:rPr>
          <w:rFonts w:hint="default" w:ascii="Times New Roman" w:hAnsi="Times New Roman" w:cs="Times New Roman"/>
          <w:lang w:eastAsia="zh-CN"/>
        </w:rPr>
        <w:t>区</w:t>
      </w:r>
      <w:r>
        <w:rPr>
          <w:rFonts w:hint="default" w:ascii="Times New Roman" w:hAnsi="Times New Roman" w:cs="Times New Roman"/>
        </w:rPr>
        <w:t>应急管理局会同</w:t>
      </w:r>
      <w:r>
        <w:rPr>
          <w:rFonts w:hint="default" w:ascii="Times New Roman" w:hAnsi="Times New Roman" w:cs="Times New Roman"/>
          <w:lang w:eastAsia="zh-CN"/>
        </w:rPr>
        <w:t>区发展和改革局、区财政局等部门</w:t>
      </w:r>
      <w:r>
        <w:rPr>
          <w:rFonts w:hint="default" w:ascii="Times New Roman" w:hAnsi="Times New Roman" w:cs="Times New Roman"/>
        </w:rPr>
        <w:t>根据相关规定及实际情况确定。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94" w:firstLineChars="200"/>
        <w:jc w:val="both"/>
        <w:textAlignment w:val="baseline"/>
        <w:rPr>
          <w:rFonts w:hint="default" w:ascii="Times New Roman" w:hAnsi="Times New Roman" w:cs="Times New Roman"/>
          <w:lang w:eastAsia="zh-CN"/>
        </w:rPr>
      </w:pPr>
      <w:r>
        <w:rPr>
          <w:rFonts w:hint="default" w:ascii="Times New Roman" w:hAnsi="Times New Roman" w:cs="Times New Roman"/>
          <w:b/>
          <w:bCs/>
        </w:rPr>
        <w:t>第</w:t>
      </w:r>
      <w:r>
        <w:rPr>
          <w:rFonts w:hint="default" w:ascii="Times New Roman" w:hAnsi="Times New Roman" w:cs="Times New Roman"/>
          <w:b/>
          <w:bCs/>
          <w:lang w:eastAsia="zh-CN"/>
        </w:rPr>
        <w:t>九</w:t>
      </w:r>
      <w:r>
        <w:rPr>
          <w:rFonts w:hint="default" w:ascii="Times New Roman" w:hAnsi="Times New Roman" w:cs="Times New Roman"/>
          <w:b/>
          <w:bCs/>
        </w:rPr>
        <w:t>条</w:t>
      </w:r>
      <w:r>
        <w:rPr>
          <w:rFonts w:hint="eastAsia" w:ascii="仿宋_GB2312" w:hAnsi="仿宋_GB2312" w:eastAsia="仿宋_GB2312" w:cs="仿宋_GB2312"/>
          <w:b/>
          <w:bCs/>
          <w:lang w:val="en-US" w:eastAsia="zh-CN"/>
        </w:rPr>
        <w:t xml:space="preserve">  </w:t>
      </w:r>
      <w:r>
        <w:rPr>
          <w:rFonts w:hint="default" w:ascii="Times New Roman" w:hAnsi="Times New Roman" w:cs="Times New Roman"/>
          <w:lang w:eastAsia="zh-CN"/>
        </w:rPr>
        <w:t>区发展和改革局</w:t>
      </w:r>
      <w:r>
        <w:rPr>
          <w:rFonts w:hint="default" w:ascii="Times New Roman" w:hAnsi="Times New Roman" w:cs="Times New Roman"/>
        </w:rPr>
        <w:t>根据</w:t>
      </w:r>
      <w:r>
        <w:rPr>
          <w:rFonts w:hint="default" w:ascii="Times New Roman" w:hAnsi="Times New Roman" w:cs="Times New Roman"/>
          <w:lang w:eastAsia="zh-CN"/>
        </w:rPr>
        <w:t>区</w:t>
      </w:r>
      <w:r>
        <w:rPr>
          <w:rFonts w:hint="default" w:ascii="Times New Roman" w:hAnsi="Times New Roman" w:cs="Times New Roman"/>
        </w:rPr>
        <w:t>应急管理局</w:t>
      </w:r>
      <w:r>
        <w:rPr>
          <w:rFonts w:hint="default" w:ascii="Times New Roman" w:hAnsi="Times New Roman" w:cs="Times New Roman"/>
          <w:lang w:eastAsia="zh-CN"/>
        </w:rPr>
        <w:t>的紧急采购计划，</w:t>
      </w:r>
      <w:r>
        <w:rPr>
          <w:rFonts w:hint="default" w:ascii="Times New Roman" w:hAnsi="Times New Roman" w:cs="Times New Roman"/>
        </w:rPr>
        <w:t>及时</w:t>
      </w:r>
      <w:r>
        <w:rPr>
          <w:rFonts w:hint="default" w:ascii="Times New Roman" w:hAnsi="Times New Roman" w:cs="Times New Roman"/>
          <w:lang w:eastAsia="zh-CN"/>
        </w:rPr>
        <w:t>补充区级</w:t>
      </w:r>
      <w:r>
        <w:rPr>
          <w:rFonts w:hint="default" w:ascii="Times New Roman" w:hAnsi="Times New Roman" w:cs="Times New Roman"/>
        </w:rPr>
        <w:t>应急救灾物资储备品种</w:t>
      </w:r>
      <w:r>
        <w:rPr>
          <w:rFonts w:hint="default" w:ascii="Times New Roman" w:hAnsi="Times New Roman" w:cs="Times New Roman"/>
          <w:lang w:eastAsia="zh-CN"/>
        </w:rPr>
        <w:t>和数量。</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94" w:firstLineChars="200"/>
        <w:jc w:val="both"/>
        <w:textAlignment w:val="baseline"/>
        <w:rPr>
          <w:rFonts w:hint="default" w:ascii="Times New Roman" w:hAnsi="Times New Roman" w:cs="Times New Roman"/>
        </w:rPr>
      </w:pPr>
      <w:r>
        <w:rPr>
          <w:rFonts w:hint="default" w:ascii="Times New Roman" w:hAnsi="Times New Roman" w:eastAsia="仿宋_GB2312" w:cs="Times New Roman"/>
          <w:b/>
          <w:bCs/>
        </w:rPr>
        <w:t>第十条</w:t>
      </w:r>
      <w:r>
        <w:rPr>
          <w:rFonts w:hint="eastAsia" w:ascii="仿宋_GB2312" w:hAnsi="仿宋_GB2312" w:eastAsia="仿宋_GB2312" w:cs="仿宋_GB2312"/>
          <w:b/>
          <w:bCs/>
          <w:lang w:val="en-US" w:eastAsia="zh-CN"/>
        </w:rPr>
        <w:t xml:space="preserve">  </w:t>
      </w:r>
      <w:r>
        <w:rPr>
          <w:rFonts w:hint="default" w:ascii="Times New Roman" w:hAnsi="Times New Roman" w:cs="Times New Roman"/>
        </w:rPr>
        <w:t>社会周转储备由若干应急救灾物资供应企业的日常库存组成</w:t>
      </w:r>
      <w:r>
        <w:rPr>
          <w:rFonts w:hint="default" w:ascii="Times New Roman" w:hAnsi="Times New Roman" w:cs="Times New Roman"/>
          <w:lang w:eastAsia="zh-CN"/>
        </w:rPr>
        <w:t>，</w:t>
      </w:r>
      <w:r>
        <w:rPr>
          <w:rFonts w:hint="default" w:ascii="Times New Roman" w:hAnsi="Times New Roman" w:cs="Times New Roman"/>
        </w:rPr>
        <w:t>是</w:t>
      </w:r>
      <w:r>
        <w:rPr>
          <w:rFonts w:hint="default" w:ascii="Times New Roman" w:hAnsi="Times New Roman" w:cs="Times New Roman"/>
          <w:lang w:eastAsia="zh-CN"/>
        </w:rPr>
        <w:t>区</w:t>
      </w:r>
      <w:r>
        <w:rPr>
          <w:rFonts w:hint="default" w:ascii="Times New Roman" w:hAnsi="Times New Roman" w:cs="Times New Roman"/>
        </w:rPr>
        <w:t>级应急救灾物资储备的重要补充。承担社会周转储备任务的企业需自愿申请</w:t>
      </w:r>
      <w:r>
        <w:rPr>
          <w:rFonts w:hint="default" w:ascii="Times New Roman" w:hAnsi="Times New Roman" w:cs="Times New Roman"/>
          <w:lang w:eastAsia="zh-CN"/>
        </w:rPr>
        <w:t>，由区</w:t>
      </w:r>
      <w:r>
        <w:rPr>
          <w:rFonts w:hint="default" w:ascii="Times New Roman" w:hAnsi="Times New Roman" w:cs="Times New Roman"/>
        </w:rPr>
        <w:t>发展</w:t>
      </w:r>
      <w:r>
        <w:rPr>
          <w:rFonts w:hint="default" w:ascii="Times New Roman" w:hAnsi="Times New Roman" w:cs="Times New Roman"/>
          <w:lang w:eastAsia="zh-CN"/>
        </w:rPr>
        <w:t>和</w:t>
      </w:r>
      <w:r>
        <w:rPr>
          <w:rFonts w:hint="default" w:ascii="Times New Roman" w:hAnsi="Times New Roman" w:cs="Times New Roman"/>
        </w:rPr>
        <w:t>改革</w:t>
      </w:r>
      <w:r>
        <w:rPr>
          <w:rFonts w:hint="default" w:ascii="Times New Roman" w:hAnsi="Times New Roman" w:cs="Times New Roman"/>
          <w:lang w:eastAsia="zh-CN"/>
        </w:rPr>
        <w:t>局</w:t>
      </w:r>
      <w:r>
        <w:rPr>
          <w:rFonts w:hint="default" w:ascii="Times New Roman" w:hAnsi="Times New Roman" w:cs="Times New Roman"/>
        </w:rPr>
        <w:t>综合评估企业条件择优后</w:t>
      </w:r>
      <w:r>
        <w:rPr>
          <w:rFonts w:hint="default" w:ascii="Times New Roman" w:hAnsi="Times New Roman" w:cs="Times New Roman"/>
          <w:lang w:eastAsia="zh-CN"/>
        </w:rPr>
        <w:t>，</w:t>
      </w:r>
      <w:r>
        <w:rPr>
          <w:rFonts w:hint="default" w:ascii="Times New Roman" w:hAnsi="Times New Roman" w:cs="Times New Roman"/>
        </w:rPr>
        <w:t>组织企业签订救灾物资应急保障协议</w:t>
      </w:r>
      <w:r>
        <w:rPr>
          <w:rFonts w:hint="default" w:ascii="Times New Roman" w:hAnsi="Times New Roman" w:cs="Times New Roman"/>
          <w:lang w:eastAsia="zh-CN"/>
        </w:rPr>
        <w:t>，</w:t>
      </w:r>
      <w:r>
        <w:rPr>
          <w:rFonts w:hint="default" w:ascii="Times New Roman" w:hAnsi="Times New Roman" w:cs="Times New Roman"/>
        </w:rPr>
        <w:t>明确双方权利和义务。</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黑体" w:cs="Times New Roman"/>
        </w:rPr>
      </w:pPr>
      <w:r>
        <w:rPr>
          <w:rFonts w:hint="default" w:ascii="Times New Roman" w:hAnsi="Times New Roman" w:eastAsia="黑体" w:cs="Times New Roman"/>
        </w:rPr>
        <w:t>第四章</w:t>
      </w:r>
      <w:r>
        <w:rPr>
          <w:rFonts w:hint="eastAsia" w:ascii="仿宋_GB2312" w:hAnsi="仿宋_GB2312" w:eastAsia="仿宋_GB2312" w:cs="仿宋_GB2312"/>
          <w:b/>
          <w:bCs/>
          <w:lang w:val="en-US" w:eastAsia="zh-CN"/>
        </w:rPr>
        <w:t xml:space="preserve">  </w:t>
      </w:r>
      <w:r>
        <w:rPr>
          <w:rFonts w:hint="default" w:ascii="Times New Roman" w:hAnsi="Times New Roman" w:eastAsia="黑体" w:cs="Times New Roman"/>
        </w:rPr>
        <w:t>物资采购</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94" w:firstLineChars="200"/>
        <w:jc w:val="both"/>
        <w:textAlignment w:val="baseline"/>
        <w:rPr>
          <w:rFonts w:hint="default" w:ascii="Times New Roman" w:hAnsi="Times New Roman" w:cs="Times New Roman"/>
        </w:rPr>
      </w:pPr>
      <w:r>
        <w:rPr>
          <w:rFonts w:hint="default" w:ascii="Times New Roman" w:hAnsi="Times New Roman" w:eastAsia="仿宋_GB2312" w:cs="Times New Roman"/>
          <w:b/>
          <w:bCs/>
        </w:rPr>
        <w:t>第十</w:t>
      </w:r>
      <w:r>
        <w:rPr>
          <w:rFonts w:hint="default" w:ascii="Times New Roman" w:hAnsi="Times New Roman" w:eastAsia="仿宋_GB2312" w:cs="Times New Roman"/>
          <w:b/>
          <w:bCs/>
          <w:lang w:eastAsia="zh-CN"/>
        </w:rPr>
        <w:t>一</w:t>
      </w:r>
      <w:r>
        <w:rPr>
          <w:rFonts w:hint="default" w:ascii="Times New Roman" w:hAnsi="Times New Roman" w:eastAsia="仿宋_GB2312" w:cs="Times New Roman"/>
          <w:b/>
          <w:bCs/>
        </w:rPr>
        <w:t>条</w:t>
      </w:r>
      <w:r>
        <w:rPr>
          <w:rFonts w:hint="eastAsia" w:ascii="仿宋_GB2312" w:hAnsi="仿宋_GB2312" w:eastAsia="仿宋_GB2312" w:cs="仿宋_GB2312"/>
          <w:b/>
          <w:bCs/>
          <w:lang w:val="en-US" w:eastAsia="zh-CN"/>
        </w:rPr>
        <w:t xml:space="preserve">  </w:t>
      </w:r>
      <w:r>
        <w:rPr>
          <w:rFonts w:hint="default" w:ascii="Times New Roman" w:hAnsi="Times New Roman" w:cs="Times New Roman"/>
          <w:lang w:eastAsia="zh-CN"/>
        </w:rPr>
        <w:t>区级</w:t>
      </w:r>
      <w:r>
        <w:rPr>
          <w:rFonts w:hint="default" w:ascii="Times New Roman" w:hAnsi="Times New Roman" w:cs="Times New Roman"/>
        </w:rPr>
        <w:t>应急救灾储备物资按照政府采购的规定进行采购。</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94" w:firstLineChars="200"/>
        <w:jc w:val="both"/>
        <w:textAlignment w:val="baseline"/>
        <w:rPr>
          <w:rFonts w:hint="default" w:ascii="Times New Roman" w:hAnsi="Times New Roman" w:cs="Times New Roman"/>
        </w:rPr>
      </w:pPr>
      <w:r>
        <w:rPr>
          <w:rFonts w:hint="default" w:ascii="Times New Roman" w:hAnsi="Times New Roman" w:eastAsia="仿宋_GB2312" w:cs="Times New Roman"/>
          <w:b/>
          <w:bCs/>
        </w:rPr>
        <w:t>第十</w:t>
      </w:r>
      <w:r>
        <w:rPr>
          <w:rFonts w:hint="default" w:ascii="Times New Roman" w:hAnsi="Times New Roman" w:eastAsia="仿宋_GB2312" w:cs="Times New Roman"/>
          <w:b/>
          <w:bCs/>
          <w:lang w:eastAsia="zh-CN"/>
        </w:rPr>
        <w:t>二</w:t>
      </w:r>
      <w:r>
        <w:rPr>
          <w:rFonts w:hint="default" w:ascii="Times New Roman" w:hAnsi="Times New Roman" w:eastAsia="仿宋_GB2312" w:cs="Times New Roman"/>
          <w:b/>
          <w:bCs/>
        </w:rPr>
        <w:t>条</w:t>
      </w:r>
      <w:r>
        <w:rPr>
          <w:rFonts w:hint="eastAsia" w:ascii="仿宋_GB2312" w:hAnsi="仿宋_GB2312" w:eastAsia="仿宋_GB2312" w:cs="仿宋_GB2312"/>
          <w:b/>
          <w:bCs/>
          <w:lang w:val="en-US" w:eastAsia="zh-CN"/>
        </w:rPr>
        <w:t xml:space="preserve">  </w:t>
      </w:r>
      <w:r>
        <w:rPr>
          <w:rFonts w:hint="default" w:ascii="Times New Roman" w:hAnsi="Times New Roman" w:cs="Times New Roman"/>
        </w:rPr>
        <w:t>紧急灾情时</w:t>
      </w:r>
      <w:r>
        <w:rPr>
          <w:rFonts w:hint="default" w:ascii="Times New Roman" w:hAnsi="Times New Roman" w:cs="Times New Roman"/>
          <w:lang w:eastAsia="zh-CN"/>
        </w:rPr>
        <w:t>，</w:t>
      </w:r>
      <w:r>
        <w:rPr>
          <w:rFonts w:hint="default" w:ascii="Times New Roman" w:hAnsi="Times New Roman" w:cs="Times New Roman"/>
        </w:rPr>
        <w:t>如现有</w:t>
      </w:r>
      <w:r>
        <w:rPr>
          <w:rFonts w:hint="default" w:ascii="Times New Roman" w:hAnsi="Times New Roman" w:cs="Times New Roman"/>
          <w:lang w:eastAsia="zh-CN"/>
        </w:rPr>
        <w:t>区级</w:t>
      </w:r>
      <w:r>
        <w:rPr>
          <w:rFonts w:hint="default" w:ascii="Times New Roman" w:hAnsi="Times New Roman" w:cs="Times New Roman"/>
        </w:rPr>
        <w:t>应急救灾物资储备的数量或品种不能满足救灾需要</w:t>
      </w:r>
      <w:r>
        <w:rPr>
          <w:rFonts w:hint="default" w:ascii="Times New Roman" w:hAnsi="Times New Roman" w:cs="Times New Roman"/>
          <w:lang w:eastAsia="zh-CN"/>
        </w:rPr>
        <w:t>，在区</w:t>
      </w:r>
      <w:r>
        <w:rPr>
          <w:rFonts w:hint="default" w:ascii="Times New Roman" w:hAnsi="Times New Roman" w:cs="Times New Roman"/>
        </w:rPr>
        <w:t>应急管理局</w:t>
      </w:r>
      <w:r>
        <w:rPr>
          <w:rFonts w:hint="default" w:ascii="Times New Roman" w:hAnsi="Times New Roman" w:cs="Times New Roman"/>
          <w:lang w:eastAsia="zh-CN"/>
        </w:rPr>
        <w:t>下达</w:t>
      </w:r>
      <w:r>
        <w:rPr>
          <w:rFonts w:hint="default" w:ascii="Times New Roman" w:hAnsi="Times New Roman" w:cs="Times New Roman"/>
        </w:rPr>
        <w:t>应急救灾物资紧急</w:t>
      </w:r>
      <w:r>
        <w:rPr>
          <w:rFonts w:hint="default" w:ascii="Times New Roman" w:hAnsi="Times New Roman" w:cs="Times New Roman"/>
          <w:lang w:eastAsia="zh-CN"/>
        </w:rPr>
        <w:t>采购计划后，由区</w:t>
      </w:r>
      <w:r>
        <w:rPr>
          <w:rFonts w:hint="default" w:ascii="Times New Roman" w:hAnsi="Times New Roman" w:cs="Times New Roman"/>
        </w:rPr>
        <w:t>发展</w:t>
      </w:r>
      <w:r>
        <w:rPr>
          <w:rFonts w:hint="default" w:ascii="Times New Roman" w:hAnsi="Times New Roman" w:cs="Times New Roman"/>
          <w:lang w:eastAsia="zh-CN"/>
        </w:rPr>
        <w:t>和</w:t>
      </w:r>
      <w:r>
        <w:rPr>
          <w:rFonts w:hint="default" w:ascii="Times New Roman" w:hAnsi="Times New Roman" w:cs="Times New Roman"/>
        </w:rPr>
        <w:t>改革</w:t>
      </w:r>
      <w:r>
        <w:rPr>
          <w:rFonts w:hint="default" w:ascii="Times New Roman" w:hAnsi="Times New Roman" w:cs="Times New Roman"/>
          <w:lang w:eastAsia="zh-CN"/>
        </w:rPr>
        <w:t>局</w:t>
      </w:r>
      <w:r>
        <w:rPr>
          <w:rFonts w:hint="default" w:ascii="Times New Roman" w:hAnsi="Times New Roman" w:cs="Times New Roman"/>
        </w:rPr>
        <w:t>实施紧急采购。</w:t>
      </w:r>
      <w:r>
        <w:rPr>
          <w:rFonts w:hint="default" w:ascii="Times New Roman" w:hAnsi="Times New Roman" w:cs="Times New Roman"/>
          <w:lang w:eastAsia="zh-CN"/>
        </w:rPr>
        <w:t>紧急采购金额度超出年度区级救灾物资资金预算的，由区发展和改革局联合区应急管理局向区财政局申请解决。</w:t>
      </w:r>
      <w:r>
        <w:rPr>
          <w:rFonts w:hint="default" w:ascii="Times New Roman" w:hAnsi="Times New Roman" w:cs="Times New Roman"/>
        </w:rPr>
        <w:t>当紧急采购物资价格大幅度高于正常市场价格时</w:t>
      </w:r>
      <w:r>
        <w:rPr>
          <w:rFonts w:hint="default" w:ascii="Times New Roman" w:hAnsi="Times New Roman" w:cs="Times New Roman"/>
          <w:lang w:eastAsia="zh-CN"/>
        </w:rPr>
        <w:t>，</w:t>
      </w:r>
      <w:r>
        <w:rPr>
          <w:rFonts w:hint="default" w:ascii="Times New Roman" w:hAnsi="Times New Roman" w:cs="Times New Roman"/>
        </w:rPr>
        <w:t>应依法按有关程序对该类物资价格及原材料实行价格临时干预措施。</w:t>
      </w:r>
    </w:p>
    <w:p>
      <w:pPr>
        <w:pStyle w:val="2"/>
        <w:keepNext w:val="0"/>
        <w:keepLines w:val="0"/>
        <w:pageBreakBefore w:val="0"/>
        <w:widowControl/>
        <w:kinsoku w:val="0"/>
        <w:overflowPunct/>
        <w:autoSpaceDN w:val="0"/>
        <w:bidi w:val="0"/>
        <w:adjustRightInd w:val="0"/>
        <w:snapToGrid w:val="0"/>
        <w:spacing w:line="600" w:lineRule="exact"/>
        <w:textAlignment w:val="baseline"/>
        <w:rPr>
          <w:rFonts w:hint="default"/>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黑体" w:cs="Times New Roman"/>
        </w:rPr>
      </w:pPr>
      <w:r>
        <w:rPr>
          <w:rFonts w:hint="default" w:ascii="Times New Roman" w:hAnsi="Times New Roman" w:eastAsia="黑体" w:cs="Times New Roman"/>
        </w:rPr>
        <w:t>第五章</w:t>
      </w:r>
      <w:r>
        <w:rPr>
          <w:rFonts w:hint="eastAsia" w:ascii="仿宋_GB2312" w:hAnsi="仿宋_GB2312" w:eastAsia="仿宋_GB2312" w:cs="仿宋_GB2312"/>
          <w:b/>
          <w:bCs/>
          <w:lang w:val="en-US" w:eastAsia="zh-CN"/>
        </w:rPr>
        <w:t xml:space="preserve">  </w:t>
      </w:r>
      <w:r>
        <w:rPr>
          <w:rFonts w:hint="default" w:ascii="Times New Roman" w:hAnsi="Times New Roman" w:eastAsia="黑体" w:cs="Times New Roman"/>
        </w:rPr>
        <w:t>仓储管理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94" w:firstLineChars="200"/>
        <w:jc w:val="both"/>
        <w:textAlignment w:val="baseline"/>
        <w:rPr>
          <w:rFonts w:hint="default" w:ascii="Times New Roman" w:hAnsi="Times New Roman" w:cs="Times New Roman"/>
        </w:rPr>
      </w:pPr>
      <w:r>
        <w:rPr>
          <w:rFonts w:hint="default" w:ascii="Times New Roman" w:hAnsi="Times New Roman" w:eastAsia="仿宋_GB2312" w:cs="Times New Roman"/>
          <w:b/>
          <w:bCs/>
        </w:rPr>
        <w:t>第十</w:t>
      </w:r>
      <w:r>
        <w:rPr>
          <w:rFonts w:hint="default" w:ascii="Times New Roman" w:hAnsi="Times New Roman" w:eastAsia="仿宋_GB2312" w:cs="Times New Roman"/>
          <w:b/>
          <w:bCs/>
          <w:lang w:eastAsia="zh-CN"/>
        </w:rPr>
        <w:t>三</w:t>
      </w:r>
      <w:r>
        <w:rPr>
          <w:rFonts w:hint="default" w:ascii="Times New Roman" w:hAnsi="Times New Roman" w:eastAsia="仿宋_GB2312" w:cs="Times New Roman"/>
          <w:b/>
          <w:bCs/>
        </w:rPr>
        <w:t>条</w:t>
      </w:r>
      <w:r>
        <w:rPr>
          <w:rFonts w:hint="eastAsia" w:ascii="仿宋_GB2312" w:hAnsi="仿宋_GB2312" w:eastAsia="仿宋_GB2312" w:cs="仿宋_GB2312"/>
          <w:b/>
          <w:bCs/>
          <w:lang w:val="en-US" w:eastAsia="zh-CN"/>
        </w:rPr>
        <w:t xml:space="preserve">  </w:t>
      </w:r>
      <w:r>
        <w:rPr>
          <w:rFonts w:hint="default" w:ascii="Times New Roman" w:hAnsi="Times New Roman" w:cs="Times New Roman"/>
          <w:lang w:eastAsia="zh-CN"/>
        </w:rPr>
        <w:t>区级</w:t>
      </w:r>
      <w:r>
        <w:rPr>
          <w:rFonts w:hint="default" w:ascii="Times New Roman" w:hAnsi="Times New Roman" w:cs="Times New Roman"/>
        </w:rPr>
        <w:t>应急救灾物资储备仓库应制定相关管理制度</w:t>
      </w:r>
      <w:r>
        <w:rPr>
          <w:rFonts w:hint="default" w:ascii="Times New Roman" w:hAnsi="Times New Roman" w:cs="Times New Roman"/>
          <w:lang w:eastAsia="zh-CN"/>
        </w:rPr>
        <w:t>，</w:t>
      </w:r>
      <w:r>
        <w:rPr>
          <w:rFonts w:hint="default" w:ascii="Times New Roman" w:hAnsi="Times New Roman" w:cs="Times New Roman"/>
        </w:rPr>
        <w:t>建立健全应急救灾物资入库、出库凭证手续并及时造册存档</w:t>
      </w:r>
      <w:r>
        <w:rPr>
          <w:rFonts w:hint="default" w:ascii="Times New Roman" w:hAnsi="Times New Roman" w:cs="Times New Roman"/>
          <w:lang w:eastAsia="zh-CN"/>
        </w:rPr>
        <w:t>，</w:t>
      </w:r>
      <w:r>
        <w:rPr>
          <w:rFonts w:hint="default" w:ascii="Times New Roman" w:hAnsi="Times New Roman" w:cs="Times New Roman"/>
        </w:rPr>
        <w:t>包括出入库登记、安全检查、维护保养、质量抽查、实物台账变动等。</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94" w:firstLineChars="200"/>
        <w:jc w:val="both"/>
        <w:textAlignment w:val="baseline"/>
        <w:rPr>
          <w:rFonts w:hint="default" w:ascii="Times New Roman" w:hAnsi="Times New Roman" w:cs="Times New Roman"/>
          <w:lang w:eastAsia="zh-CN"/>
        </w:rPr>
      </w:pPr>
      <w:r>
        <w:rPr>
          <w:rFonts w:hint="default" w:ascii="Times New Roman" w:hAnsi="Times New Roman" w:eastAsia="仿宋_GB2312" w:cs="Times New Roman"/>
          <w:b/>
          <w:bCs/>
        </w:rPr>
        <w:t>第十</w:t>
      </w:r>
      <w:r>
        <w:rPr>
          <w:rFonts w:hint="default" w:ascii="Times New Roman" w:hAnsi="Times New Roman" w:eastAsia="仿宋_GB2312" w:cs="Times New Roman"/>
          <w:b/>
          <w:bCs/>
          <w:lang w:eastAsia="zh-CN"/>
        </w:rPr>
        <w:t>四</w:t>
      </w:r>
      <w:r>
        <w:rPr>
          <w:rFonts w:hint="default" w:ascii="Times New Roman" w:hAnsi="Times New Roman" w:eastAsia="仿宋_GB2312" w:cs="Times New Roman"/>
          <w:b/>
          <w:bCs/>
        </w:rPr>
        <w:t>条</w:t>
      </w:r>
      <w:r>
        <w:rPr>
          <w:rFonts w:hint="eastAsia" w:ascii="仿宋_GB2312" w:hAnsi="仿宋_GB2312" w:eastAsia="仿宋_GB2312" w:cs="仿宋_GB2312"/>
          <w:b/>
          <w:bCs/>
          <w:lang w:val="en-US" w:eastAsia="zh-CN"/>
        </w:rPr>
        <w:t xml:space="preserve">  </w:t>
      </w:r>
      <w:r>
        <w:rPr>
          <w:rFonts w:hint="default" w:ascii="Times New Roman" w:hAnsi="Times New Roman" w:cs="Times New Roman"/>
          <w:lang w:eastAsia="zh-CN"/>
        </w:rPr>
        <w:t>区级</w:t>
      </w:r>
      <w:r>
        <w:rPr>
          <w:rFonts w:hint="default" w:ascii="Times New Roman" w:hAnsi="Times New Roman" w:cs="Times New Roman"/>
        </w:rPr>
        <w:t>应急救灾物资仓储设施应符合国家有关标准。库房应避光、通风良好</w:t>
      </w:r>
      <w:r>
        <w:rPr>
          <w:rFonts w:hint="default" w:ascii="Times New Roman" w:hAnsi="Times New Roman" w:cs="Times New Roman"/>
          <w:lang w:eastAsia="zh-CN"/>
        </w:rPr>
        <w:t>，</w:t>
      </w:r>
      <w:r>
        <w:rPr>
          <w:rFonts w:hint="default" w:ascii="Times New Roman" w:hAnsi="Times New Roman" w:cs="Times New Roman"/>
        </w:rPr>
        <w:t>有防火、防盗、防潮、防鼠、防白蚁等措施</w:t>
      </w:r>
      <w:r>
        <w:rPr>
          <w:rFonts w:hint="default" w:ascii="Times New Roman" w:hAnsi="Times New Roman" w:cs="Times New Roman"/>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94" w:firstLineChars="200"/>
        <w:jc w:val="both"/>
        <w:textAlignment w:val="baseline"/>
        <w:rPr>
          <w:rFonts w:hint="default" w:ascii="Times New Roman" w:hAnsi="Times New Roman" w:cs="Times New Roman"/>
          <w:lang w:eastAsia="zh-CN"/>
        </w:rPr>
      </w:pPr>
      <w:r>
        <w:rPr>
          <w:rFonts w:hint="default" w:ascii="Times New Roman" w:hAnsi="Times New Roman" w:eastAsia="仿宋_GB2312" w:cs="Times New Roman"/>
          <w:b/>
          <w:bCs/>
        </w:rPr>
        <w:t>第十</w:t>
      </w:r>
      <w:r>
        <w:rPr>
          <w:rFonts w:hint="default" w:ascii="Times New Roman" w:hAnsi="Times New Roman" w:eastAsia="仿宋_GB2312" w:cs="Times New Roman"/>
          <w:b/>
          <w:bCs/>
          <w:lang w:eastAsia="zh-CN"/>
        </w:rPr>
        <w:t>五</w:t>
      </w:r>
      <w:r>
        <w:rPr>
          <w:rFonts w:hint="default" w:ascii="Times New Roman" w:hAnsi="Times New Roman" w:eastAsia="仿宋_GB2312" w:cs="Times New Roman"/>
          <w:b/>
          <w:bCs/>
        </w:rPr>
        <w:t>条</w:t>
      </w:r>
      <w:r>
        <w:rPr>
          <w:rFonts w:hint="eastAsia" w:ascii="仿宋_GB2312" w:hAnsi="仿宋_GB2312" w:eastAsia="仿宋_GB2312" w:cs="仿宋_GB2312"/>
          <w:b/>
          <w:bCs/>
          <w:lang w:val="en-US" w:eastAsia="zh-CN"/>
        </w:rPr>
        <w:t xml:space="preserve">  </w:t>
      </w:r>
      <w:r>
        <w:rPr>
          <w:rFonts w:hint="default" w:ascii="Times New Roman" w:hAnsi="Times New Roman" w:cs="Times New Roman"/>
          <w:lang w:eastAsia="zh-CN"/>
        </w:rPr>
        <w:t>区级</w:t>
      </w:r>
      <w:r>
        <w:rPr>
          <w:rFonts w:hint="default" w:ascii="Times New Roman" w:hAnsi="Times New Roman" w:cs="Times New Roman"/>
        </w:rPr>
        <w:t>应急救灾物资实行标签化分类存放</w:t>
      </w:r>
      <w:r>
        <w:rPr>
          <w:rFonts w:hint="default" w:ascii="Times New Roman" w:hAnsi="Times New Roman" w:cs="Times New Roman"/>
          <w:lang w:eastAsia="zh-CN"/>
        </w:rPr>
        <w:t>（</w:t>
      </w:r>
      <w:r>
        <w:rPr>
          <w:rFonts w:hint="default" w:ascii="Times New Roman" w:hAnsi="Times New Roman" w:cs="Times New Roman"/>
        </w:rPr>
        <w:t>标明品名</w:t>
      </w:r>
      <w:r>
        <w:rPr>
          <w:rFonts w:hint="default" w:ascii="Times New Roman" w:hAnsi="Times New Roman" w:cs="Times New Roman"/>
          <w:lang w:eastAsia="zh-CN"/>
        </w:rPr>
        <w:t>、</w:t>
      </w:r>
      <w:r>
        <w:rPr>
          <w:rFonts w:hint="default" w:ascii="Times New Roman" w:hAnsi="Times New Roman" w:cs="Times New Roman"/>
        </w:rPr>
        <w:t>数量、入库时间等</w:t>
      </w:r>
      <w:r>
        <w:rPr>
          <w:rFonts w:hint="default" w:ascii="Times New Roman" w:hAnsi="Times New Roman" w:cs="Times New Roman"/>
          <w:lang w:eastAsia="zh-CN"/>
        </w:rPr>
        <w:t>），</w:t>
      </w:r>
      <w:r>
        <w:rPr>
          <w:rFonts w:hint="default" w:ascii="Times New Roman" w:hAnsi="Times New Roman" w:cs="Times New Roman"/>
        </w:rPr>
        <w:t>码放整齐</w:t>
      </w:r>
      <w:r>
        <w:rPr>
          <w:rFonts w:hint="default" w:ascii="Times New Roman" w:hAnsi="Times New Roman" w:cs="Times New Roman"/>
          <w:lang w:eastAsia="zh-CN"/>
        </w:rPr>
        <w:t>，</w:t>
      </w:r>
      <w:r>
        <w:rPr>
          <w:rFonts w:hint="default" w:ascii="Times New Roman" w:hAnsi="Times New Roman" w:cs="Times New Roman"/>
        </w:rPr>
        <w:t>留有通道</w:t>
      </w:r>
      <w:r>
        <w:rPr>
          <w:rFonts w:hint="default" w:ascii="Times New Roman" w:hAnsi="Times New Roman" w:cs="Times New Roman"/>
          <w:lang w:eastAsia="zh-CN"/>
        </w:rPr>
        <w:t>，</w:t>
      </w:r>
      <w:r>
        <w:rPr>
          <w:rFonts w:hint="default" w:ascii="Times New Roman" w:hAnsi="Times New Roman" w:cs="Times New Roman"/>
        </w:rPr>
        <w:t>严禁接触酸</w:t>
      </w:r>
      <w:r>
        <w:rPr>
          <w:rFonts w:hint="default" w:ascii="Times New Roman" w:hAnsi="Times New Roman" w:cs="Times New Roman"/>
          <w:lang w:eastAsia="zh-CN"/>
        </w:rPr>
        <w:t>、</w:t>
      </w:r>
      <w:r>
        <w:rPr>
          <w:rFonts w:hint="default" w:ascii="Times New Roman" w:hAnsi="Times New Roman" w:cs="Times New Roman"/>
        </w:rPr>
        <w:t>碱、油脂、氧化剂和有机溶剂等</w:t>
      </w:r>
      <w:r>
        <w:rPr>
          <w:rFonts w:hint="default" w:ascii="Times New Roman" w:hAnsi="Times New Roman" w:cs="Times New Roman"/>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cs="Times New Roman"/>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黑体" w:cs="Times New Roman"/>
        </w:rPr>
      </w:pPr>
      <w:r>
        <w:rPr>
          <w:rFonts w:hint="default" w:ascii="Times New Roman" w:hAnsi="Times New Roman" w:eastAsia="黑体" w:cs="Times New Roman"/>
        </w:rPr>
        <w:t>第六章</w:t>
      </w:r>
      <w:r>
        <w:rPr>
          <w:rFonts w:hint="eastAsia" w:ascii="仿宋_GB2312" w:hAnsi="仿宋_GB2312" w:eastAsia="仿宋_GB2312" w:cs="仿宋_GB2312"/>
          <w:b/>
          <w:bCs/>
          <w:lang w:val="en-US" w:eastAsia="zh-CN"/>
        </w:rPr>
        <w:t xml:space="preserve">  </w:t>
      </w:r>
      <w:r>
        <w:rPr>
          <w:rFonts w:hint="default" w:ascii="Times New Roman" w:hAnsi="Times New Roman" w:eastAsia="黑体" w:cs="Times New Roman"/>
        </w:rPr>
        <w:t>调拨和回收</w:t>
      </w:r>
    </w:p>
    <w:p>
      <w:pPr>
        <w:keepNext w:val="0"/>
        <w:keepLines w:val="0"/>
        <w:pageBreakBefore w:val="0"/>
        <w:widowControl/>
        <w:kinsoku w:val="0"/>
        <w:wordWrap/>
        <w:overflowPunct/>
        <w:topLinePunct/>
        <w:autoSpaceDE/>
        <w:autoSpaceDN w:val="0"/>
        <w:bidi w:val="0"/>
        <w:adjustRightInd w:val="0"/>
        <w:snapToGrid w:val="0"/>
        <w:spacing w:line="600" w:lineRule="exact"/>
        <w:ind w:firstLine="594" w:firstLineChars="200"/>
        <w:jc w:val="both"/>
        <w:textAlignment w:val="baseline"/>
        <w:rPr>
          <w:rFonts w:hint="default" w:ascii="Times New Roman" w:hAnsi="Times New Roman" w:cs="Times New Roman"/>
        </w:rPr>
      </w:pPr>
      <w:r>
        <w:rPr>
          <w:rFonts w:hint="default" w:ascii="Times New Roman" w:hAnsi="Times New Roman" w:eastAsia="仿宋_GB2312" w:cs="Times New Roman"/>
          <w:b/>
          <w:bCs/>
        </w:rPr>
        <w:t>第十</w:t>
      </w:r>
      <w:r>
        <w:rPr>
          <w:rFonts w:hint="default" w:ascii="Times New Roman" w:hAnsi="Times New Roman" w:eastAsia="仿宋_GB2312" w:cs="Times New Roman"/>
          <w:b/>
          <w:bCs/>
          <w:lang w:eastAsia="zh-CN"/>
        </w:rPr>
        <w:t>六</w:t>
      </w:r>
      <w:r>
        <w:rPr>
          <w:rFonts w:hint="default" w:ascii="Times New Roman" w:hAnsi="Times New Roman" w:eastAsia="仿宋_GB2312" w:cs="Times New Roman"/>
          <w:b/>
          <w:bCs/>
        </w:rPr>
        <w:t>条</w:t>
      </w:r>
      <w:r>
        <w:rPr>
          <w:rFonts w:hint="eastAsia" w:ascii="仿宋_GB2312" w:hAnsi="仿宋_GB2312" w:eastAsia="仿宋_GB2312" w:cs="仿宋_GB2312"/>
          <w:b/>
          <w:bCs/>
          <w:lang w:val="en-US" w:eastAsia="zh-CN"/>
        </w:rPr>
        <w:t xml:space="preserve">  </w:t>
      </w:r>
      <w:r>
        <w:rPr>
          <w:rFonts w:hint="default" w:ascii="Times New Roman" w:hAnsi="Times New Roman" w:cs="Times New Roman"/>
        </w:rPr>
        <w:t>受灾区应优先动用</w:t>
      </w:r>
      <w:r>
        <w:rPr>
          <w:rFonts w:hint="default" w:ascii="Times New Roman" w:hAnsi="Times New Roman" w:cs="Times New Roman"/>
          <w:lang w:eastAsia="zh-CN"/>
        </w:rPr>
        <w:t>镇（街）</w:t>
      </w:r>
      <w:r>
        <w:rPr>
          <w:rFonts w:hint="default" w:ascii="Times New Roman" w:hAnsi="Times New Roman" w:cs="Times New Roman"/>
        </w:rPr>
        <w:t>应急救灾物资</w:t>
      </w:r>
      <w:r>
        <w:rPr>
          <w:rFonts w:hint="default" w:ascii="Times New Roman" w:hAnsi="Times New Roman" w:cs="Times New Roman"/>
          <w:lang w:eastAsia="zh-CN"/>
        </w:rPr>
        <w:t>，</w:t>
      </w:r>
      <w:r>
        <w:rPr>
          <w:rFonts w:hint="default" w:ascii="Times New Roman" w:hAnsi="Times New Roman" w:cs="Times New Roman"/>
        </w:rPr>
        <w:t>在</w:t>
      </w:r>
      <w:r>
        <w:rPr>
          <w:rFonts w:hint="default" w:ascii="Times New Roman" w:hAnsi="Times New Roman" w:cs="Times New Roman"/>
          <w:lang w:eastAsia="zh-CN"/>
        </w:rPr>
        <w:t>镇（街）</w:t>
      </w:r>
      <w:r>
        <w:rPr>
          <w:rFonts w:hint="default" w:ascii="Times New Roman" w:hAnsi="Times New Roman" w:cs="Times New Roman"/>
        </w:rPr>
        <w:t>物资不能满足救灾需要的情况下</w:t>
      </w:r>
      <w:r>
        <w:rPr>
          <w:rFonts w:hint="default" w:ascii="Times New Roman" w:hAnsi="Times New Roman" w:cs="Times New Roman"/>
          <w:lang w:eastAsia="zh-CN"/>
        </w:rPr>
        <w:t>，</w:t>
      </w:r>
      <w:r>
        <w:rPr>
          <w:rFonts w:hint="default" w:ascii="Times New Roman" w:hAnsi="Times New Roman" w:cs="Times New Roman"/>
        </w:rPr>
        <w:t>可依程序申请动用</w:t>
      </w:r>
      <w:r>
        <w:rPr>
          <w:rFonts w:hint="default" w:ascii="Times New Roman" w:hAnsi="Times New Roman" w:cs="Times New Roman"/>
          <w:lang w:eastAsia="zh-CN"/>
        </w:rPr>
        <w:t>区级</w:t>
      </w:r>
      <w:r>
        <w:rPr>
          <w:rFonts w:hint="default" w:ascii="Times New Roman" w:hAnsi="Times New Roman" w:cs="Times New Roman"/>
        </w:rPr>
        <w:t>应急救灾物资。</w:t>
      </w:r>
    </w:p>
    <w:p>
      <w:pPr>
        <w:keepNext w:val="0"/>
        <w:keepLines w:val="0"/>
        <w:pageBreakBefore w:val="0"/>
        <w:widowControl/>
        <w:kinsoku w:val="0"/>
        <w:wordWrap/>
        <w:overflowPunct/>
        <w:topLinePunct/>
        <w:autoSpaceDE/>
        <w:autoSpaceDN w:val="0"/>
        <w:bidi w:val="0"/>
        <w:adjustRightInd w:val="0"/>
        <w:snapToGrid w:val="0"/>
        <w:spacing w:line="600" w:lineRule="exact"/>
        <w:ind w:firstLine="594" w:firstLineChars="200"/>
        <w:jc w:val="both"/>
        <w:textAlignment w:val="baseline"/>
        <w:rPr>
          <w:rFonts w:hint="default" w:ascii="Times New Roman" w:hAnsi="Times New Roman" w:cs="Times New Roman"/>
        </w:rPr>
      </w:pPr>
      <w:r>
        <w:rPr>
          <w:rFonts w:hint="default" w:ascii="Times New Roman" w:hAnsi="Times New Roman" w:eastAsia="仿宋_GB2312" w:cs="Times New Roman"/>
          <w:b/>
          <w:bCs/>
        </w:rPr>
        <w:t>第十</w:t>
      </w:r>
      <w:r>
        <w:rPr>
          <w:rFonts w:hint="default" w:ascii="Times New Roman" w:hAnsi="Times New Roman" w:eastAsia="仿宋_GB2312" w:cs="Times New Roman"/>
          <w:b/>
          <w:bCs/>
          <w:lang w:eastAsia="zh-CN"/>
        </w:rPr>
        <w:t>七</w:t>
      </w:r>
      <w:r>
        <w:rPr>
          <w:rFonts w:hint="default" w:ascii="Times New Roman" w:hAnsi="Times New Roman" w:eastAsia="仿宋_GB2312" w:cs="Times New Roman"/>
          <w:b/>
          <w:bCs/>
        </w:rPr>
        <w:t>条</w:t>
      </w:r>
      <w:r>
        <w:rPr>
          <w:rFonts w:hint="eastAsia" w:ascii="仿宋_GB2312" w:hAnsi="仿宋_GB2312" w:eastAsia="仿宋_GB2312" w:cs="仿宋_GB2312"/>
          <w:b/>
          <w:bCs/>
          <w:lang w:val="en-US" w:eastAsia="zh-CN"/>
        </w:rPr>
        <w:t xml:space="preserve">  </w:t>
      </w:r>
      <w:r>
        <w:rPr>
          <w:rFonts w:hint="default" w:ascii="Times New Roman" w:hAnsi="Times New Roman" w:cs="Times New Roman"/>
          <w:lang w:eastAsia="zh-CN"/>
        </w:rPr>
        <w:t>区级</w:t>
      </w:r>
      <w:r>
        <w:rPr>
          <w:rFonts w:hint="default" w:ascii="Times New Roman" w:hAnsi="Times New Roman" w:cs="Times New Roman"/>
        </w:rPr>
        <w:t>应急救灾物资调拨由</w:t>
      </w:r>
      <w:r>
        <w:rPr>
          <w:rFonts w:hint="default" w:ascii="Times New Roman" w:hAnsi="Times New Roman" w:cs="Times New Roman"/>
          <w:lang w:eastAsia="zh-CN"/>
        </w:rPr>
        <w:t>区应急管理局根据镇（街）上报的使用区级救灾物资的申请或根据灾区救灾工作的实际需要，向区发展和改革局发出区级救灾物资动用指令。</w:t>
      </w:r>
      <w:r>
        <w:rPr>
          <w:rFonts w:hint="default" w:ascii="Times New Roman" w:hAnsi="Times New Roman" w:cs="Times New Roman"/>
        </w:rPr>
        <w:t>紧急情况下</w:t>
      </w:r>
      <w:r>
        <w:rPr>
          <w:rFonts w:hint="default" w:ascii="Times New Roman" w:hAnsi="Times New Roman" w:cs="Times New Roman"/>
          <w:lang w:eastAsia="zh-CN"/>
        </w:rPr>
        <w:t>，</w:t>
      </w:r>
      <w:r>
        <w:rPr>
          <w:rFonts w:hint="default" w:ascii="Times New Roman" w:hAnsi="Times New Roman" w:cs="Times New Roman"/>
        </w:rPr>
        <w:t>动用指令可电话通知</w:t>
      </w:r>
      <w:r>
        <w:rPr>
          <w:rFonts w:hint="default" w:ascii="Times New Roman" w:hAnsi="Times New Roman" w:cs="Times New Roman"/>
          <w:lang w:eastAsia="zh-CN"/>
        </w:rPr>
        <w:t>，</w:t>
      </w:r>
      <w:r>
        <w:rPr>
          <w:rFonts w:hint="default" w:ascii="Times New Roman" w:hAnsi="Times New Roman" w:cs="Times New Roman"/>
        </w:rPr>
        <w:t>经双方确认</w:t>
      </w:r>
      <w:r>
        <w:rPr>
          <w:rFonts w:hint="default" w:ascii="Times New Roman" w:hAnsi="Times New Roman" w:cs="Times New Roman"/>
          <w:lang w:eastAsia="zh-CN"/>
        </w:rPr>
        <w:t>，</w:t>
      </w:r>
      <w:r>
        <w:rPr>
          <w:rFonts w:hint="default" w:ascii="Times New Roman" w:hAnsi="Times New Roman" w:cs="Times New Roman"/>
        </w:rPr>
        <w:t>事后按规定程序在15个工作日内补办手续。</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94" w:firstLineChars="200"/>
        <w:jc w:val="both"/>
        <w:textAlignment w:val="baseline"/>
        <w:rPr>
          <w:rFonts w:hint="default" w:ascii="Times New Roman" w:hAnsi="Times New Roman" w:cs="Times New Roman"/>
        </w:rPr>
      </w:pPr>
      <w:r>
        <w:rPr>
          <w:rFonts w:hint="default" w:ascii="Times New Roman" w:hAnsi="Times New Roman" w:cs="Times New Roman"/>
          <w:b/>
          <w:bCs/>
        </w:rPr>
        <w:t>第十</w:t>
      </w:r>
      <w:r>
        <w:rPr>
          <w:rFonts w:hint="default" w:ascii="Times New Roman" w:hAnsi="Times New Roman" w:cs="Times New Roman"/>
          <w:b/>
          <w:bCs/>
          <w:lang w:eastAsia="zh-CN"/>
        </w:rPr>
        <w:t>八</w:t>
      </w:r>
      <w:r>
        <w:rPr>
          <w:rFonts w:hint="default" w:ascii="Times New Roman" w:hAnsi="Times New Roman" w:cs="Times New Roman"/>
          <w:b/>
          <w:bCs/>
        </w:rPr>
        <w:t>条</w:t>
      </w:r>
      <w:r>
        <w:rPr>
          <w:rFonts w:hint="eastAsia" w:ascii="仿宋_GB2312" w:hAnsi="仿宋_GB2312" w:eastAsia="仿宋_GB2312" w:cs="仿宋_GB2312"/>
          <w:b/>
          <w:bCs/>
          <w:lang w:val="en-US" w:eastAsia="zh-CN"/>
        </w:rPr>
        <w:t xml:space="preserve">  </w:t>
      </w:r>
      <w:r>
        <w:rPr>
          <w:rFonts w:hint="default" w:ascii="Times New Roman" w:hAnsi="Times New Roman" w:cs="Times New Roman"/>
          <w:lang w:val="en-US" w:eastAsia="zh-CN"/>
        </w:rPr>
        <w:t>区发展和改革局</w:t>
      </w:r>
      <w:r>
        <w:rPr>
          <w:rFonts w:hint="default" w:ascii="Times New Roman" w:hAnsi="Times New Roman" w:cs="Times New Roman"/>
        </w:rPr>
        <w:t>接到</w:t>
      </w:r>
      <w:r>
        <w:rPr>
          <w:rFonts w:hint="default" w:ascii="Times New Roman" w:hAnsi="Times New Roman" w:cs="Times New Roman"/>
          <w:lang w:eastAsia="zh-CN"/>
        </w:rPr>
        <w:t>区级</w:t>
      </w:r>
      <w:r>
        <w:rPr>
          <w:rFonts w:hint="default" w:ascii="Times New Roman" w:hAnsi="Times New Roman" w:cs="Times New Roman"/>
        </w:rPr>
        <w:t>应急救灾物资动用指令后</w:t>
      </w:r>
      <w:r>
        <w:rPr>
          <w:rFonts w:hint="default" w:ascii="Times New Roman" w:hAnsi="Times New Roman" w:cs="Times New Roman"/>
          <w:lang w:eastAsia="zh-CN"/>
        </w:rPr>
        <w:t>，</w:t>
      </w:r>
      <w:r>
        <w:rPr>
          <w:rFonts w:hint="default" w:ascii="Times New Roman" w:hAnsi="Times New Roman" w:cs="Times New Roman"/>
        </w:rPr>
        <w:t>及时组织物资出库</w:t>
      </w:r>
      <w:r>
        <w:rPr>
          <w:rFonts w:hint="default" w:ascii="Times New Roman" w:hAnsi="Times New Roman" w:cs="Times New Roman"/>
          <w:lang w:eastAsia="zh-CN"/>
        </w:rPr>
        <w:t>，</w:t>
      </w:r>
      <w:r>
        <w:rPr>
          <w:rFonts w:hint="default" w:ascii="Times New Roman" w:hAnsi="Times New Roman" w:cs="Times New Roman"/>
        </w:rPr>
        <w:t>按照</w:t>
      </w:r>
      <w:r>
        <w:rPr>
          <w:rFonts w:hint="default" w:ascii="Times New Roman" w:hAnsi="Times New Roman" w:cs="Times New Roman"/>
          <w:lang w:eastAsia="zh-CN"/>
        </w:rPr>
        <w:t>区级</w:t>
      </w:r>
      <w:r>
        <w:rPr>
          <w:rFonts w:hint="default" w:ascii="Times New Roman" w:hAnsi="Times New Roman" w:cs="Times New Roman"/>
        </w:rPr>
        <w:t>救灾物资应急保障联动机制</w:t>
      </w:r>
      <w:r>
        <w:rPr>
          <w:rFonts w:hint="default" w:ascii="Times New Roman" w:hAnsi="Times New Roman" w:cs="Times New Roman"/>
          <w:lang w:eastAsia="zh-CN"/>
        </w:rPr>
        <w:t>，</w:t>
      </w:r>
      <w:r>
        <w:rPr>
          <w:rFonts w:hint="default" w:ascii="Times New Roman" w:hAnsi="Times New Roman" w:cs="Times New Roman"/>
        </w:rPr>
        <w:t>尽快将相关物资装载调运至</w:t>
      </w:r>
      <w:r>
        <w:rPr>
          <w:rFonts w:hint="default" w:ascii="Times New Roman" w:hAnsi="Times New Roman" w:cs="Times New Roman"/>
          <w:lang w:eastAsia="zh-CN"/>
        </w:rPr>
        <w:t>发生灾害的镇（街）或村（居），</w:t>
      </w:r>
      <w:r>
        <w:rPr>
          <w:rFonts w:hint="default" w:ascii="Times New Roman" w:hAnsi="Times New Roman" w:cs="Times New Roman"/>
        </w:rPr>
        <w:t>并由区应急管理</w:t>
      </w:r>
      <w:r>
        <w:rPr>
          <w:rFonts w:hint="default" w:ascii="Times New Roman" w:hAnsi="Times New Roman" w:cs="Times New Roman"/>
          <w:lang w:eastAsia="zh-CN"/>
        </w:rPr>
        <w:t>局负责或其委托的镇（街）进行接收</w:t>
      </w:r>
      <w:r>
        <w:rPr>
          <w:rFonts w:hint="default" w:ascii="Times New Roman" w:hAnsi="Times New Roman" w:cs="Times New Roman"/>
        </w:rPr>
        <w:t>工作。物资出库原则上实行</w:t>
      </w:r>
      <w:r>
        <w:rPr>
          <w:rFonts w:hint="eastAsia" w:ascii="Times New Roman" w:hAnsi="Times New Roman" w:cs="Times New Roman"/>
          <w:lang w:eastAsia="zh-CN"/>
        </w:rPr>
        <w:t>“</w:t>
      </w:r>
      <w:r>
        <w:rPr>
          <w:rFonts w:hint="default" w:ascii="Times New Roman" w:hAnsi="Times New Roman" w:cs="Times New Roman"/>
        </w:rPr>
        <w:t>先进先出</w:t>
      </w:r>
      <w:r>
        <w:rPr>
          <w:rFonts w:hint="eastAsia" w:ascii="Times New Roman" w:hAnsi="Times New Roman" w:cs="Times New Roman"/>
          <w:lang w:eastAsia="zh-CN"/>
        </w:rPr>
        <w:t>”</w:t>
      </w:r>
      <w:r>
        <w:rPr>
          <w:rFonts w:hint="default" w:ascii="Times New Roman" w:hAnsi="Times New Roman" w:cs="Times New Roma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94" w:firstLineChars="200"/>
        <w:jc w:val="both"/>
        <w:textAlignment w:val="baseline"/>
        <w:rPr>
          <w:rFonts w:hint="default" w:ascii="Times New Roman" w:hAnsi="Times New Roman" w:cs="Times New Roman"/>
          <w:lang w:eastAsia="zh-CN"/>
        </w:rPr>
      </w:pPr>
      <w:r>
        <w:rPr>
          <w:rFonts w:hint="default" w:ascii="Times New Roman" w:hAnsi="Times New Roman" w:eastAsia="仿宋_GB2312" w:cs="Times New Roman"/>
          <w:b/>
          <w:bCs/>
        </w:rPr>
        <w:t>第</w:t>
      </w:r>
      <w:r>
        <w:rPr>
          <w:rFonts w:hint="default" w:ascii="Times New Roman" w:hAnsi="Times New Roman" w:eastAsia="仿宋_GB2312" w:cs="Times New Roman"/>
          <w:b/>
          <w:bCs/>
          <w:lang w:eastAsia="zh-CN"/>
        </w:rPr>
        <w:t>十九</w:t>
      </w:r>
      <w:r>
        <w:rPr>
          <w:rFonts w:hint="default" w:ascii="Times New Roman" w:hAnsi="Times New Roman" w:eastAsia="仿宋_GB2312" w:cs="Times New Roman"/>
          <w:b/>
          <w:bCs/>
        </w:rPr>
        <w:t>条</w:t>
      </w:r>
      <w:r>
        <w:rPr>
          <w:rFonts w:hint="eastAsia" w:ascii="仿宋_GB2312" w:hAnsi="仿宋_GB2312" w:eastAsia="仿宋_GB2312" w:cs="仿宋_GB2312"/>
          <w:b/>
          <w:bCs/>
          <w:lang w:val="en-US" w:eastAsia="zh-CN"/>
        </w:rPr>
        <w:t xml:space="preserve">  </w:t>
      </w:r>
      <w:r>
        <w:rPr>
          <w:rFonts w:hint="default" w:ascii="Times New Roman" w:hAnsi="Times New Roman" w:cs="Times New Roman"/>
        </w:rPr>
        <w:t>区应急管理</w:t>
      </w:r>
      <w:r>
        <w:rPr>
          <w:rFonts w:hint="default" w:ascii="Times New Roman" w:hAnsi="Times New Roman" w:cs="Times New Roman"/>
          <w:lang w:eastAsia="zh-CN"/>
        </w:rPr>
        <w:t>局负责或其委托的镇（街）负责</w:t>
      </w:r>
      <w:r>
        <w:rPr>
          <w:rFonts w:hint="default" w:ascii="Times New Roman" w:hAnsi="Times New Roman" w:cs="Times New Roman"/>
        </w:rPr>
        <w:t>调拨物资的管理、使用、</w:t>
      </w:r>
      <w:r>
        <w:rPr>
          <w:rFonts w:hint="default" w:ascii="Times New Roman" w:hAnsi="Times New Roman" w:cs="Times New Roman"/>
          <w:lang w:eastAsia="zh-CN"/>
        </w:rPr>
        <w:t>发放和调配</w:t>
      </w:r>
      <w:r>
        <w:rPr>
          <w:rFonts w:hint="default" w:ascii="Times New Roman" w:hAnsi="Times New Roman" w:cs="Times New Roman"/>
        </w:rPr>
        <w:t>工作</w:t>
      </w:r>
      <w:r>
        <w:rPr>
          <w:rFonts w:hint="default" w:ascii="Times New Roman" w:hAnsi="Times New Roman" w:cs="Times New Roman"/>
          <w:lang w:eastAsia="zh-CN"/>
        </w:rPr>
        <w:t>，并做好台账登记，区应急管理局做好监督指导工作。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94" w:firstLineChars="200"/>
        <w:jc w:val="both"/>
        <w:textAlignment w:val="baseline"/>
        <w:rPr>
          <w:rFonts w:hint="default" w:ascii="Times New Roman" w:hAnsi="Times New Roman" w:cs="Times New Roman"/>
          <w:lang w:val="en-US" w:eastAsia="zh-CN"/>
        </w:rPr>
      </w:pPr>
      <w:r>
        <w:rPr>
          <w:rFonts w:hint="default" w:ascii="Times New Roman" w:hAnsi="Times New Roman" w:eastAsia="仿宋_GB2312" w:cs="Times New Roman"/>
          <w:b/>
          <w:bCs/>
        </w:rPr>
        <w:t>第</w:t>
      </w:r>
      <w:r>
        <w:rPr>
          <w:rFonts w:hint="default" w:ascii="Times New Roman" w:hAnsi="Times New Roman" w:eastAsia="仿宋_GB2312" w:cs="Times New Roman"/>
          <w:b/>
          <w:bCs/>
          <w:lang w:eastAsia="zh-CN"/>
        </w:rPr>
        <w:t>二十</w:t>
      </w:r>
      <w:r>
        <w:rPr>
          <w:rFonts w:hint="default" w:ascii="Times New Roman" w:hAnsi="Times New Roman" w:eastAsia="仿宋_GB2312" w:cs="Times New Roman"/>
          <w:b/>
          <w:bCs/>
        </w:rPr>
        <w:t>条</w:t>
      </w:r>
      <w:r>
        <w:rPr>
          <w:rFonts w:hint="eastAsia" w:ascii="仿宋_GB2312" w:hAnsi="仿宋_GB2312" w:eastAsia="仿宋_GB2312" w:cs="仿宋_GB2312"/>
          <w:b/>
          <w:bCs/>
          <w:lang w:val="en-US" w:eastAsia="zh-CN"/>
        </w:rPr>
        <w:t xml:space="preserve">  </w:t>
      </w:r>
      <w:r>
        <w:rPr>
          <w:rFonts w:hint="default" w:ascii="Times New Roman" w:hAnsi="Times New Roman" w:cs="Times New Roman"/>
          <w:lang w:val="en-US" w:eastAsia="zh-CN"/>
        </w:rPr>
        <w:t>政府储备无法满足救灾需要时，优先动用应急救灾物资社会周转储备。区发展和改革局根据动用物资的数量、市场价格，依程序组织企业结算，并支付费用。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94" w:firstLineChars="200"/>
        <w:jc w:val="both"/>
        <w:textAlignment w:val="baseline"/>
        <w:rPr>
          <w:rFonts w:hint="default" w:ascii="Times New Roman" w:hAnsi="Times New Roman" w:cs="Times New Roman"/>
        </w:rPr>
      </w:pPr>
      <w:r>
        <w:rPr>
          <w:rFonts w:hint="default" w:ascii="Times New Roman" w:hAnsi="Times New Roman" w:eastAsia="仿宋_GB2312" w:cs="Times New Roman"/>
          <w:b/>
          <w:bCs/>
        </w:rPr>
        <w:t>第</w:t>
      </w:r>
      <w:r>
        <w:rPr>
          <w:rFonts w:hint="default" w:ascii="Times New Roman" w:hAnsi="Times New Roman" w:eastAsia="仿宋_GB2312" w:cs="Times New Roman"/>
          <w:b/>
          <w:bCs/>
          <w:lang w:eastAsia="zh-CN"/>
        </w:rPr>
        <w:t>二十一</w:t>
      </w:r>
      <w:r>
        <w:rPr>
          <w:rFonts w:hint="default" w:ascii="Times New Roman" w:hAnsi="Times New Roman" w:eastAsia="仿宋_GB2312" w:cs="Times New Roman"/>
          <w:b/>
          <w:bCs/>
        </w:rPr>
        <w:t>条</w:t>
      </w:r>
      <w:r>
        <w:rPr>
          <w:rFonts w:hint="eastAsia" w:ascii="仿宋_GB2312" w:hAnsi="仿宋_GB2312" w:eastAsia="仿宋_GB2312" w:cs="仿宋_GB2312"/>
          <w:b/>
          <w:bCs/>
          <w:lang w:val="en-US" w:eastAsia="zh-CN"/>
        </w:rPr>
        <w:t xml:space="preserve">  </w:t>
      </w:r>
      <w:r>
        <w:rPr>
          <w:rFonts w:hint="default" w:ascii="Times New Roman" w:hAnsi="Times New Roman" w:cs="Times New Roman"/>
        </w:rPr>
        <w:t>对应急救灾剩余物资</w:t>
      </w:r>
      <w:r>
        <w:rPr>
          <w:rFonts w:hint="default" w:ascii="Times New Roman" w:hAnsi="Times New Roman" w:cs="Times New Roman"/>
          <w:lang w:eastAsia="zh-CN"/>
        </w:rPr>
        <w:t>，</w:t>
      </w:r>
      <w:r>
        <w:rPr>
          <w:rFonts w:hint="default" w:ascii="Times New Roman" w:hAnsi="Times New Roman" w:cs="Times New Roman"/>
        </w:rPr>
        <w:t>由区应急管理</w:t>
      </w:r>
      <w:r>
        <w:rPr>
          <w:rFonts w:hint="default" w:ascii="Times New Roman" w:hAnsi="Times New Roman" w:cs="Times New Roman"/>
          <w:lang w:eastAsia="zh-CN"/>
        </w:rPr>
        <w:t>局</w:t>
      </w:r>
      <w:r>
        <w:rPr>
          <w:rFonts w:hint="default" w:ascii="Times New Roman" w:hAnsi="Times New Roman" w:cs="Times New Roman"/>
        </w:rPr>
        <w:t>会同区</w:t>
      </w:r>
      <w:r>
        <w:rPr>
          <w:rFonts w:hint="default" w:ascii="Times New Roman" w:hAnsi="Times New Roman" w:cs="Times New Roman"/>
          <w:lang w:eastAsia="zh-CN"/>
        </w:rPr>
        <w:t>发展改革局</w:t>
      </w:r>
      <w:r>
        <w:rPr>
          <w:rFonts w:hint="default" w:ascii="Times New Roman" w:hAnsi="Times New Roman" w:cs="Times New Roman"/>
        </w:rPr>
        <w:t>及时回收。对保质期短或不宜回收的瓶装水、食品类等剩余物资</w:t>
      </w:r>
      <w:r>
        <w:rPr>
          <w:rFonts w:hint="default" w:ascii="Times New Roman" w:hAnsi="Times New Roman" w:cs="Times New Roman"/>
          <w:lang w:eastAsia="zh-CN"/>
        </w:rPr>
        <w:t>，</w:t>
      </w:r>
      <w:r>
        <w:rPr>
          <w:rFonts w:hint="default" w:ascii="Times New Roman" w:hAnsi="Times New Roman" w:cs="Times New Roman"/>
        </w:rPr>
        <w:t>由区应急管理</w:t>
      </w:r>
      <w:r>
        <w:rPr>
          <w:rFonts w:hint="default" w:ascii="Times New Roman" w:hAnsi="Times New Roman" w:cs="Times New Roman"/>
          <w:lang w:eastAsia="zh-CN"/>
        </w:rPr>
        <w:t>局</w:t>
      </w:r>
      <w:r>
        <w:rPr>
          <w:rFonts w:hint="default" w:ascii="Times New Roman" w:hAnsi="Times New Roman" w:cs="Times New Roman"/>
        </w:rPr>
        <w:t>会同区</w:t>
      </w:r>
      <w:r>
        <w:rPr>
          <w:rFonts w:hint="default" w:ascii="Times New Roman" w:hAnsi="Times New Roman" w:cs="Times New Roman"/>
          <w:lang w:eastAsia="zh-CN"/>
        </w:rPr>
        <w:t>发展改革局、区</w:t>
      </w:r>
      <w:r>
        <w:rPr>
          <w:rFonts w:hint="default" w:ascii="Times New Roman" w:hAnsi="Times New Roman" w:cs="Times New Roman"/>
        </w:rPr>
        <w:t>民政</w:t>
      </w:r>
      <w:r>
        <w:rPr>
          <w:rFonts w:hint="default" w:ascii="Times New Roman" w:hAnsi="Times New Roman" w:cs="Times New Roman"/>
          <w:lang w:eastAsia="zh-CN"/>
        </w:rPr>
        <w:t>局</w:t>
      </w:r>
      <w:r>
        <w:rPr>
          <w:rFonts w:hint="default" w:ascii="Times New Roman" w:hAnsi="Times New Roman" w:cs="Times New Roman"/>
        </w:rPr>
        <w:t>交付当地救助机构、福利机构使用</w:t>
      </w:r>
      <w:r>
        <w:rPr>
          <w:rFonts w:hint="default" w:ascii="Times New Roman" w:hAnsi="Times New Roman" w:cs="Times New Roman"/>
          <w:lang w:eastAsia="zh-CN"/>
        </w:rPr>
        <w:t>，</w:t>
      </w:r>
      <w:r>
        <w:rPr>
          <w:rFonts w:hint="default" w:ascii="Times New Roman" w:hAnsi="Times New Roman" w:cs="Times New Roman"/>
        </w:rPr>
        <w:t>并办理交付手续。</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94" w:firstLineChars="200"/>
        <w:jc w:val="both"/>
        <w:textAlignment w:val="baseline"/>
        <w:rPr>
          <w:rFonts w:hint="default" w:ascii="Times New Roman" w:hAnsi="Times New Roman" w:cs="Times New Roman"/>
        </w:rPr>
      </w:pPr>
      <w:r>
        <w:rPr>
          <w:rFonts w:hint="default" w:ascii="Times New Roman" w:hAnsi="Times New Roman" w:eastAsia="仿宋_GB2312" w:cs="Times New Roman"/>
          <w:b/>
          <w:bCs/>
        </w:rPr>
        <w:t>第二十</w:t>
      </w:r>
      <w:r>
        <w:rPr>
          <w:rFonts w:hint="default" w:ascii="Times New Roman" w:hAnsi="Times New Roman" w:eastAsia="仿宋_GB2312" w:cs="Times New Roman"/>
          <w:b/>
          <w:bCs/>
          <w:lang w:eastAsia="zh-CN"/>
        </w:rPr>
        <w:t>二</w:t>
      </w:r>
      <w:r>
        <w:rPr>
          <w:rFonts w:hint="default" w:ascii="Times New Roman" w:hAnsi="Times New Roman" w:eastAsia="仿宋_GB2312" w:cs="Times New Roman"/>
          <w:b/>
          <w:bCs/>
        </w:rPr>
        <w:t>条</w:t>
      </w:r>
      <w:r>
        <w:rPr>
          <w:rFonts w:hint="eastAsia" w:ascii="仿宋_GB2312" w:hAnsi="仿宋_GB2312" w:eastAsia="仿宋_GB2312" w:cs="仿宋_GB2312"/>
          <w:b/>
          <w:bCs/>
          <w:lang w:val="en-US" w:eastAsia="zh-CN"/>
        </w:rPr>
        <w:t xml:space="preserve">  </w:t>
      </w:r>
      <w:r>
        <w:rPr>
          <w:rFonts w:hint="default" w:ascii="Times New Roman" w:hAnsi="Times New Roman" w:cs="Times New Roman"/>
        </w:rPr>
        <w:t>可重复使用的应急救灾物资使用完毕后</w:t>
      </w:r>
      <w:r>
        <w:rPr>
          <w:rFonts w:hint="default" w:ascii="Times New Roman" w:hAnsi="Times New Roman" w:cs="Times New Roman"/>
          <w:lang w:eastAsia="zh-CN"/>
        </w:rPr>
        <w:t>，</w:t>
      </w:r>
      <w:r>
        <w:rPr>
          <w:rFonts w:hint="default" w:ascii="Times New Roman" w:hAnsi="Times New Roman" w:cs="Times New Roman"/>
        </w:rPr>
        <w:t>由区应急管理</w:t>
      </w:r>
      <w:r>
        <w:rPr>
          <w:rFonts w:hint="default" w:ascii="Times New Roman" w:hAnsi="Times New Roman" w:cs="Times New Roman"/>
          <w:lang w:eastAsia="zh-CN"/>
        </w:rPr>
        <w:t>局指导镇（街）对救灾物资进行消毒、储备、管理等善后处置工作。</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黑体" w:cs="Times New Roman"/>
        </w:rPr>
      </w:pPr>
      <w:r>
        <w:rPr>
          <w:rFonts w:hint="default" w:ascii="Times New Roman" w:hAnsi="Times New Roman" w:eastAsia="黑体" w:cs="Times New Roman"/>
        </w:rPr>
        <w:t>第七章</w:t>
      </w:r>
      <w:r>
        <w:rPr>
          <w:rFonts w:hint="eastAsia" w:ascii="仿宋_GB2312" w:hAnsi="仿宋_GB2312" w:eastAsia="仿宋_GB2312" w:cs="仿宋_GB2312"/>
          <w:b/>
          <w:bCs/>
          <w:lang w:val="en-US" w:eastAsia="zh-CN"/>
        </w:rPr>
        <w:t xml:space="preserve">  </w:t>
      </w:r>
      <w:r>
        <w:rPr>
          <w:rFonts w:hint="default" w:ascii="Times New Roman" w:hAnsi="Times New Roman" w:eastAsia="黑体" w:cs="Times New Roman"/>
        </w:rPr>
        <w:t>轮换和报废</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94" w:firstLineChars="200"/>
        <w:jc w:val="both"/>
        <w:textAlignment w:val="baseline"/>
        <w:rPr>
          <w:rFonts w:hint="default" w:ascii="Times New Roman" w:hAnsi="Times New Roman" w:cs="Times New Roman"/>
        </w:rPr>
      </w:pPr>
      <w:r>
        <w:rPr>
          <w:rFonts w:hint="default" w:ascii="Times New Roman" w:hAnsi="Times New Roman" w:eastAsia="仿宋_GB2312" w:cs="Times New Roman"/>
          <w:b/>
          <w:bCs/>
        </w:rPr>
        <w:t>第二十</w:t>
      </w:r>
      <w:r>
        <w:rPr>
          <w:rFonts w:hint="default" w:ascii="Times New Roman" w:hAnsi="Times New Roman" w:eastAsia="仿宋_GB2312" w:cs="Times New Roman"/>
          <w:b/>
          <w:bCs/>
          <w:lang w:eastAsia="zh-CN"/>
        </w:rPr>
        <w:t>三</w:t>
      </w:r>
      <w:r>
        <w:rPr>
          <w:rFonts w:hint="default" w:ascii="Times New Roman" w:hAnsi="Times New Roman" w:eastAsia="仿宋_GB2312" w:cs="Times New Roman"/>
          <w:b/>
          <w:bCs/>
        </w:rPr>
        <w:t>条</w:t>
      </w:r>
      <w:r>
        <w:rPr>
          <w:rFonts w:hint="eastAsia" w:cs="仿宋_GB2312"/>
          <w:b/>
          <w:bCs/>
          <w:lang w:val="en-US" w:eastAsia="zh-CN"/>
        </w:rPr>
        <w:t xml:space="preserve">  </w:t>
      </w:r>
      <w:r>
        <w:rPr>
          <w:rFonts w:hint="default" w:ascii="Times New Roman" w:hAnsi="Times New Roman" w:cs="Times New Roman"/>
          <w:lang w:eastAsia="zh-CN"/>
        </w:rPr>
        <w:t>区发展和改革局</w:t>
      </w:r>
      <w:r>
        <w:rPr>
          <w:rFonts w:hint="default" w:ascii="Times New Roman" w:hAnsi="Times New Roman" w:cs="Times New Roman"/>
        </w:rPr>
        <w:t>应对照救灾物资储备标准</w:t>
      </w:r>
      <w:r>
        <w:rPr>
          <w:rFonts w:hint="default" w:ascii="Times New Roman" w:hAnsi="Times New Roman" w:cs="Times New Roman"/>
          <w:lang w:eastAsia="zh-CN"/>
        </w:rPr>
        <w:t>，</w:t>
      </w:r>
      <w:r>
        <w:rPr>
          <w:rFonts w:hint="default" w:ascii="Times New Roman" w:hAnsi="Times New Roman" w:cs="Times New Roman"/>
        </w:rPr>
        <w:t>组织开展物资日常轮换工作</w:t>
      </w:r>
      <w:r>
        <w:rPr>
          <w:rFonts w:hint="default" w:ascii="Times New Roman" w:hAnsi="Times New Roman" w:cs="Times New Roman"/>
          <w:lang w:eastAsia="zh-CN"/>
        </w:rPr>
        <w:t>，</w:t>
      </w:r>
      <w:r>
        <w:rPr>
          <w:rFonts w:hint="default" w:ascii="Times New Roman" w:hAnsi="Times New Roman" w:cs="Times New Roman"/>
        </w:rPr>
        <w:t>确保</w:t>
      </w:r>
      <w:r>
        <w:rPr>
          <w:rFonts w:hint="default" w:ascii="Times New Roman" w:hAnsi="Times New Roman" w:cs="Times New Roman"/>
          <w:lang w:eastAsia="zh-CN"/>
        </w:rPr>
        <w:t>区级</w:t>
      </w:r>
      <w:r>
        <w:rPr>
          <w:rFonts w:hint="default" w:ascii="Times New Roman" w:hAnsi="Times New Roman" w:cs="Times New Roman"/>
        </w:rPr>
        <w:t>应急救灾物资质量完好。</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94" w:firstLineChars="200"/>
        <w:jc w:val="both"/>
        <w:textAlignment w:val="baseline"/>
        <w:rPr>
          <w:rFonts w:hint="default" w:ascii="Times New Roman" w:hAnsi="Times New Roman" w:cs="Times New Roman"/>
        </w:rPr>
      </w:pPr>
      <w:r>
        <w:rPr>
          <w:rFonts w:hint="default" w:ascii="Times New Roman" w:hAnsi="Times New Roman" w:eastAsia="仿宋_GB2312" w:cs="Times New Roman"/>
          <w:b/>
          <w:bCs/>
        </w:rPr>
        <w:t>第二十</w:t>
      </w:r>
      <w:r>
        <w:rPr>
          <w:rFonts w:hint="default" w:ascii="Times New Roman" w:hAnsi="Times New Roman" w:eastAsia="仿宋_GB2312" w:cs="Times New Roman"/>
          <w:b/>
          <w:bCs/>
          <w:lang w:eastAsia="zh-CN"/>
        </w:rPr>
        <w:t>四</w:t>
      </w:r>
      <w:r>
        <w:rPr>
          <w:rFonts w:hint="default" w:ascii="Times New Roman" w:hAnsi="Times New Roman" w:eastAsia="仿宋_GB2312" w:cs="Times New Roman"/>
          <w:b/>
          <w:bCs/>
        </w:rPr>
        <w:t>条</w:t>
      </w:r>
      <w:r>
        <w:rPr>
          <w:rFonts w:hint="eastAsia" w:cs="仿宋_GB2312"/>
          <w:b/>
          <w:bCs/>
          <w:lang w:val="en-US" w:eastAsia="zh-CN"/>
        </w:rPr>
        <w:t xml:space="preserve">  </w:t>
      </w:r>
      <w:r>
        <w:rPr>
          <w:rFonts w:hint="default" w:ascii="Times New Roman" w:hAnsi="Times New Roman" w:cs="Times New Roman"/>
        </w:rPr>
        <w:t>经组织专业机构检测或专家鉴定</w:t>
      </w:r>
      <w:r>
        <w:rPr>
          <w:rFonts w:hint="default" w:ascii="Times New Roman" w:hAnsi="Times New Roman" w:cs="Times New Roman"/>
          <w:lang w:eastAsia="zh-CN"/>
        </w:rPr>
        <w:t>，</w:t>
      </w:r>
      <w:r>
        <w:rPr>
          <w:rFonts w:hint="default" w:ascii="Times New Roman" w:hAnsi="Times New Roman" w:cs="Times New Roman"/>
        </w:rPr>
        <w:t>库存应急救灾物资储存有效期、质量品质等因素已确定为不适合继续储存的</w:t>
      </w:r>
      <w:r>
        <w:rPr>
          <w:rFonts w:hint="default" w:ascii="Times New Roman" w:hAnsi="Times New Roman" w:cs="Times New Roman"/>
          <w:lang w:eastAsia="zh-CN"/>
        </w:rPr>
        <w:t>，</w:t>
      </w:r>
      <w:r>
        <w:rPr>
          <w:rFonts w:hint="default" w:ascii="Times New Roman" w:hAnsi="Times New Roman" w:cs="Times New Roman"/>
        </w:rPr>
        <w:t>应有计划组织轮出</w:t>
      </w:r>
      <w:r>
        <w:rPr>
          <w:rFonts w:hint="default" w:ascii="Times New Roman" w:hAnsi="Times New Roman" w:cs="Times New Roman"/>
          <w:lang w:eastAsia="zh-CN"/>
        </w:rPr>
        <w:t>，</w:t>
      </w:r>
      <w:r>
        <w:rPr>
          <w:rFonts w:hint="default" w:ascii="Times New Roman" w:hAnsi="Times New Roman" w:cs="Times New Roman"/>
        </w:rPr>
        <w:t>同时要及时轮入更新补库。</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94" w:firstLineChars="200"/>
        <w:jc w:val="both"/>
        <w:textAlignment w:val="baseline"/>
        <w:rPr>
          <w:rFonts w:hint="default" w:ascii="Times New Roman" w:hAnsi="Times New Roman" w:cs="Times New Roman"/>
        </w:rPr>
      </w:pPr>
      <w:r>
        <w:rPr>
          <w:rFonts w:hint="default" w:ascii="Times New Roman" w:hAnsi="Times New Roman" w:eastAsia="仿宋_GB2312" w:cs="Times New Roman"/>
          <w:b/>
          <w:bCs/>
        </w:rPr>
        <w:t>第二十</w:t>
      </w:r>
      <w:r>
        <w:rPr>
          <w:rFonts w:hint="default" w:ascii="Times New Roman" w:hAnsi="Times New Roman" w:eastAsia="仿宋_GB2312" w:cs="Times New Roman"/>
          <w:b/>
          <w:bCs/>
          <w:lang w:eastAsia="zh-CN"/>
        </w:rPr>
        <w:t>五</w:t>
      </w:r>
      <w:r>
        <w:rPr>
          <w:rFonts w:hint="default" w:ascii="Times New Roman" w:hAnsi="Times New Roman" w:eastAsia="仿宋_GB2312" w:cs="Times New Roman"/>
          <w:b/>
          <w:bCs/>
        </w:rPr>
        <w:t>条</w:t>
      </w:r>
      <w:r>
        <w:rPr>
          <w:rFonts w:hint="eastAsia" w:ascii="Times New Roman" w:hAnsi="Times New Roman" w:cs="Times New Roman"/>
          <w:b/>
          <w:bCs/>
          <w:lang w:val="en-US" w:eastAsia="zh-CN"/>
        </w:rPr>
        <w:t xml:space="preserve">    </w:t>
      </w:r>
      <w:r>
        <w:rPr>
          <w:rFonts w:hint="default" w:ascii="Times New Roman" w:hAnsi="Times New Roman" w:cs="Times New Roman"/>
          <w:lang w:eastAsia="zh-CN"/>
        </w:rPr>
        <w:t>区发展和改革局</w:t>
      </w:r>
      <w:r>
        <w:rPr>
          <w:rFonts w:hint="default" w:ascii="Times New Roman" w:hAnsi="Times New Roman" w:cs="Times New Roman"/>
        </w:rPr>
        <w:t>应当遵照国有资产处置有关规定</w:t>
      </w:r>
      <w:r>
        <w:rPr>
          <w:rFonts w:hint="default" w:ascii="Times New Roman" w:hAnsi="Times New Roman" w:cs="Times New Roman"/>
          <w:lang w:eastAsia="zh-CN"/>
        </w:rPr>
        <w:t>，</w:t>
      </w:r>
      <w:r>
        <w:rPr>
          <w:rFonts w:hint="default" w:ascii="Times New Roman" w:hAnsi="Times New Roman" w:cs="Times New Roman"/>
        </w:rPr>
        <w:t>严格实施轮出报废物资程序。报废的物资</w:t>
      </w:r>
      <w:r>
        <w:rPr>
          <w:rFonts w:hint="default" w:ascii="Times New Roman" w:hAnsi="Times New Roman" w:cs="Times New Roman"/>
          <w:lang w:eastAsia="zh-CN"/>
        </w:rPr>
        <w:t>，</w:t>
      </w:r>
      <w:r>
        <w:rPr>
          <w:rFonts w:hint="default" w:ascii="Times New Roman" w:hAnsi="Times New Roman" w:cs="Times New Roman"/>
        </w:rPr>
        <w:t>及时清理出库</w:t>
      </w:r>
      <w:r>
        <w:rPr>
          <w:rFonts w:hint="default" w:ascii="Times New Roman" w:hAnsi="Times New Roman" w:cs="Times New Roman"/>
          <w:lang w:eastAsia="zh-CN"/>
        </w:rPr>
        <w:t>，</w:t>
      </w:r>
      <w:r>
        <w:rPr>
          <w:rFonts w:hint="default" w:ascii="Times New Roman" w:hAnsi="Times New Roman" w:cs="Times New Roman"/>
        </w:rPr>
        <w:t>并做好销账记录和残值处理。</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黑体" w:cs="Times New Roman"/>
        </w:rPr>
      </w:pPr>
      <w:r>
        <w:rPr>
          <w:rFonts w:hint="default" w:ascii="Times New Roman" w:hAnsi="Times New Roman" w:eastAsia="黑体" w:cs="Times New Roman"/>
        </w:rPr>
        <w:t>第八章</w:t>
      </w:r>
      <w:r>
        <w:rPr>
          <w:rFonts w:hint="eastAsia" w:ascii="仿宋_GB2312" w:hAnsi="仿宋_GB2312" w:eastAsia="仿宋_GB2312" w:cs="仿宋_GB2312"/>
          <w:b/>
          <w:bCs/>
          <w:lang w:val="en-US" w:eastAsia="zh-CN"/>
        </w:rPr>
        <w:t xml:space="preserve">  </w:t>
      </w:r>
      <w:r>
        <w:rPr>
          <w:rFonts w:hint="default" w:ascii="Times New Roman" w:hAnsi="Times New Roman" w:eastAsia="黑体" w:cs="Times New Roman"/>
        </w:rPr>
        <w:t>经费保障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94" w:firstLineChars="200"/>
        <w:jc w:val="both"/>
        <w:textAlignment w:val="baseline"/>
        <w:rPr>
          <w:rFonts w:hint="default" w:ascii="Times New Roman" w:hAnsi="Times New Roman"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eastAsia="zh-CN"/>
        </w:rPr>
        <w:t>六</w:t>
      </w:r>
      <w:r>
        <w:rPr>
          <w:rFonts w:hint="default" w:ascii="Times New Roman" w:hAnsi="Times New Roman" w:eastAsia="仿宋_GB2312" w:cs="Times New Roman"/>
          <w:b/>
          <w:bCs/>
          <w:sz w:val="32"/>
          <w:szCs w:val="32"/>
        </w:rPr>
        <w:t>条</w:t>
      </w:r>
      <w:r>
        <w:rPr>
          <w:rFonts w:hint="eastAsia" w:cs="仿宋_GB2312"/>
          <w:b/>
          <w:bCs/>
          <w:lang w:val="en-US" w:eastAsia="zh-CN"/>
        </w:rPr>
        <w:t xml:space="preserve">  </w:t>
      </w:r>
      <w:r>
        <w:rPr>
          <w:rFonts w:hint="default" w:ascii="Times New Roman" w:hAnsi="Times New Roman" w:cs="Times New Roman"/>
          <w:sz w:val="32"/>
          <w:szCs w:val="32"/>
          <w:lang w:eastAsia="zh-CN"/>
        </w:rPr>
        <w:t>区发展和改革局根据区级</w:t>
      </w:r>
      <w:r>
        <w:rPr>
          <w:rFonts w:hint="default" w:ascii="Times New Roman" w:hAnsi="Times New Roman" w:cs="Times New Roman"/>
          <w:sz w:val="32"/>
          <w:szCs w:val="32"/>
        </w:rPr>
        <w:t>应急救灾物资年度储备计划编制年度经费预算。经费预算主要用于</w:t>
      </w:r>
      <w:r>
        <w:rPr>
          <w:rFonts w:hint="default" w:ascii="Times New Roman" w:hAnsi="Times New Roman" w:cs="Times New Roman"/>
          <w:sz w:val="32"/>
          <w:szCs w:val="32"/>
          <w:lang w:eastAsia="zh-CN"/>
        </w:rPr>
        <w:t>区</w:t>
      </w:r>
      <w:r>
        <w:rPr>
          <w:rFonts w:hint="default" w:ascii="Times New Roman" w:hAnsi="Times New Roman" w:cs="Times New Roman"/>
          <w:sz w:val="32"/>
          <w:szCs w:val="32"/>
        </w:rPr>
        <w:t>级应急救灾物资购置、储备管理和服务等支出。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94" w:firstLineChars="200"/>
        <w:jc w:val="both"/>
        <w:textAlignment w:val="baseline"/>
        <w:rPr>
          <w:rFonts w:hint="default" w:ascii="Times New Roman" w:hAnsi="Times New Roman"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eastAsia="zh-CN"/>
        </w:rPr>
        <w:t>七</w:t>
      </w:r>
      <w:r>
        <w:rPr>
          <w:rFonts w:hint="default" w:ascii="Times New Roman" w:hAnsi="Times New Roman" w:eastAsia="仿宋_GB2312" w:cs="Times New Roman"/>
          <w:b/>
          <w:bCs/>
          <w:sz w:val="32"/>
          <w:szCs w:val="32"/>
        </w:rPr>
        <w:t>条</w:t>
      </w:r>
      <w:r>
        <w:rPr>
          <w:rFonts w:hint="eastAsia" w:cs="仿宋_GB2312"/>
          <w:b/>
          <w:bCs/>
          <w:lang w:val="en-US" w:eastAsia="zh-CN"/>
        </w:rPr>
        <w:t xml:space="preserve">  </w:t>
      </w:r>
      <w:r>
        <w:rPr>
          <w:rFonts w:hint="default" w:ascii="Times New Roman" w:hAnsi="Times New Roman" w:cs="Times New Roman"/>
          <w:sz w:val="32"/>
          <w:szCs w:val="32"/>
        </w:rPr>
        <w:t>重大自然灾害发生、特殊突发事件、</w:t>
      </w:r>
      <w:r>
        <w:rPr>
          <w:rFonts w:hint="default" w:ascii="Times New Roman" w:hAnsi="Times New Roman" w:cs="Times New Roman"/>
          <w:sz w:val="32"/>
          <w:szCs w:val="32"/>
          <w:lang w:eastAsia="zh-CN"/>
        </w:rPr>
        <w:t>区</w:t>
      </w:r>
      <w:r>
        <w:rPr>
          <w:rFonts w:hint="default" w:ascii="Times New Roman" w:hAnsi="Times New Roman" w:cs="Times New Roman"/>
          <w:sz w:val="32"/>
          <w:szCs w:val="32"/>
        </w:rPr>
        <w:t>政府紧急决定或</w:t>
      </w:r>
      <w:r>
        <w:rPr>
          <w:rFonts w:hint="default" w:ascii="Times New Roman" w:hAnsi="Times New Roman" w:cs="Times New Roman"/>
          <w:sz w:val="32"/>
          <w:szCs w:val="32"/>
          <w:lang w:eastAsia="zh-CN"/>
        </w:rPr>
        <w:t>区</w:t>
      </w:r>
      <w:r>
        <w:rPr>
          <w:rFonts w:hint="default" w:ascii="Times New Roman" w:hAnsi="Times New Roman" w:cs="Times New Roman"/>
          <w:sz w:val="32"/>
          <w:szCs w:val="32"/>
        </w:rPr>
        <w:t>领导现场办公确定事项需要紧急采购物资</w:t>
      </w:r>
      <w:r>
        <w:rPr>
          <w:rFonts w:hint="default" w:ascii="Times New Roman" w:hAnsi="Times New Roman" w:cs="Times New Roman"/>
          <w:sz w:val="32"/>
          <w:szCs w:val="32"/>
          <w:lang w:eastAsia="zh-CN"/>
        </w:rPr>
        <w:t>，</w:t>
      </w:r>
      <w:r>
        <w:rPr>
          <w:rFonts w:hint="default" w:ascii="Times New Roman" w:hAnsi="Times New Roman" w:cs="Times New Roman"/>
          <w:sz w:val="32"/>
          <w:szCs w:val="32"/>
        </w:rPr>
        <w:t>紧急采购资金由</w:t>
      </w:r>
      <w:r>
        <w:rPr>
          <w:rFonts w:hint="default" w:ascii="Times New Roman" w:hAnsi="Times New Roman" w:cs="Times New Roman"/>
          <w:sz w:val="32"/>
          <w:szCs w:val="32"/>
          <w:lang w:eastAsia="zh-CN"/>
        </w:rPr>
        <w:t>区</w:t>
      </w:r>
      <w:r>
        <w:rPr>
          <w:rFonts w:hint="default" w:ascii="Times New Roman" w:hAnsi="Times New Roman" w:cs="Times New Roman"/>
          <w:sz w:val="32"/>
          <w:szCs w:val="32"/>
        </w:rPr>
        <w:t>发展改革</w:t>
      </w:r>
      <w:r>
        <w:rPr>
          <w:rFonts w:hint="default" w:ascii="Times New Roman" w:hAnsi="Times New Roman" w:cs="Times New Roman"/>
          <w:sz w:val="32"/>
          <w:szCs w:val="32"/>
          <w:lang w:eastAsia="zh-CN"/>
        </w:rPr>
        <w:t>局</w:t>
      </w:r>
      <w:r>
        <w:rPr>
          <w:rFonts w:hint="default" w:ascii="Times New Roman" w:hAnsi="Times New Roman" w:cs="Times New Roman"/>
          <w:sz w:val="32"/>
          <w:szCs w:val="32"/>
        </w:rPr>
        <w:t>向</w:t>
      </w:r>
      <w:r>
        <w:rPr>
          <w:rFonts w:hint="default" w:ascii="Times New Roman" w:hAnsi="Times New Roman" w:cs="Times New Roman"/>
          <w:sz w:val="32"/>
          <w:szCs w:val="32"/>
          <w:lang w:eastAsia="zh-CN"/>
        </w:rPr>
        <w:t>区</w:t>
      </w:r>
      <w:r>
        <w:rPr>
          <w:rFonts w:hint="default" w:ascii="Times New Roman" w:hAnsi="Times New Roman" w:cs="Times New Roman"/>
          <w:sz w:val="32"/>
          <w:szCs w:val="32"/>
        </w:rPr>
        <w:t>财政局申请解决</w:t>
      </w:r>
      <w:r>
        <w:rPr>
          <w:rFonts w:hint="default" w:ascii="Times New Roman" w:hAnsi="Times New Roman" w:cs="Times New Roman"/>
          <w:sz w:val="32"/>
          <w:szCs w:val="32"/>
          <w:lang w:eastAsia="zh-CN"/>
        </w:rPr>
        <w:t>，</w:t>
      </w:r>
      <w:r>
        <w:rPr>
          <w:rFonts w:hint="default" w:ascii="Times New Roman" w:hAnsi="Times New Roman" w:cs="Times New Roman"/>
          <w:sz w:val="32"/>
          <w:szCs w:val="32"/>
        </w:rPr>
        <w:t>由</w:t>
      </w:r>
      <w:r>
        <w:rPr>
          <w:rFonts w:hint="default" w:ascii="Times New Roman" w:hAnsi="Times New Roman" w:cs="Times New Roman"/>
          <w:sz w:val="32"/>
          <w:szCs w:val="32"/>
          <w:lang w:eastAsia="zh-CN"/>
        </w:rPr>
        <w:t>区</w:t>
      </w:r>
      <w:r>
        <w:rPr>
          <w:rFonts w:hint="default" w:ascii="Times New Roman" w:hAnsi="Times New Roman" w:cs="Times New Roman"/>
          <w:sz w:val="32"/>
          <w:szCs w:val="32"/>
        </w:rPr>
        <w:t>财政局按照急事急办、特事特办原则</w:t>
      </w:r>
      <w:r>
        <w:rPr>
          <w:rFonts w:hint="default" w:ascii="Times New Roman" w:hAnsi="Times New Roman" w:cs="Times New Roman"/>
          <w:sz w:val="32"/>
          <w:szCs w:val="32"/>
          <w:lang w:eastAsia="zh-CN"/>
        </w:rPr>
        <w:t>，</w:t>
      </w:r>
      <w:r>
        <w:rPr>
          <w:rFonts w:hint="default" w:ascii="Times New Roman" w:hAnsi="Times New Roman" w:cs="Times New Roman"/>
          <w:sz w:val="32"/>
          <w:szCs w:val="32"/>
        </w:rPr>
        <w:t>先办理相关经费拨款</w:t>
      </w:r>
      <w:r>
        <w:rPr>
          <w:rFonts w:hint="default" w:ascii="Times New Roman" w:hAnsi="Times New Roman" w:cs="Times New Roman"/>
          <w:sz w:val="32"/>
          <w:szCs w:val="32"/>
          <w:lang w:eastAsia="zh-CN"/>
        </w:rPr>
        <w:t>，</w:t>
      </w:r>
      <w:r>
        <w:rPr>
          <w:rFonts w:hint="default" w:ascii="Times New Roman" w:hAnsi="Times New Roman" w:cs="Times New Roman"/>
          <w:sz w:val="32"/>
          <w:szCs w:val="32"/>
        </w:rPr>
        <w:t>事后再按程序补办报批手续。</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黑体" w:cs="Times New Roman"/>
        </w:rPr>
      </w:pPr>
      <w:r>
        <w:rPr>
          <w:rFonts w:hint="default" w:ascii="Times New Roman" w:hAnsi="Times New Roman" w:eastAsia="黑体" w:cs="Times New Roman"/>
        </w:rPr>
        <w:t>第九章</w:t>
      </w:r>
      <w:r>
        <w:rPr>
          <w:rFonts w:hint="eastAsia" w:ascii="仿宋_GB2312" w:hAnsi="仿宋_GB2312" w:eastAsia="仿宋_GB2312" w:cs="仿宋_GB2312"/>
          <w:b/>
          <w:bCs/>
          <w:lang w:val="en-US" w:eastAsia="zh-CN"/>
        </w:rPr>
        <w:t xml:space="preserve">  </w:t>
      </w:r>
      <w:r>
        <w:rPr>
          <w:rFonts w:hint="default" w:ascii="Times New Roman" w:hAnsi="Times New Roman" w:eastAsia="黑体" w:cs="Times New Roman"/>
        </w:rPr>
        <w:t>监督和检查</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94" w:firstLineChars="200"/>
        <w:jc w:val="both"/>
        <w:textAlignment w:val="baseline"/>
        <w:rPr>
          <w:rFonts w:hint="default" w:ascii="Times New Roman" w:hAnsi="Times New Roman" w:cs="Times New Roman"/>
        </w:rPr>
      </w:pPr>
      <w:r>
        <w:rPr>
          <w:rFonts w:hint="default" w:ascii="Times New Roman" w:hAnsi="Times New Roman" w:eastAsia="仿宋_GB2312" w:cs="Times New Roman"/>
          <w:b/>
          <w:bCs/>
        </w:rPr>
        <w:t>第二十</w:t>
      </w:r>
      <w:r>
        <w:rPr>
          <w:rFonts w:hint="default" w:ascii="Times New Roman" w:hAnsi="Times New Roman" w:eastAsia="仿宋_GB2312" w:cs="Times New Roman"/>
          <w:b/>
          <w:bCs/>
          <w:lang w:eastAsia="zh-CN"/>
        </w:rPr>
        <w:t>八</w:t>
      </w:r>
      <w:r>
        <w:rPr>
          <w:rFonts w:hint="default" w:ascii="Times New Roman" w:hAnsi="Times New Roman" w:eastAsia="仿宋_GB2312" w:cs="Times New Roman"/>
          <w:b/>
          <w:bCs/>
        </w:rPr>
        <w:t>条</w:t>
      </w:r>
      <w:r>
        <w:rPr>
          <w:rFonts w:hint="eastAsia" w:cs="仿宋_GB2312"/>
          <w:b/>
          <w:bCs/>
          <w:lang w:val="en-US" w:eastAsia="zh-CN"/>
        </w:rPr>
        <w:t xml:space="preserve">  </w:t>
      </w:r>
      <w:r>
        <w:rPr>
          <w:rFonts w:hint="default" w:ascii="Times New Roman" w:hAnsi="Times New Roman" w:cs="Times New Roman"/>
          <w:lang w:eastAsia="zh-CN"/>
        </w:rPr>
        <w:t>区发展和改革局</w:t>
      </w:r>
      <w:r>
        <w:rPr>
          <w:rFonts w:hint="default" w:ascii="Times New Roman" w:hAnsi="Times New Roman" w:cs="Times New Roman"/>
        </w:rPr>
        <w:t>应主动接受</w:t>
      </w:r>
      <w:r>
        <w:rPr>
          <w:rFonts w:hint="default" w:ascii="Times New Roman" w:hAnsi="Times New Roman" w:cs="Times New Roman"/>
          <w:lang w:eastAsia="zh-CN"/>
        </w:rPr>
        <w:t>区</w:t>
      </w:r>
      <w:r>
        <w:rPr>
          <w:rFonts w:hint="default" w:ascii="Times New Roman" w:hAnsi="Times New Roman" w:cs="Times New Roman"/>
        </w:rPr>
        <w:t>应急管理、财政、审计等部门检查和纪检监察机关的监督。</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94" w:firstLineChars="200"/>
        <w:jc w:val="both"/>
        <w:textAlignment w:val="baseline"/>
        <w:rPr>
          <w:rFonts w:hint="default" w:ascii="Times New Roman" w:hAnsi="Times New Roman" w:cs="Times New Roman"/>
        </w:rPr>
      </w:pPr>
      <w:r>
        <w:rPr>
          <w:rFonts w:hint="default" w:ascii="Times New Roman" w:hAnsi="Times New Roman" w:eastAsia="仿宋_GB2312" w:cs="Times New Roman"/>
          <w:b/>
          <w:bCs/>
        </w:rPr>
        <w:t>第</w:t>
      </w:r>
      <w:r>
        <w:rPr>
          <w:rFonts w:hint="default" w:ascii="Times New Roman" w:hAnsi="Times New Roman" w:eastAsia="仿宋_GB2312" w:cs="Times New Roman"/>
          <w:b/>
          <w:bCs/>
          <w:lang w:eastAsia="zh-CN"/>
        </w:rPr>
        <w:t>二十九</w:t>
      </w:r>
      <w:r>
        <w:rPr>
          <w:rFonts w:hint="default" w:ascii="Times New Roman" w:hAnsi="Times New Roman" w:eastAsia="仿宋_GB2312" w:cs="Times New Roman"/>
          <w:b/>
          <w:bCs/>
        </w:rPr>
        <w:t>条</w:t>
      </w:r>
      <w:r>
        <w:rPr>
          <w:rFonts w:hint="eastAsia" w:cs="仿宋_GB2312"/>
          <w:b/>
          <w:bCs/>
          <w:lang w:val="en-US" w:eastAsia="zh-CN"/>
        </w:rPr>
        <w:t xml:space="preserve">  </w:t>
      </w:r>
      <w:r>
        <w:rPr>
          <w:rFonts w:hint="default" w:ascii="Times New Roman" w:hAnsi="Times New Roman" w:cs="Times New Roman"/>
        </w:rPr>
        <w:t>因管理不善等人为原因造成</w:t>
      </w:r>
      <w:r>
        <w:rPr>
          <w:rFonts w:hint="default" w:ascii="Times New Roman" w:hAnsi="Times New Roman" w:cs="Times New Roman"/>
          <w:lang w:eastAsia="zh-CN"/>
        </w:rPr>
        <w:t>区级</w:t>
      </w:r>
      <w:r>
        <w:rPr>
          <w:rFonts w:hint="default" w:ascii="Times New Roman" w:hAnsi="Times New Roman" w:cs="Times New Roman"/>
        </w:rPr>
        <w:t>应急救灾物资损毁和丢失</w:t>
      </w:r>
      <w:r>
        <w:rPr>
          <w:rFonts w:hint="default" w:ascii="Times New Roman" w:hAnsi="Times New Roman" w:cs="Times New Roman"/>
          <w:lang w:eastAsia="zh-CN"/>
        </w:rPr>
        <w:t>，</w:t>
      </w:r>
      <w:r>
        <w:rPr>
          <w:rFonts w:hint="default" w:ascii="Times New Roman" w:hAnsi="Times New Roman" w:cs="Times New Roman"/>
        </w:rPr>
        <w:t>由有关部门追究相关责任人责任。</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94" w:firstLineChars="200"/>
        <w:jc w:val="both"/>
        <w:textAlignment w:val="baseline"/>
        <w:rPr>
          <w:rFonts w:hint="default" w:ascii="Times New Roman" w:hAnsi="Times New Roman" w:cs="Times New Roman"/>
        </w:rPr>
      </w:pPr>
      <w:r>
        <w:rPr>
          <w:rFonts w:hint="default" w:ascii="Times New Roman" w:hAnsi="Times New Roman" w:eastAsia="仿宋_GB2312" w:cs="Times New Roman"/>
          <w:b/>
          <w:bCs/>
        </w:rPr>
        <w:t>第</w:t>
      </w:r>
      <w:r>
        <w:rPr>
          <w:rFonts w:hint="default" w:ascii="Times New Roman" w:hAnsi="Times New Roman" w:eastAsia="仿宋_GB2312" w:cs="Times New Roman"/>
          <w:b/>
          <w:bCs/>
          <w:lang w:eastAsia="zh-CN"/>
        </w:rPr>
        <w:t>三十</w:t>
      </w:r>
      <w:r>
        <w:rPr>
          <w:rFonts w:hint="default" w:ascii="Times New Roman" w:hAnsi="Times New Roman" w:eastAsia="仿宋_GB2312" w:cs="Times New Roman"/>
          <w:b/>
          <w:bCs/>
        </w:rPr>
        <w:t>条</w:t>
      </w:r>
      <w:r>
        <w:rPr>
          <w:rFonts w:hint="eastAsia" w:cs="仿宋_GB2312"/>
          <w:b/>
          <w:bCs/>
          <w:lang w:val="en-US" w:eastAsia="zh-CN"/>
        </w:rPr>
        <w:t xml:space="preserve">  </w:t>
      </w:r>
      <w:r>
        <w:rPr>
          <w:rFonts w:hint="default" w:ascii="Times New Roman" w:hAnsi="Times New Roman" w:cs="Times New Roman"/>
        </w:rPr>
        <w:t>对挪用、侵占、贪污</w:t>
      </w:r>
      <w:r>
        <w:rPr>
          <w:rFonts w:hint="default" w:ascii="Times New Roman" w:hAnsi="Times New Roman" w:cs="Times New Roman"/>
          <w:lang w:eastAsia="zh-CN"/>
        </w:rPr>
        <w:t>区级</w:t>
      </w:r>
      <w:r>
        <w:rPr>
          <w:rFonts w:hint="default" w:ascii="Times New Roman" w:hAnsi="Times New Roman" w:cs="Times New Roman"/>
        </w:rPr>
        <w:t>应急救灾物资行为</w:t>
      </w:r>
      <w:r>
        <w:rPr>
          <w:rFonts w:hint="default" w:ascii="Times New Roman" w:hAnsi="Times New Roman" w:cs="Times New Roman"/>
          <w:lang w:eastAsia="zh-CN"/>
        </w:rPr>
        <w:t>，</w:t>
      </w:r>
      <w:r>
        <w:rPr>
          <w:rFonts w:hint="default" w:ascii="Times New Roman" w:hAnsi="Times New Roman" w:cs="Times New Roman"/>
        </w:rPr>
        <w:t>按照有关规定由有关部门给予相关责任人行政处分</w:t>
      </w:r>
      <w:r>
        <w:rPr>
          <w:rFonts w:hint="default" w:ascii="Times New Roman" w:hAnsi="Times New Roman" w:cs="Times New Roman"/>
          <w:lang w:eastAsia="zh-CN"/>
        </w:rPr>
        <w:t>；</w:t>
      </w:r>
      <w:r>
        <w:rPr>
          <w:rFonts w:hint="default" w:ascii="Times New Roman" w:hAnsi="Times New Roman" w:cs="Times New Roman"/>
        </w:rPr>
        <w:t>涉嫌犯罪的</w:t>
      </w:r>
      <w:r>
        <w:rPr>
          <w:rFonts w:hint="default" w:ascii="Times New Roman" w:hAnsi="Times New Roman" w:cs="Times New Roman"/>
          <w:lang w:eastAsia="zh-CN"/>
        </w:rPr>
        <w:t>，</w:t>
      </w:r>
      <w:r>
        <w:rPr>
          <w:rFonts w:hint="default" w:ascii="Times New Roman" w:hAnsi="Times New Roman" w:cs="Times New Roman"/>
        </w:rPr>
        <w:t>移送司法机关处理。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94" w:firstLineChars="200"/>
        <w:textAlignment w:val="baseline"/>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default" w:ascii="Times New Roman" w:hAnsi="Times New Roman" w:eastAsia="黑体" w:cs="Times New Roman"/>
        </w:rPr>
      </w:pPr>
      <w:r>
        <w:rPr>
          <w:rFonts w:hint="default" w:ascii="Times New Roman" w:hAnsi="Times New Roman" w:eastAsia="黑体" w:cs="Times New Roman"/>
        </w:rPr>
        <w:t>第十章</w:t>
      </w:r>
      <w:r>
        <w:rPr>
          <w:rFonts w:hint="eastAsia" w:ascii="仿宋_GB2312" w:hAnsi="仿宋_GB2312" w:eastAsia="仿宋_GB2312" w:cs="仿宋_GB2312"/>
          <w:b/>
          <w:bCs/>
          <w:lang w:val="en-US" w:eastAsia="zh-CN"/>
        </w:rPr>
        <w:t xml:space="preserve">  </w:t>
      </w:r>
      <w:r>
        <w:rPr>
          <w:rFonts w:hint="default" w:ascii="Times New Roman" w:hAnsi="Times New Roman" w:eastAsia="黑体" w:cs="Times New Roman"/>
        </w:rPr>
        <w:t>附则</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94" w:firstLineChars="200"/>
        <w:jc w:val="both"/>
        <w:textAlignment w:val="baseline"/>
        <w:rPr>
          <w:rFonts w:hint="default" w:ascii="Times New Roman" w:hAnsi="Times New Roman" w:cs="Times New Roman"/>
        </w:rPr>
      </w:pPr>
      <w:r>
        <w:rPr>
          <w:rFonts w:hint="eastAsia" w:ascii="仿宋_GB2312" w:hAnsi="仿宋_GB2312" w:eastAsia="仿宋_GB2312" w:cs="仿宋_GB2312"/>
          <w:b/>
          <w:bCs/>
        </w:rPr>
        <w:t>第</w:t>
      </w:r>
      <w:r>
        <w:rPr>
          <w:rFonts w:hint="eastAsia" w:ascii="仿宋_GB2312" w:hAnsi="仿宋_GB2312" w:eastAsia="仿宋_GB2312" w:cs="仿宋_GB2312"/>
          <w:b/>
          <w:bCs/>
          <w:lang w:eastAsia="zh-CN"/>
        </w:rPr>
        <w:t>三十一</w:t>
      </w:r>
      <w:r>
        <w:rPr>
          <w:rFonts w:hint="eastAsia" w:ascii="仿宋_GB2312" w:hAnsi="仿宋_GB2312" w:eastAsia="仿宋_GB2312" w:cs="仿宋_GB2312"/>
          <w:b/>
          <w:bCs/>
        </w:rPr>
        <w:t>条</w:t>
      </w:r>
      <w:r>
        <w:rPr>
          <w:rFonts w:hint="eastAsia" w:cs="仿宋_GB2312"/>
          <w:b/>
          <w:bCs/>
          <w:lang w:val="en-US" w:eastAsia="zh-CN"/>
        </w:rPr>
        <w:t xml:space="preserve">  </w:t>
      </w:r>
      <w:r>
        <w:rPr>
          <w:rFonts w:hint="default" w:ascii="Times New Roman" w:hAnsi="Times New Roman" w:cs="Times New Roman"/>
          <w:lang w:eastAsia="zh-CN"/>
        </w:rPr>
        <w:t>各镇街</w:t>
      </w:r>
      <w:r>
        <w:rPr>
          <w:rFonts w:hint="default" w:ascii="Times New Roman" w:hAnsi="Times New Roman" w:cs="Times New Roman"/>
        </w:rPr>
        <w:t>可参照本办法制定</w:t>
      </w:r>
      <w:r>
        <w:rPr>
          <w:rFonts w:hint="default" w:ascii="Times New Roman" w:hAnsi="Times New Roman" w:cs="Times New Roman"/>
          <w:lang w:eastAsia="zh-CN"/>
        </w:rPr>
        <w:t>镇</w:t>
      </w:r>
      <w:r>
        <w:rPr>
          <w:rFonts w:hint="default" w:ascii="Times New Roman" w:hAnsi="Times New Roman" w:cs="Times New Roman"/>
        </w:rPr>
        <w:t>级应急救灾物资储备管理办法。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94" w:firstLineChars="200"/>
        <w:jc w:val="both"/>
        <w:textAlignment w:val="baseline"/>
        <w:rPr>
          <w:rFonts w:hint="default" w:ascii="Times New Roman" w:hAnsi="Times New Roman" w:cs="Times New Roman"/>
        </w:rPr>
      </w:pPr>
      <w:r>
        <w:rPr>
          <w:rFonts w:hint="eastAsia" w:ascii="仿宋_GB2312" w:hAnsi="仿宋_GB2312" w:eastAsia="仿宋_GB2312" w:cs="仿宋_GB2312"/>
          <w:b/>
          <w:bCs/>
        </w:rPr>
        <w:t>第三十</w:t>
      </w:r>
      <w:r>
        <w:rPr>
          <w:rFonts w:hint="eastAsia" w:ascii="仿宋_GB2312" w:hAnsi="仿宋_GB2312" w:eastAsia="仿宋_GB2312" w:cs="仿宋_GB2312"/>
          <w:b/>
          <w:bCs/>
          <w:lang w:eastAsia="zh-CN"/>
        </w:rPr>
        <w:t>二</w:t>
      </w:r>
      <w:r>
        <w:rPr>
          <w:rFonts w:hint="eastAsia" w:ascii="仿宋_GB2312" w:hAnsi="仿宋_GB2312" w:eastAsia="仿宋_GB2312" w:cs="仿宋_GB2312"/>
          <w:b/>
          <w:bCs/>
        </w:rPr>
        <w:t>条</w:t>
      </w:r>
      <w:r>
        <w:rPr>
          <w:rFonts w:hint="eastAsia" w:cs="仿宋_GB2312"/>
          <w:b/>
          <w:bCs/>
          <w:lang w:val="en-US" w:eastAsia="zh-CN"/>
        </w:rPr>
        <w:t xml:space="preserve">  </w:t>
      </w:r>
      <w:r>
        <w:rPr>
          <w:rFonts w:hint="default" w:ascii="Times New Roman" w:hAnsi="Times New Roman" w:cs="Times New Roman"/>
        </w:rPr>
        <w:t>本办法自202</w:t>
      </w:r>
      <w:r>
        <w:rPr>
          <w:rFonts w:hint="default" w:ascii="Times New Roman" w:hAnsi="Times New Roman" w:cs="Times New Roman"/>
          <w:lang w:val="en-US" w:eastAsia="zh-CN"/>
        </w:rPr>
        <w:t>2</w:t>
      </w:r>
      <w:r>
        <w:rPr>
          <w:rFonts w:hint="default" w:ascii="Times New Roman" w:hAnsi="Times New Roman" w:cs="Times New Roman"/>
        </w:rPr>
        <w:t>年</w:t>
      </w:r>
      <w:r>
        <w:rPr>
          <w:rFonts w:hint="default" w:ascii="Times New Roman" w:hAnsi="Times New Roman" w:cs="Times New Roman"/>
          <w:lang w:val="en-US" w:eastAsia="zh-CN"/>
        </w:rPr>
        <w:t>5</w:t>
      </w:r>
      <w:r>
        <w:rPr>
          <w:rFonts w:hint="default" w:ascii="Times New Roman" w:hAnsi="Times New Roman" w:cs="Times New Roman"/>
        </w:rPr>
        <w:t>月</w:t>
      </w:r>
      <w:r>
        <w:rPr>
          <w:rFonts w:hint="eastAsia" w:ascii="Times New Roman" w:hAnsi="Times New Roman" w:cs="Times New Roman"/>
          <w:lang w:val="en-US" w:eastAsia="zh-CN"/>
        </w:rPr>
        <w:t xml:space="preserve">  </w:t>
      </w:r>
      <w:r>
        <w:rPr>
          <w:rFonts w:hint="default" w:ascii="Times New Roman" w:hAnsi="Times New Roman" w:cs="Times New Roman"/>
        </w:rPr>
        <w:t>日起实施</w:t>
      </w:r>
      <w:r>
        <w:rPr>
          <w:rFonts w:hint="default" w:ascii="Times New Roman" w:hAnsi="Times New Roman" w:cs="Times New Roman"/>
          <w:lang w:eastAsia="zh-CN"/>
        </w:rPr>
        <w:t>，</w:t>
      </w:r>
      <w:r>
        <w:rPr>
          <w:rFonts w:hint="default" w:ascii="Times New Roman" w:hAnsi="Times New Roman" w:cs="Times New Roman"/>
        </w:rPr>
        <w:t>有效期5年。</w:t>
      </w:r>
      <w:bookmarkStart w:id="0" w:name="_GoBack"/>
      <w:bookmarkEnd w:id="0"/>
    </w:p>
    <w:p>
      <w:pPr>
        <w:pStyle w:val="2"/>
        <w:keepNext w:val="0"/>
        <w:keepLines w:val="0"/>
        <w:pageBreakBefore w:val="0"/>
        <w:widowControl/>
        <w:kinsoku w:val="0"/>
        <w:overflowPunct/>
        <w:autoSpaceDN w:val="0"/>
        <w:bidi w:val="0"/>
        <w:adjustRightInd w:val="0"/>
        <w:snapToGrid w:val="0"/>
        <w:spacing w:line="600" w:lineRule="exact"/>
        <w:textAlignment w:val="baseline"/>
        <w:rPr>
          <w:rFonts w:hint="default" w:ascii="Times New Roman" w:hAnsi="Times New Roman" w:cs="Times New Roman"/>
        </w:rPr>
      </w:pPr>
    </w:p>
    <w:p>
      <w:pPr>
        <w:pStyle w:val="3"/>
        <w:keepNext w:val="0"/>
        <w:keepLines w:val="0"/>
        <w:pageBreakBefore w:val="0"/>
        <w:widowControl/>
        <w:kinsoku w:val="0"/>
        <w:overflowPunct/>
        <w:autoSpaceDN w:val="0"/>
        <w:bidi w:val="0"/>
        <w:adjustRightInd w:val="0"/>
        <w:snapToGrid w:val="0"/>
        <w:spacing w:line="600" w:lineRule="exact"/>
        <w:textAlignment w:val="baseline"/>
        <w:rPr>
          <w:rFonts w:hint="default" w:ascii="Times New Roman" w:hAnsi="Times New Roman" w:cs="Times New Roman"/>
        </w:rPr>
      </w:pPr>
    </w:p>
    <w:p>
      <w:pPr>
        <w:keepNext w:val="0"/>
        <w:keepLines w:val="0"/>
        <w:pageBreakBefore w:val="0"/>
        <w:widowControl/>
        <w:kinsoku w:val="0"/>
        <w:overflowPunct/>
        <w:autoSpaceDN w:val="0"/>
        <w:bidi w:val="0"/>
        <w:adjustRightInd w:val="0"/>
        <w:snapToGrid w:val="0"/>
        <w:spacing w:line="600" w:lineRule="exact"/>
        <w:textAlignment w:val="baseline"/>
        <w:rPr>
          <w:rFonts w:hint="default" w:ascii="Times New Roman" w:hAnsi="Times New Roman" w:cs="Times New Roman"/>
        </w:rPr>
      </w:pPr>
    </w:p>
    <w:p>
      <w:pPr>
        <w:pStyle w:val="2"/>
        <w:keepNext w:val="0"/>
        <w:keepLines w:val="0"/>
        <w:pageBreakBefore w:val="0"/>
        <w:widowControl/>
        <w:kinsoku w:val="0"/>
        <w:overflowPunct/>
        <w:autoSpaceDN w:val="0"/>
        <w:bidi w:val="0"/>
        <w:adjustRightInd w:val="0"/>
        <w:snapToGrid w:val="0"/>
        <w:spacing w:line="600" w:lineRule="exact"/>
        <w:textAlignment w:val="baseline"/>
        <w:rPr>
          <w:rFonts w:hint="default"/>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cs="Times New Roman"/>
        </w:r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textAlignment w:val="baseline"/>
        <w:rPr>
          <w:rFonts w:hint="default"/>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pPr>
      <w:r>
        <w:rPr>
          <w:rFonts w:hint="eastAsia" w:ascii="黑体" w:hAnsi="黑体" w:eastAsia="黑体" w:cs="黑体"/>
        </w:rPr>
        <w:t>公开方式</w:t>
      </w:r>
      <w:r>
        <w:rPr>
          <w:rFonts w:hint="eastAsia" w:ascii="黑体" w:hAnsi="黑体" w:eastAsia="黑体" w:cs="黑体"/>
          <w:lang w:eastAsia="zh-CN"/>
        </w:rPr>
        <w:t>：</w:t>
      </w:r>
      <w:r>
        <w:rPr>
          <w:rFonts w:hint="default" w:ascii="Times New Roman" w:hAnsi="Times New Roman" w:cs="Times New Roman"/>
        </w:rPr>
        <w:t>主动公开</w:t>
      </w:r>
    </w:p>
    <w:sectPr>
      <w:footerReference r:id="rId3" w:type="default"/>
      <w:pgSz w:w="11900" w:h="16840"/>
      <w:pgMar w:top="1440" w:right="1800" w:bottom="1440" w:left="1800" w:header="0" w:footer="0" w:gutter="0"/>
      <w:pgNumType w:fmt="decimal" w:start="1"/>
      <w:cols w:space="0" w:num="1"/>
      <w:rtlGutter w:val="0"/>
      <w:docGrid w:type="linesAndChars" w:linePitch="634" w:charSpace="-48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-733425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57.75pt;height:144pt;width:144pt;mso-position-horizontal:outside;mso-position-horizontal-relative:margin;mso-wrap-style:none;z-index:251659264;mso-width-relative:page;mso-height-relative:page;" filled="f" stroked="f" coordsize="21600,21600" o:gfxdata="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o5iNnWAAAACQEAAA8AAAAAAAAA&#10;AQAgAAAAIgAAAGRycy9kb3ducmV2LnhtbFBLAQIUABQAAAAIAIdO4kAF3HKwEwIAABMEAAAOAAAA&#10;AAAAAAEAIAAAACUBAABkcnMvZTJvRG9jLnhtbFBLBQYAAAAABgAGAFkBAACq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jZTkwOWYwMzE0MzFkNTNlOWVmZTk3YmM4YzJiNDYifQ=="/>
  </w:docVars>
  <w:rsids>
    <w:rsidRoot w:val="05D574D3"/>
    <w:rsid w:val="00C632E4"/>
    <w:rsid w:val="05D574D3"/>
    <w:rsid w:val="4155095A"/>
    <w:rsid w:val="6C88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仿宋_GB2312" w:hAnsi="仿宋_GB2312" w:eastAsia="仿宋_GB2312" w:cs="仿宋_GB2312"/>
      <w:snapToGrid w:val="0"/>
      <w:color w:val="000000"/>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unhideWhenUsed/>
    <w:qFormat/>
    <w:uiPriority w:val="39"/>
    <w:pPr>
      <w:wordWrap w:val="0"/>
      <w:ind w:left="850"/>
    </w:pPr>
    <w:rPr>
      <w:rFonts w:ascii="Calibri" w:hAnsi="Calibri" w:eastAsia="宋体" w:cs="黑体"/>
      <w:sz w:val="21"/>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从化区发改局</Company>
  <Pages>7</Pages>
  <Words>2655</Words>
  <Characters>2659</Characters>
  <Lines>0</Lines>
  <Paragraphs>0</Paragraphs>
  <TotalTime>13</TotalTime>
  <ScaleCrop>false</ScaleCrop>
  <LinksUpToDate>false</LinksUpToDate>
  <CharactersWithSpaces>2747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2022-05-16T08:14:00Z</dcterms:created>
  <dc:creator>Wmj</dc:creator>
  <cp:lastModifiedBy>区政府网站运维</cp:lastModifiedBy>
  <dcterms:modified xsi:type="dcterms:W3CDTF">2022-06-14T03:24:48Z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10D6E7DED7684470A1864C487C9E1C20</vt:lpwstr>
  </property>
</Properties>
</file>