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OLE_LINK1"/>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年度</w:t>
      </w:r>
      <w:r>
        <w:rPr>
          <w:rFonts w:hint="eastAsia" w:ascii="方正小标宋简体" w:hAnsi="方正小标宋简体" w:eastAsia="方正小标宋简体" w:cs="方正小标宋简体"/>
          <w:b w:val="0"/>
          <w:bCs w:val="0"/>
          <w:color w:val="auto"/>
          <w:sz w:val="44"/>
          <w:szCs w:val="44"/>
          <w:lang w:eastAsia="zh-CN"/>
        </w:rPr>
        <w:t>从化区</w:t>
      </w:r>
      <w:r>
        <w:rPr>
          <w:rFonts w:hint="eastAsia" w:ascii="方正小标宋简体" w:hAnsi="方正小标宋简体" w:eastAsia="方正小标宋简体" w:cs="方正小标宋简体"/>
          <w:b w:val="0"/>
          <w:bCs w:val="0"/>
          <w:color w:val="auto"/>
          <w:sz w:val="44"/>
          <w:szCs w:val="44"/>
        </w:rPr>
        <w:t>农业科技示范</w:t>
      </w:r>
      <w:r>
        <w:rPr>
          <w:rFonts w:hint="eastAsia" w:ascii="方正小标宋简体" w:hAnsi="方正小标宋简体" w:eastAsia="方正小标宋简体" w:cs="方正小标宋简体"/>
          <w:b w:val="0"/>
          <w:bCs w:val="0"/>
          <w:color w:val="auto"/>
          <w:sz w:val="44"/>
          <w:szCs w:val="44"/>
          <w:lang w:eastAsia="zh-CN"/>
        </w:rPr>
        <w:t>展示</w:t>
      </w:r>
      <w:r>
        <w:rPr>
          <w:rFonts w:hint="eastAsia" w:ascii="方正小标宋简体" w:hAnsi="方正小标宋简体" w:eastAsia="方正小标宋简体" w:cs="方正小标宋简体"/>
          <w:b w:val="0"/>
          <w:bCs w:val="0"/>
          <w:color w:val="auto"/>
          <w:sz w:val="44"/>
          <w:szCs w:val="44"/>
        </w:rPr>
        <w:t>基地</w:t>
      </w:r>
      <w:r>
        <w:rPr>
          <w:rFonts w:hint="eastAsia" w:ascii="方正小标宋简体" w:hAnsi="方正小标宋简体" w:eastAsia="方正小标宋简体" w:cs="方正小标宋简体"/>
          <w:b w:val="0"/>
          <w:bCs w:val="0"/>
          <w:color w:val="auto"/>
          <w:sz w:val="44"/>
          <w:szCs w:val="44"/>
          <w:lang w:eastAsia="zh-CN"/>
        </w:rPr>
        <w:t>遴选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评分表</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sz w:val="24"/>
        </w:rPr>
      </w:pPr>
      <w:r>
        <w:rPr>
          <w:rFonts w:hint="eastAsia"/>
          <w:color w:val="auto"/>
          <w:sz w:val="24"/>
        </w:rPr>
        <w:t>填报单位：（盖章）                        填报时间：      年    月    日</w:t>
      </w:r>
    </w:p>
    <w:tbl>
      <w:tblPr>
        <w:tblStyle w:val="2"/>
        <w:tblW w:w="954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230"/>
        <w:gridCol w:w="1080"/>
        <w:gridCol w:w="10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67" w:type="dxa"/>
            <w:noWrap w:val="0"/>
            <w:vAlign w:val="center"/>
          </w:tcPr>
          <w:p>
            <w:pPr>
              <w:spacing w:line="520" w:lineRule="exact"/>
              <w:jc w:val="center"/>
              <w:rPr>
                <w:rFonts w:hint="eastAsia"/>
                <w:b/>
                <w:color w:val="auto"/>
                <w:sz w:val="24"/>
              </w:rPr>
            </w:pPr>
            <w:r>
              <w:rPr>
                <w:rFonts w:hint="eastAsia"/>
                <w:b/>
                <w:color w:val="auto"/>
                <w:sz w:val="24"/>
              </w:rPr>
              <w:t>序号</w:t>
            </w:r>
          </w:p>
        </w:tc>
        <w:tc>
          <w:tcPr>
            <w:tcW w:w="5230" w:type="dxa"/>
            <w:noWrap w:val="0"/>
            <w:vAlign w:val="center"/>
          </w:tcPr>
          <w:p>
            <w:pPr>
              <w:spacing w:line="520" w:lineRule="exact"/>
              <w:jc w:val="center"/>
              <w:rPr>
                <w:rFonts w:hint="eastAsia" w:eastAsiaTheme="minorEastAsia"/>
                <w:b/>
                <w:color w:val="auto"/>
                <w:sz w:val="24"/>
                <w:lang w:eastAsia="zh-CN"/>
              </w:rPr>
            </w:pPr>
            <w:r>
              <w:rPr>
                <w:rFonts w:hint="eastAsia" w:eastAsiaTheme="minorEastAsia"/>
                <w:b/>
                <w:color w:val="auto"/>
                <w:sz w:val="24"/>
                <w:lang w:eastAsia="zh-CN"/>
              </w:rPr>
              <w:t>评审内容</w:t>
            </w:r>
          </w:p>
        </w:tc>
        <w:tc>
          <w:tcPr>
            <w:tcW w:w="1080" w:type="dxa"/>
            <w:noWrap w:val="0"/>
            <w:vAlign w:val="center"/>
          </w:tcPr>
          <w:p>
            <w:pPr>
              <w:spacing w:line="520" w:lineRule="exact"/>
              <w:jc w:val="center"/>
              <w:rPr>
                <w:rFonts w:hint="eastAsia"/>
                <w:b/>
                <w:color w:val="auto"/>
                <w:sz w:val="24"/>
              </w:rPr>
            </w:pPr>
            <w:r>
              <w:rPr>
                <w:rFonts w:hint="eastAsia"/>
                <w:b/>
                <w:color w:val="auto"/>
                <w:sz w:val="24"/>
              </w:rPr>
              <w:t>标准分</w:t>
            </w:r>
          </w:p>
        </w:tc>
        <w:tc>
          <w:tcPr>
            <w:tcW w:w="1050" w:type="dxa"/>
            <w:noWrap w:val="0"/>
            <w:vAlign w:val="center"/>
          </w:tcPr>
          <w:p>
            <w:pPr>
              <w:spacing w:line="520" w:lineRule="exact"/>
              <w:jc w:val="center"/>
              <w:rPr>
                <w:rFonts w:hint="eastAsia"/>
                <w:b/>
                <w:color w:val="auto"/>
                <w:sz w:val="24"/>
              </w:rPr>
            </w:pPr>
            <w:r>
              <w:rPr>
                <w:rFonts w:hint="eastAsia"/>
                <w:b/>
                <w:color w:val="auto"/>
                <w:sz w:val="24"/>
              </w:rPr>
              <w:t>自评分</w:t>
            </w:r>
          </w:p>
        </w:tc>
        <w:tc>
          <w:tcPr>
            <w:tcW w:w="1313" w:type="dxa"/>
            <w:noWrap w:val="0"/>
            <w:vAlign w:val="center"/>
          </w:tcPr>
          <w:p>
            <w:pPr>
              <w:spacing w:line="240" w:lineRule="exact"/>
              <w:jc w:val="center"/>
              <w:rPr>
                <w:rFonts w:hint="eastAsia" w:eastAsiaTheme="minorEastAsia"/>
                <w:b/>
                <w:color w:val="auto"/>
                <w:sz w:val="24"/>
                <w:lang w:eastAsia="zh-CN"/>
              </w:rPr>
            </w:pPr>
            <w:r>
              <w:rPr>
                <w:rFonts w:hint="eastAsia" w:asciiTheme="minorHAnsi" w:eastAsiaTheme="minorEastAsia"/>
                <w:b/>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基地属于企事业或农业经营主体的得5分，否则不得分；是我区农业主导产业的得5分，否则不得分。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p>
        </w:tc>
        <w:tc>
          <w:tcPr>
            <w:tcW w:w="5230" w:type="dxa"/>
            <w:noWrap w:val="0"/>
            <w:vAlign w:val="center"/>
          </w:tcPr>
          <w:p>
            <w:pPr>
              <w:spacing w:line="320" w:lineRule="exac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基地有完善的管理制度，尤其是健全的财务管理制度，对农业科技示范展示基地建设进度、质量及经费使用等规范管控（提供财务等管理制度及人员岗位设置）（10分）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种植类基地示范规模在500亩以上的得10分，1000亩以上的得15分。</w:t>
            </w:r>
          </w:p>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畜牧水产类基地示范规模禽10000羽（畜3000头、水产50亩）以上的得10分；禽20000羽（畜5000头、水产100亩）以上的得15分。</w:t>
            </w:r>
          </w:p>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农业机械化类基地示范规模在100亩以上的得10分，200亩以上的得15分。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15</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w:t>
            </w:r>
          </w:p>
        </w:tc>
        <w:tc>
          <w:tcPr>
            <w:tcW w:w="5230" w:type="dxa"/>
            <w:noWrap w:val="0"/>
            <w:vAlign w:val="center"/>
          </w:tcPr>
          <w:p>
            <w:pPr>
              <w:spacing w:line="320" w:lineRule="exac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基地具有相对稳定的技术服务团队，种养殖技术水平处于我区领先地位，能承担科研或示范推广项目（提供技术团队人员名单，包括受教育程度、技能等级等情况），最高得20分。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近两年基地有开展示范推广应用、教育培训指导等经验的每次得5分，最高20分，无则不得分。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基地打造农业优质绿色高效技术展示窗或农技人员指导服务综合平台得10分，无则不得分。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基地曾获县（区）级荣誉称号的得5分，市级以上荣誉称号的得10分。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8</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种养殖的农产品质量安全，不使用违禁药物，产品抽检合格。</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097" w:type="dxa"/>
            <w:gridSpan w:val="2"/>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合计</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bl>
    <w:p>
      <w:bookmarkStart w:id="1" w:name="_GoBack"/>
      <w:bookmarkEnd w:id="1"/>
    </w:p>
    <w:sectPr>
      <w:pgSz w:w="11907" w:h="16840"/>
      <w:pgMar w:top="1984" w:right="1361" w:bottom="1474" w:left="1587"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91212"/>
    <w:rsid w:val="37B91212"/>
    <w:rsid w:val="431E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从化区农业局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2024-08-30T07:03:00Z</dcterms:created>
  <dc:creator>黎君茹</dc:creator>
  <cp:lastModifiedBy>黎君茹</cp:lastModifiedBy>
  <dcterms:modified xsi:type="dcterms:W3CDTF">2024-08-30T07:05:06Z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