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Style w:val="9"/>
          <w:rFonts w:hint="eastAsia" w:ascii="宋体" w:hAnsi="宋体" w:eastAsia="宋体" w:cs="宋体"/>
          <w:b/>
          <w:sz w:val="30"/>
          <w:szCs w:val="30"/>
          <w:shd w:val="clear" w:fill="FFFFFF"/>
          <w:lang w:eastAsia="zh-CN"/>
        </w:rPr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b/>
          <w:sz w:val="30"/>
          <w:szCs w:val="30"/>
          <w:shd w:val="clear" w:fill="FFFFFF"/>
          <w:lang w:eastAsia="zh-CN"/>
        </w:rPr>
        <w:t>附件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Style w:val="9"/>
          <w:rFonts w:hint="default" w:ascii="宋体" w:hAnsi="宋体" w:eastAsia="宋体" w:cs="宋体"/>
          <w:b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333333"/>
          <w:kern w:val="0"/>
          <w:sz w:val="36"/>
          <w:szCs w:val="36"/>
          <w:u w:val="none"/>
          <w:lang w:val="en-US" w:eastAsia="zh-CN" w:bidi="ar"/>
        </w:rPr>
        <w:t>从化区2022年粤港澳大湾区“菜篮子”生产基地落户奖励（第五批）</w:t>
      </w:r>
      <w:r>
        <w:rPr>
          <w:rFonts w:hint="eastAsia" w:ascii="宋体" w:hAnsi="宋体" w:eastAsia="宋体" w:cs="宋体"/>
          <w:b/>
          <w:i w:val="0"/>
          <w:color w:val="333333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333333"/>
          <w:kern w:val="0"/>
          <w:sz w:val="36"/>
          <w:szCs w:val="36"/>
          <w:u w:val="none"/>
          <w:lang w:val="en-US" w:eastAsia="zh-CN" w:bidi="ar"/>
        </w:rPr>
        <w:t>和绿色防控产品奖励（第三批）名单</w:t>
      </w:r>
    </w:p>
    <w:tbl>
      <w:tblPr>
        <w:tblStyle w:val="6"/>
        <w:tblW w:w="13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440"/>
        <w:gridCol w:w="1934"/>
        <w:gridCol w:w="1016"/>
        <w:gridCol w:w="960"/>
        <w:gridCol w:w="1031"/>
        <w:gridCol w:w="1087"/>
        <w:gridCol w:w="1228"/>
        <w:gridCol w:w="1144"/>
        <w:gridCol w:w="1073"/>
        <w:gridCol w:w="1202"/>
        <w:gridCol w:w="1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海关认定基地种养面积（亩）</w:t>
            </w:r>
          </w:p>
        </w:tc>
        <w:tc>
          <w:tcPr>
            <w:tcW w:w="4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落户奖励</w:t>
            </w:r>
          </w:p>
        </w:tc>
        <w:tc>
          <w:tcPr>
            <w:tcW w:w="3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绿色防控产品奖励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奖励年度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流通时段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溯源管理平台流通量（吨）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拟奖励金额（元）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奖励和流通时段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溯源管理平台流通量（吨）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拟奖励实物价值金额（元）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广州市从化华隆果菜保鲜有限公司温泉九里步荔枝生产基地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温泉镇九里步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2021.8.27-2022.8.26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2021.8.27-2022.8.26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215.719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215.719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广州仙居果庄农业有限公司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广州仙居果庄农业有限公司种植基地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温泉镇石坑村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2021.9.28-2022.9.27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2021.9.28-2022.8.26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102.833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102.833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20566.60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广州仙居果庄农业有限公司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广州仙居果庄农业有限公司鳌头种植基地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鳌头镇小坑村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2022.3.11-2023.3.10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2022.3.11-2022.8.26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广州农艺食品发展有限公司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从化市农艺菜场（香港信誉农场）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鳌头镇高平村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2021.8.27-2022.8.26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2021.8.27-2022.8.26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901.018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270305.4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2022.6.1-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2022.8.26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122.806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24561.20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广州东升有机种植有限公司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广州东升有机种植有限公司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吕田镇水埔村、狮象岩段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2021.8.27-2022.8.26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2021.8.27-2022.8.26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921.3495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276404.85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177.2625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35452.50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广州大丘有机农产有限公司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广州大丘有机农产有限公司种植基地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城郊街光辉村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2021.11.25-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2022.11.24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2021.11.28-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339.74004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284.36704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56873.41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广州从化新田水果专业合作社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广州从化新田水果专业合作社种植基地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温泉镇龙新村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2022.4.3-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2023.4.2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2022.4.3-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广州市从化益又多蔬果种植专业合作社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广州市从化益又多蔬果种植专业合作社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温泉镇龙新村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2022.3.11-2023.3.10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2022.3.11-2022.8.31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186.4185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186.4185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37283.70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广州市香蜜山生态果庄有限公司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广州市香蜜山生态果庄有限公司种植基地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2840.85504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1227710.25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1280.17504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256035.01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134" w:right="1304" w:bottom="119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62D0F"/>
    <w:rsid w:val="000700E2"/>
    <w:rsid w:val="00646604"/>
    <w:rsid w:val="017E300B"/>
    <w:rsid w:val="019D7F75"/>
    <w:rsid w:val="025A1E79"/>
    <w:rsid w:val="029D267B"/>
    <w:rsid w:val="05AF2B0D"/>
    <w:rsid w:val="05F115E8"/>
    <w:rsid w:val="063D6AB5"/>
    <w:rsid w:val="0678382B"/>
    <w:rsid w:val="06E420F7"/>
    <w:rsid w:val="08263CCA"/>
    <w:rsid w:val="095B5FA9"/>
    <w:rsid w:val="09EE3465"/>
    <w:rsid w:val="0A5C63AC"/>
    <w:rsid w:val="0A803005"/>
    <w:rsid w:val="12124DB4"/>
    <w:rsid w:val="139176EC"/>
    <w:rsid w:val="16C12ED8"/>
    <w:rsid w:val="17CD0719"/>
    <w:rsid w:val="19FB7DA7"/>
    <w:rsid w:val="1C3550FC"/>
    <w:rsid w:val="1DB62D0F"/>
    <w:rsid w:val="1F150DE0"/>
    <w:rsid w:val="22AF18AD"/>
    <w:rsid w:val="23B668C9"/>
    <w:rsid w:val="243E0B2D"/>
    <w:rsid w:val="244B23B2"/>
    <w:rsid w:val="24AF4D3C"/>
    <w:rsid w:val="26CE2E1C"/>
    <w:rsid w:val="29A84AA9"/>
    <w:rsid w:val="2DFE5CF8"/>
    <w:rsid w:val="302D51C2"/>
    <w:rsid w:val="31613FE0"/>
    <w:rsid w:val="31C50817"/>
    <w:rsid w:val="331200B5"/>
    <w:rsid w:val="33FA15E8"/>
    <w:rsid w:val="3C65717D"/>
    <w:rsid w:val="3CA17300"/>
    <w:rsid w:val="3D6D2326"/>
    <w:rsid w:val="3D7E5BF0"/>
    <w:rsid w:val="3E416B2D"/>
    <w:rsid w:val="3E6D3816"/>
    <w:rsid w:val="3FFD59BE"/>
    <w:rsid w:val="41D84D36"/>
    <w:rsid w:val="4488654C"/>
    <w:rsid w:val="468172D7"/>
    <w:rsid w:val="4A047B1A"/>
    <w:rsid w:val="4A190227"/>
    <w:rsid w:val="4A390215"/>
    <w:rsid w:val="4A916D58"/>
    <w:rsid w:val="4B5D6D07"/>
    <w:rsid w:val="50136C73"/>
    <w:rsid w:val="50ED7851"/>
    <w:rsid w:val="518C393A"/>
    <w:rsid w:val="539035B3"/>
    <w:rsid w:val="53C43E20"/>
    <w:rsid w:val="541A356D"/>
    <w:rsid w:val="544D13AD"/>
    <w:rsid w:val="54531F49"/>
    <w:rsid w:val="584D1BA6"/>
    <w:rsid w:val="598C6CD3"/>
    <w:rsid w:val="5B1B281F"/>
    <w:rsid w:val="5C1E5553"/>
    <w:rsid w:val="5F92321F"/>
    <w:rsid w:val="6177038B"/>
    <w:rsid w:val="667011CF"/>
    <w:rsid w:val="66DE5C30"/>
    <w:rsid w:val="66F63259"/>
    <w:rsid w:val="6D3D6E14"/>
    <w:rsid w:val="7073027F"/>
    <w:rsid w:val="73622B0A"/>
    <w:rsid w:val="742A3F81"/>
    <w:rsid w:val="74CC1F07"/>
    <w:rsid w:val="756A5FF0"/>
    <w:rsid w:val="770B4EAE"/>
    <w:rsid w:val="780758D3"/>
    <w:rsid w:val="7C0A37C3"/>
    <w:rsid w:val="7D032240"/>
    <w:rsid w:val="7E964A1B"/>
    <w:rsid w:val="7F752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3">
    <w:name w:val="left"/>
    <w:basedOn w:val="8"/>
    <w:qFormat/>
    <w:uiPriority w:val="0"/>
    <w:rPr>
      <w:vanish/>
    </w:rPr>
  </w:style>
  <w:style w:type="character" w:customStyle="1" w:styleId="14">
    <w:name w:val="fw-btn-icon"/>
    <w:basedOn w:val="8"/>
    <w:qFormat/>
    <w:uiPriority w:val="0"/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b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2020-09-08T02:37:00Z</dcterms:created>
  <dc:creator>七色彩虹</dc:creator>
  <cp:lastModifiedBy>巢皮 船</cp:lastModifiedBy>
  <cp:lastPrinted>2022-09-16T09:31:00Z</cp:lastPrinted>
  <dcterms:modified xsi:type="dcterms:W3CDTF">2022-09-19T02:26:24Z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