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FBC6A">
      <w:pPr>
        <w:adjustRightInd w:val="0"/>
        <w:snapToGrid w:val="0"/>
        <w:spacing w:line="560" w:lineRule="atLeast"/>
        <w:ind w:firstLine="0" w:firstLineChars="0"/>
        <w:jc w:val="center"/>
        <w:rPr>
          <w:rFonts w:ascii="方正小标宋简体" w:eastAsia="方正小标宋简体"/>
          <w:kern w:val="0"/>
          <w:sz w:val="44"/>
          <w:szCs w:val="44"/>
        </w:rPr>
      </w:pPr>
      <w:r>
        <w:rPr>
          <w:rFonts w:hint="eastAsia" w:ascii="方正小标宋简体" w:eastAsia="方正小标宋简体"/>
          <w:kern w:val="0"/>
          <w:sz w:val="44"/>
          <w:szCs w:val="44"/>
        </w:rPr>
        <w:t>解决被撤并学校校车政府购买服务</w:t>
      </w:r>
      <w:r>
        <w:rPr>
          <w:rFonts w:ascii="方正小标宋简体" w:eastAsia="方正小标宋简体"/>
          <w:kern w:val="0"/>
          <w:sz w:val="44"/>
          <w:szCs w:val="44"/>
        </w:rPr>
        <w:t>项目</w:t>
      </w:r>
    </w:p>
    <w:p w14:paraId="4F98938E">
      <w:pPr>
        <w:adjustRightInd w:val="0"/>
        <w:snapToGrid w:val="0"/>
        <w:spacing w:line="560" w:lineRule="atLeast"/>
        <w:ind w:firstLine="0" w:firstLineChars="0"/>
        <w:jc w:val="center"/>
        <w:rPr>
          <w:rFonts w:ascii="方正小标宋简体" w:eastAsia="方正小标宋简体"/>
          <w:kern w:val="0"/>
          <w:sz w:val="44"/>
          <w:szCs w:val="44"/>
        </w:rPr>
      </w:pPr>
      <w:r>
        <w:rPr>
          <w:rFonts w:ascii="方正小标宋简体" w:eastAsia="方正小标宋简体"/>
          <w:kern w:val="0"/>
          <w:sz w:val="44"/>
          <w:szCs w:val="44"/>
        </w:rPr>
        <w:t>自评复核绩效评价报告</w:t>
      </w:r>
    </w:p>
    <w:p w14:paraId="7B032764">
      <w:pPr>
        <w:ind w:firstLine="0" w:firstLineChars="0"/>
        <w:jc w:val="center"/>
        <w:rPr>
          <w:rFonts w:ascii="楷体_GB2312" w:hAnsi="楷体_GB2312" w:eastAsia="楷体_GB2312" w:cs="楷体_GB2312"/>
          <w:bCs/>
          <w:szCs w:val="32"/>
        </w:rPr>
      </w:pPr>
      <w:r>
        <w:rPr>
          <w:rFonts w:hint="eastAsia" w:ascii="楷体_GB2312" w:hAnsi="楷体_GB2312" w:eastAsia="楷体_GB2312" w:cs="楷体_GB2312"/>
          <w:bCs/>
          <w:szCs w:val="32"/>
        </w:rPr>
        <w:t>致同会计师事务所（特殊普通合伙）广州分所</w:t>
      </w:r>
    </w:p>
    <w:p w14:paraId="69368EBD">
      <w:pPr>
        <w:adjustRightInd w:val="0"/>
        <w:snapToGrid w:val="0"/>
        <w:ind w:firstLine="0" w:firstLineChars="0"/>
        <w:jc w:val="center"/>
        <w:rPr>
          <w:rFonts w:ascii="Times New Roman" w:hAnsi="Times New Roman" w:cs="Times New Roman"/>
        </w:rPr>
      </w:pPr>
    </w:p>
    <w:p w14:paraId="578D9156">
      <w:pPr>
        <w:adjustRightInd w:val="0"/>
        <w:snapToGrid w:val="0"/>
        <w:ind w:firstLine="640"/>
        <w:rPr>
          <w:rFonts w:ascii="Times New Roman" w:hAnsi="Times New Roman" w:cs="Times New Roman"/>
          <w:color w:val="000000"/>
          <w:szCs w:val="32"/>
        </w:rPr>
      </w:pPr>
      <w:r>
        <w:rPr>
          <w:rFonts w:ascii="Times New Roman" w:hAnsi="Times New Roman" w:cs="Times New Roman"/>
          <w:szCs w:val="32"/>
        </w:rPr>
        <w:t>根据《广州市从化区财政局关于印发2023年广州市从化区财政资金支出绩效评价工作方案的通知》有关规定，受广州市从化区财政局委托，致同会计师事务所（特殊普通合伙）广州分所对</w:t>
      </w:r>
      <w:r>
        <w:rPr>
          <w:rFonts w:hint="eastAsia" w:ascii="Times New Roman" w:hAnsi="Times New Roman" w:cs="Times New Roman"/>
          <w:szCs w:val="32"/>
        </w:rPr>
        <w:t>广州市从化区教育局解决被撤并学校校车政府购买服务项目开展第三方自评复核绩效评价工作</w:t>
      </w:r>
      <w:r>
        <w:rPr>
          <w:rFonts w:ascii="Times New Roman" w:hAnsi="Times New Roman" w:cs="Times New Roman"/>
          <w:szCs w:val="32"/>
        </w:rPr>
        <w:t>。</w:t>
      </w:r>
      <w:r>
        <w:rPr>
          <w:rStyle w:val="23"/>
          <w:rFonts w:hint="default" w:ascii="Times New Roman" w:hAnsi="Times New Roman" w:cs="Times New Roman"/>
        </w:rPr>
        <w:t>经现场核查与综合分析评价，最终得出评价结论，并形成本评价报告。经综合评定，</w:t>
      </w:r>
      <w:r>
        <w:rPr>
          <w:rStyle w:val="24"/>
          <w:rFonts w:ascii="Times New Roman" w:hAnsi="Times New Roman" w:cs="Times New Roman"/>
          <w:b w:val="0"/>
        </w:rPr>
        <w:t>2022</w:t>
      </w:r>
      <w:r>
        <w:rPr>
          <w:rStyle w:val="23"/>
          <w:rFonts w:hint="default" w:ascii="Times New Roman" w:hAnsi="Times New Roman" w:cs="Times New Roman"/>
        </w:rPr>
        <w:t>年度</w:t>
      </w:r>
      <w:r>
        <w:rPr>
          <w:rStyle w:val="23"/>
          <w:rFonts w:ascii="Times New Roman" w:hAnsi="Times New Roman" w:cs="Times New Roman"/>
        </w:rPr>
        <w:t>解决被撤并学校校车政府购买服务</w:t>
      </w:r>
      <w:r>
        <w:rPr>
          <w:rStyle w:val="23"/>
          <w:rFonts w:hint="default" w:ascii="Times New Roman" w:hAnsi="Times New Roman" w:cs="Times New Roman"/>
        </w:rPr>
        <w:t>项目支出绩效等级为</w:t>
      </w:r>
      <w:r>
        <w:rPr>
          <w:rStyle w:val="24"/>
          <w:rFonts w:ascii="Times New Roman" w:hAnsi="Times New Roman" w:cs="Times New Roman"/>
        </w:rPr>
        <w:t>“</w:t>
      </w:r>
      <w:r>
        <w:rPr>
          <w:rStyle w:val="23"/>
          <w:rFonts w:ascii="Times New Roman" w:hAnsi="Times New Roman" w:cs="Times New Roman"/>
        </w:rPr>
        <w:t>良</w:t>
      </w:r>
      <w:r>
        <w:rPr>
          <w:rStyle w:val="24"/>
          <w:rFonts w:ascii="Times New Roman" w:hAnsi="Times New Roman" w:cs="Times New Roman"/>
        </w:rPr>
        <w:t>”</w:t>
      </w:r>
      <w:r>
        <w:rPr>
          <w:rStyle w:val="23"/>
          <w:rFonts w:hint="default" w:ascii="Times New Roman" w:hAnsi="Times New Roman" w:cs="Times New Roman"/>
        </w:rPr>
        <w:t>。</w:t>
      </w:r>
    </w:p>
    <w:p w14:paraId="6D0D8534">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一、基本情况</w:t>
      </w:r>
    </w:p>
    <w:p w14:paraId="3ABC0A7C">
      <w:pPr>
        <w:pStyle w:val="8"/>
        <w:spacing w:before="156" w:beforeLines="50" w:after="156" w:afterLines="50"/>
        <w:ind w:firstLine="640"/>
        <w:outlineLvl w:val="1"/>
        <w:rPr>
          <w:snapToGrid w:val="0"/>
        </w:rPr>
      </w:pPr>
      <w:r>
        <w:rPr>
          <w:snapToGrid w:val="0"/>
        </w:rPr>
        <w:t>（一）项目基本情况</w:t>
      </w:r>
    </w:p>
    <w:p w14:paraId="0B3687AB">
      <w:pPr>
        <w:adjustRightInd w:val="0"/>
        <w:snapToGrid w:val="0"/>
        <w:ind w:firstLine="640"/>
        <w:rPr>
          <w:rFonts w:ascii="仿宋_GB2312" w:hAnsi="仿宋_GB2312" w:cs="仿宋_GB2312"/>
        </w:rPr>
      </w:pPr>
      <w:r>
        <w:rPr>
          <w:rFonts w:hint="eastAsia" w:ascii="仿宋_GB2312" w:hAnsi="仿宋_GB2312" w:cs="仿宋_GB2312"/>
        </w:rPr>
        <w:t>为贯彻落实党的十八届三中全会和国务院《校车安全管理条例》（国务院令第</w:t>
      </w:r>
      <w:r>
        <w:rPr>
          <w:rFonts w:ascii="仿宋_GB2312" w:hAnsi="仿宋_GB2312" w:cs="仿宋_GB2312"/>
        </w:rPr>
        <w:t>617</w:t>
      </w:r>
      <w:r>
        <w:rPr>
          <w:rFonts w:hint="eastAsia" w:ascii="仿宋_GB2312" w:hAnsi="仿宋_GB2312" w:cs="仿宋_GB2312"/>
        </w:rPr>
        <w:t>号）的精神，逐步建立规范有序、职权明确的校车运菅模式和管理机制，确保农村小学生上学安全。《从化市</w:t>
      </w:r>
      <w:r>
        <w:rPr>
          <w:rFonts w:hint="eastAsia" w:ascii="仿宋_GB2312" w:hAnsi="仿宋_GB2312" w:cs="仿宋_GB2312"/>
          <w:lang w:val="en-US" w:eastAsia="zh-CN"/>
        </w:rPr>
        <w:t>人</w:t>
      </w:r>
      <w:r>
        <w:rPr>
          <w:rFonts w:hint="eastAsia" w:ascii="仿宋_GB2312" w:hAnsi="仿宋_GB2312" w:cs="仿宋_GB2312"/>
        </w:rPr>
        <w:t>民政府办公室关于印发从化市推进农村公办小学学生上学校车服务工作实施方案的通知》（从府办〔2</w:t>
      </w:r>
      <w:r>
        <w:rPr>
          <w:rFonts w:ascii="仿宋_GB2312" w:hAnsi="仿宋_GB2312" w:cs="仿宋_GB2312"/>
        </w:rPr>
        <w:t>014</w:t>
      </w:r>
      <w:r>
        <w:rPr>
          <w:rFonts w:hint="eastAsia" w:ascii="仿宋_GB2312" w:hAnsi="仿宋_GB2312" w:cs="仿宋_GB2312"/>
        </w:rPr>
        <w:t>〕</w:t>
      </w:r>
      <w:r>
        <w:rPr>
          <w:rFonts w:ascii="仿宋_GB2312" w:hAnsi="仿宋_GB2312" w:cs="仿宋_GB2312"/>
        </w:rPr>
        <w:t>41</w:t>
      </w:r>
      <w:r>
        <w:rPr>
          <w:rFonts w:hint="eastAsia" w:ascii="仿宋_GB2312" w:hAnsi="仿宋_GB2312" w:cs="仿宋_GB2312"/>
        </w:rPr>
        <w:t>号）提出从化市将从</w:t>
      </w:r>
      <w:r>
        <w:rPr>
          <w:rFonts w:ascii="仿宋_GB2312" w:hAnsi="仿宋_GB2312" w:cs="仿宋_GB2312"/>
        </w:rPr>
        <w:t>2014</w:t>
      </w:r>
      <w:r>
        <w:rPr>
          <w:rFonts w:hint="eastAsia" w:ascii="仿宋_GB2312" w:hAnsi="仿宋_GB2312" w:cs="仿宋_GB2312"/>
        </w:rPr>
        <w:t>年起实施向农村公办小学学生提供统一的校车服务</w:t>
      </w:r>
      <w:bookmarkStart w:id="5" w:name="_GoBack"/>
      <w:bookmarkEnd w:id="5"/>
      <w:r>
        <w:rPr>
          <w:rFonts w:hint="eastAsia" w:ascii="仿宋_GB2312" w:hAnsi="仿宋_GB2312" w:cs="仿宋_GB2312"/>
        </w:rPr>
        <w:t>。</w:t>
      </w:r>
    </w:p>
    <w:p w14:paraId="45FF7500">
      <w:pPr>
        <w:adjustRightInd w:val="0"/>
        <w:snapToGrid w:val="0"/>
        <w:ind w:firstLine="640"/>
        <w:rPr>
          <w:rFonts w:ascii="仿宋_GB2312" w:hAnsi="仿宋_GB2312" w:cs="仿宋_GB2312"/>
        </w:rPr>
      </w:pPr>
      <w:r>
        <w:rPr>
          <w:rFonts w:hint="eastAsia" w:ascii="仿宋_GB2312" w:hAnsi="仿宋_GB2312" w:cs="仿宋_GB2312"/>
        </w:rPr>
        <w:t>根据《从化市人民政府办公室关于同意&lt;从化市教育局农村公办小学学生上学校车接送服务招标项目招标文件&gt;的复函》(从府办复〔2</w:t>
      </w:r>
      <w:r>
        <w:rPr>
          <w:rFonts w:ascii="仿宋_GB2312" w:hAnsi="仿宋_GB2312" w:cs="仿宋_GB2312"/>
        </w:rPr>
        <w:t>014</w:t>
      </w:r>
      <w:r>
        <w:rPr>
          <w:rFonts w:hint="eastAsia" w:ascii="仿宋_GB2312" w:hAnsi="仿宋_GB2312" w:cs="仿宋_GB2312"/>
        </w:rPr>
        <w:t>〕</w:t>
      </w:r>
      <w:r>
        <w:rPr>
          <w:rFonts w:ascii="仿宋_GB2312" w:hAnsi="仿宋_GB2312" w:cs="仿宋_GB2312"/>
        </w:rPr>
        <w:t>774</w:t>
      </w:r>
      <w:r>
        <w:rPr>
          <w:rFonts w:hint="eastAsia" w:ascii="仿宋_GB2312" w:hAnsi="仿宋_GB2312" w:cs="仿宋_GB2312"/>
        </w:rPr>
        <w:t>号)，同意区教育局开展校车服务公开招标工作。</w:t>
      </w:r>
    </w:p>
    <w:p w14:paraId="74385E95">
      <w:pPr>
        <w:ind w:firstLine="640"/>
        <w:rPr>
          <w:rFonts w:ascii="仿宋_GB2312" w:hAnsi="仿宋_GB2312" w:cs="仿宋_GB2312"/>
        </w:rPr>
      </w:pPr>
      <w:r>
        <w:rPr>
          <w:rFonts w:ascii="仿宋_GB2312" w:hAnsi="仿宋_GB2312" w:cs="仿宋_GB2312"/>
        </w:rPr>
        <w:t>2014年11月24日，区教育局通过公开招标确定广州市珠航校车服务有限公司为项目中标服务单位，并于2014年12月1日与其签订了校车服务合同，后期因发现原服务合同计算服务年限有误，经报请区政府同意，</w:t>
      </w:r>
      <w:r>
        <w:rPr>
          <w:rFonts w:hint="eastAsia" w:ascii="仿宋_GB2312" w:hAnsi="仿宋_GB2312" w:cs="仿宋_GB2312"/>
        </w:rPr>
        <w:t>区教育</w:t>
      </w:r>
      <w:r>
        <w:rPr>
          <w:rFonts w:ascii="仿宋_GB2312" w:hAnsi="仿宋_GB2312" w:cs="仿宋_GB2312"/>
        </w:rPr>
        <w:t>局于2023年3月9日与广州智能珠航校车服务有限公司签订补充协议，将服务期限更正为“10年（2014年12月1日至2024年11月30日）”。在本项目执行期内，</w:t>
      </w:r>
      <w:r>
        <w:rPr>
          <w:rFonts w:hint="eastAsia" w:ascii="仿宋_GB2312" w:hAnsi="仿宋_GB2312" w:cs="仿宋_GB2312"/>
        </w:rPr>
        <w:t>由</w:t>
      </w:r>
      <w:r>
        <w:rPr>
          <w:rFonts w:ascii="仿宋_GB2312" w:hAnsi="仿宋_GB2312" w:cs="仿宋_GB2312"/>
        </w:rPr>
        <w:t>广州珠航校车服务有限公司（以下简称“服务单位”）提供符合国家标准的校车,为从化市学校布局调整后被撤并农村公办小学、上学路程达3公里以</w:t>
      </w:r>
      <w:r>
        <w:rPr>
          <w:rFonts w:hint="eastAsia" w:ascii="仿宋_GB2312" w:hAnsi="仿宋_GB2312" w:cs="仿宋_GB2312"/>
        </w:rPr>
        <w:t>上的走读生提供上学接送服务。每人每程</w:t>
      </w:r>
      <w:r>
        <w:rPr>
          <w:rFonts w:ascii="仿宋_GB2312" w:hAnsi="仿宋_GB2312" w:cs="仿宋_GB2312"/>
        </w:rPr>
        <w:t>1.23元</w:t>
      </w:r>
      <w:r>
        <w:rPr>
          <w:rFonts w:hint="eastAsia" w:ascii="仿宋_GB2312" w:hAnsi="仿宋_GB2312" w:cs="仿宋_GB2312"/>
        </w:rPr>
        <w:t>（</w:t>
      </w:r>
      <w:r>
        <w:rPr>
          <w:rFonts w:ascii="仿宋_GB2312" w:hAnsi="仿宋_GB2312" w:cs="仿宋_GB2312"/>
        </w:rPr>
        <w:t>人民币</w:t>
      </w:r>
      <w:r>
        <w:rPr>
          <w:rFonts w:hint="eastAsia" w:ascii="仿宋_GB2312" w:hAnsi="仿宋_GB2312" w:cs="仿宋_GB2312"/>
        </w:rPr>
        <w:t>）/</w:t>
      </w:r>
      <w:r>
        <w:rPr>
          <w:rFonts w:ascii="仿宋_GB2312" w:hAnsi="仿宋_GB2312" w:cs="仿宋_GB2312"/>
        </w:rPr>
        <w:t>公里，接送学生人数按实结算（按每学期第</w:t>
      </w:r>
      <w:r>
        <w:rPr>
          <w:rFonts w:hint="eastAsia" w:ascii="仿宋_GB2312" w:hAnsi="仿宋_GB2312" w:cs="仿宋_GB2312"/>
        </w:rPr>
        <w:t>一</w:t>
      </w:r>
      <w:r>
        <w:rPr>
          <w:rFonts w:ascii="仿宋_GB2312" w:hAnsi="仿宋_GB2312" w:cs="仿宋_GB2312"/>
        </w:rPr>
        <w:t>个月确定的实际服务人数为基数</w:t>
      </w:r>
      <w:r>
        <w:rPr>
          <w:rFonts w:hint="eastAsia" w:ascii="仿宋_GB2312" w:hAnsi="仿宋_GB2312" w:cs="仿宋_GB2312"/>
        </w:rPr>
        <w:t>，</w:t>
      </w:r>
      <w:r>
        <w:rPr>
          <w:rFonts w:ascii="仿宋_GB2312" w:hAnsi="仿宋_GB2312" w:cs="仿宋_GB2312"/>
        </w:rPr>
        <w:t>每学期确定</w:t>
      </w:r>
      <w:r>
        <w:rPr>
          <w:rFonts w:hint="eastAsia" w:ascii="仿宋_GB2312" w:hAnsi="仿宋_GB2312" w:cs="仿宋_GB2312"/>
        </w:rPr>
        <w:t>一</w:t>
      </w:r>
      <w:r>
        <w:rPr>
          <w:rFonts w:ascii="仿宋_GB2312" w:hAnsi="仿宋_GB2312" w:cs="仿宋_GB2312"/>
        </w:rPr>
        <w:t>次），租金计算公式为：每人每程单价×站点乘车学生人数×站点距学校里程数×当月服务天数×2程</w:t>
      </w:r>
      <w:r>
        <w:rPr>
          <w:rFonts w:hint="eastAsia" w:ascii="仿宋_GB2312" w:hAnsi="仿宋_GB2312" w:cs="仿宋_GB2312"/>
        </w:rPr>
        <w:t>。</w:t>
      </w:r>
    </w:p>
    <w:p w14:paraId="3286E86C">
      <w:pPr>
        <w:pStyle w:val="8"/>
        <w:spacing w:before="156" w:beforeLines="50" w:after="156" w:afterLines="50"/>
        <w:ind w:firstLine="640"/>
        <w:outlineLvl w:val="1"/>
        <w:rPr>
          <w:snapToGrid w:val="0"/>
        </w:rPr>
      </w:pPr>
      <w:r>
        <w:rPr>
          <w:snapToGrid w:val="0"/>
        </w:rPr>
        <w:t>（二）资金基本情况</w:t>
      </w:r>
    </w:p>
    <w:p w14:paraId="7C8F3293">
      <w:pPr>
        <w:ind w:firstLine="640"/>
        <w:rPr>
          <w:rFonts w:hint="eastAsia" w:ascii="仿宋_GB2312" w:hAnsi="仿宋_GB2312" w:cs="仿宋_GB2312"/>
        </w:rPr>
      </w:pPr>
      <w:r>
        <w:rPr>
          <w:rFonts w:hint="eastAsia" w:ascii="仿宋_GB2312" w:hAnsi="仿宋_GB2312" w:cs="仿宋_GB2312"/>
        </w:rPr>
        <w:t>项目2022年预算批复金额</w:t>
      </w:r>
      <w:r>
        <w:rPr>
          <w:rFonts w:ascii="仿宋_GB2312" w:hAnsi="仿宋_GB2312" w:cs="仿宋_GB2312"/>
        </w:rPr>
        <w:t>2</w:t>
      </w:r>
      <w:r>
        <w:rPr>
          <w:rFonts w:hint="eastAsia" w:ascii="仿宋_GB2312" w:hAnsi="仿宋_GB2312" w:cs="仿宋_GB2312"/>
        </w:rPr>
        <w:t>,</w:t>
      </w:r>
      <w:r>
        <w:rPr>
          <w:rFonts w:ascii="仿宋_GB2312" w:hAnsi="仿宋_GB2312" w:cs="仿宋_GB2312"/>
        </w:rPr>
        <w:t>776.95</w:t>
      </w:r>
      <w:r>
        <w:rPr>
          <w:rFonts w:hint="eastAsia" w:ascii="仿宋_GB2312" w:hAnsi="仿宋_GB2312" w:cs="仿宋_GB2312"/>
        </w:rPr>
        <w:t>万元，年中压减预算</w:t>
      </w:r>
      <w:r>
        <w:rPr>
          <w:rFonts w:ascii="仿宋_GB2312" w:hAnsi="仿宋_GB2312" w:cs="仿宋_GB2312"/>
        </w:rPr>
        <w:t>835.37</w:t>
      </w:r>
      <w:r>
        <w:rPr>
          <w:rFonts w:hint="eastAsia" w:ascii="仿宋_GB2312" w:hAnsi="仿宋_GB2312" w:cs="仿宋_GB2312"/>
        </w:rPr>
        <w:t>万元，年度预算数为</w:t>
      </w:r>
      <w:r>
        <w:rPr>
          <w:rFonts w:ascii="仿宋_GB2312" w:hAnsi="仿宋_GB2312" w:cs="仿宋_GB2312"/>
        </w:rPr>
        <w:t>1</w:t>
      </w:r>
      <w:r>
        <w:rPr>
          <w:rFonts w:hint="eastAsia" w:ascii="仿宋_GB2312" w:hAnsi="仿宋_GB2312" w:cs="仿宋_GB2312"/>
        </w:rPr>
        <w:t>,</w:t>
      </w:r>
      <w:r>
        <w:rPr>
          <w:rFonts w:ascii="仿宋_GB2312" w:hAnsi="仿宋_GB2312" w:cs="仿宋_GB2312"/>
        </w:rPr>
        <w:t>941</w:t>
      </w:r>
      <w:r>
        <w:rPr>
          <w:rFonts w:hint="eastAsia" w:ascii="仿宋_GB2312" w:hAnsi="仿宋_GB2312" w:cs="仿宋_GB2312"/>
        </w:rPr>
        <w:t>.</w:t>
      </w:r>
      <w:r>
        <w:rPr>
          <w:rFonts w:ascii="仿宋_GB2312" w:hAnsi="仿宋_GB2312" w:cs="仿宋_GB2312"/>
        </w:rPr>
        <w:t>58</w:t>
      </w:r>
      <w:r>
        <w:rPr>
          <w:rFonts w:hint="eastAsia" w:ascii="仿宋_GB2312" w:hAnsi="仿宋_GB2312" w:cs="仿宋_GB2312"/>
        </w:rPr>
        <w:t>万元，截至2022年12月31日，实际支出金额</w:t>
      </w:r>
      <w:r>
        <w:rPr>
          <w:rFonts w:ascii="仿宋_GB2312" w:hAnsi="仿宋_GB2312" w:cs="仿宋_GB2312"/>
        </w:rPr>
        <w:t>1</w:t>
      </w:r>
      <w:r>
        <w:rPr>
          <w:rFonts w:hint="eastAsia" w:ascii="仿宋_GB2312" w:hAnsi="仿宋_GB2312" w:cs="仿宋_GB2312"/>
        </w:rPr>
        <w:t>,</w:t>
      </w:r>
      <w:r>
        <w:rPr>
          <w:rFonts w:ascii="仿宋_GB2312" w:hAnsi="仿宋_GB2312" w:cs="仿宋_GB2312"/>
        </w:rPr>
        <w:t>941.58</w:t>
      </w:r>
      <w:r>
        <w:rPr>
          <w:rFonts w:hint="eastAsia" w:ascii="仿宋_GB2312" w:hAnsi="仿宋_GB2312" w:cs="仿宋_GB2312"/>
        </w:rPr>
        <w:t>万元，预算执行率</w:t>
      </w:r>
      <w:r>
        <w:rPr>
          <w:rFonts w:ascii="仿宋_GB2312" w:hAnsi="仿宋_GB2312" w:cs="仿宋_GB2312"/>
        </w:rPr>
        <w:t>10</w:t>
      </w:r>
      <w:r>
        <w:rPr>
          <w:rFonts w:hint="eastAsia" w:ascii="仿宋_GB2312" w:hAnsi="仿宋_GB2312" w:cs="仿宋_GB2312"/>
        </w:rPr>
        <w:t>0%。项目资金用于支付2</w:t>
      </w:r>
      <w:r>
        <w:rPr>
          <w:rFonts w:ascii="仿宋_GB2312" w:hAnsi="仿宋_GB2312" w:cs="仿宋_GB2312"/>
        </w:rPr>
        <w:t>022</w:t>
      </w:r>
      <w:r>
        <w:rPr>
          <w:rFonts w:hint="eastAsia" w:ascii="仿宋_GB2312" w:hAnsi="仿宋_GB2312" w:cs="仿宋_GB2312"/>
        </w:rPr>
        <w:t>年1</w:t>
      </w:r>
      <w:r>
        <w:rPr>
          <w:rFonts w:ascii="仿宋_GB2312" w:hAnsi="仿宋_GB2312" w:cs="仿宋_GB2312"/>
        </w:rPr>
        <w:t>-9</w:t>
      </w:r>
      <w:r>
        <w:rPr>
          <w:rFonts w:hint="eastAsia" w:ascii="仿宋_GB2312" w:hAnsi="仿宋_GB2312" w:cs="仿宋_GB2312"/>
        </w:rPr>
        <w:t>月校车服务费用。</w:t>
      </w:r>
    </w:p>
    <w:p w14:paraId="5AD6B988">
      <w:pPr>
        <w:pStyle w:val="8"/>
        <w:spacing w:before="156" w:beforeLines="50" w:after="156" w:afterLines="50"/>
        <w:ind w:firstLine="640"/>
        <w:outlineLvl w:val="1"/>
        <w:rPr>
          <w:snapToGrid w:val="0"/>
        </w:rPr>
      </w:pPr>
      <w:r>
        <w:rPr>
          <w:rFonts w:hint="eastAsia"/>
          <w:snapToGrid w:val="0"/>
        </w:rPr>
        <w:t>（三）自评工作质量</w:t>
      </w:r>
    </w:p>
    <w:p w14:paraId="0A0BB816">
      <w:pPr>
        <w:ind w:firstLine="640"/>
        <w:rPr>
          <w:rFonts w:hint="eastAsia" w:ascii="Times New Roman" w:hAnsi="Times New Roman" w:cs="Times New Roman"/>
        </w:rPr>
      </w:pPr>
      <w:r>
        <w:rPr>
          <w:rFonts w:hint="eastAsia" w:ascii="Times New Roman" w:hAnsi="Times New Roman" w:cs="Times New Roman"/>
        </w:rPr>
        <w:t>区教育局能够根据项目属性设置绩效指标，积极配合现场核查，但未及时报送自评材料至广州市从化区财政局，未严格按照评分规则对每个指标赋分；自评报告、自评表数据不准确；佐证材料与绩效指标匹配度不高；自评工作质量有待提高。详见三、存在问题。</w:t>
      </w:r>
    </w:p>
    <w:p w14:paraId="5DC38637">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二、项目绩效情况</w:t>
      </w:r>
    </w:p>
    <w:p w14:paraId="3100C3DF">
      <w:pPr>
        <w:pStyle w:val="8"/>
        <w:spacing w:before="156" w:beforeLines="50" w:after="156" w:afterLines="50"/>
        <w:ind w:firstLine="640"/>
        <w:outlineLvl w:val="1"/>
        <w:rPr>
          <w:snapToGrid w:val="0"/>
        </w:rPr>
      </w:pPr>
      <w:r>
        <w:rPr>
          <w:snapToGrid w:val="0"/>
        </w:rPr>
        <w:t>（一）绩效目标</w:t>
      </w:r>
    </w:p>
    <w:p w14:paraId="05671E54">
      <w:pPr>
        <w:ind w:firstLine="640"/>
        <w:rPr>
          <w:rFonts w:ascii="Times New Roman" w:hAnsi="Times New Roman" w:cs="Times New Roman"/>
        </w:rPr>
      </w:pPr>
      <w:r>
        <w:rPr>
          <w:rFonts w:hint="eastAsia" w:ascii="仿宋_GB2312" w:hAnsi="仿宋_GB2312" w:cs="仿宋_GB2312"/>
        </w:rPr>
        <w:t>根据《财政支出绩效目标申报表》《项目支出绩效自评表》及自评报告等材料，区教育局设置项目总目标及年度绩效目标为：解决学校布局调整后被撤并农村公办小学、上学路程达</w:t>
      </w:r>
      <w:r>
        <w:rPr>
          <w:rFonts w:ascii="仿宋_GB2312" w:hAnsi="仿宋_GB2312" w:cs="仿宋_GB2312"/>
        </w:rPr>
        <w:t>3公里以上的走读生的上学交通问题，建立学生上学交通安全保障体系</w:t>
      </w:r>
      <w:r>
        <w:rPr>
          <w:rFonts w:hint="eastAsia" w:ascii="仿宋_GB2312" w:hAnsi="仿宋_GB2312" w:cs="仿宋_GB2312"/>
        </w:rPr>
        <w:t>。</w:t>
      </w:r>
    </w:p>
    <w:p w14:paraId="60032799">
      <w:pPr>
        <w:pStyle w:val="8"/>
        <w:spacing w:before="156" w:beforeLines="50" w:after="156" w:afterLines="50"/>
        <w:ind w:firstLine="640"/>
        <w:outlineLvl w:val="1"/>
        <w:rPr>
          <w:snapToGrid w:val="0"/>
        </w:rPr>
      </w:pPr>
      <w:r>
        <w:rPr>
          <w:snapToGrid w:val="0"/>
        </w:rPr>
        <w:t>（二）绩效目标完成情况</w:t>
      </w:r>
    </w:p>
    <w:p w14:paraId="47F45E50">
      <w:pPr>
        <w:ind w:firstLine="640"/>
        <w:rPr>
          <w:rFonts w:ascii="Times New Roman" w:hAnsi="Times New Roman" w:cs="Times New Roman"/>
        </w:rPr>
      </w:pPr>
      <w:r>
        <w:rPr>
          <w:rFonts w:hint="eastAsia" w:ascii="仿宋_GB2312" w:hAnsi="仿宋_GB2312" w:cs="仿宋_GB2312"/>
        </w:rPr>
        <w:t>根据评阅自评资料和现场核查，2022年项目单位设置绩效目标完成率</w:t>
      </w:r>
      <w:r>
        <w:rPr>
          <w:rFonts w:ascii="仿宋_GB2312" w:hAnsi="仿宋_GB2312" w:cs="仿宋_GB2312"/>
        </w:rPr>
        <w:t>71.43%</w:t>
      </w:r>
      <w:r>
        <w:rPr>
          <w:rFonts w:hint="eastAsia" w:ascii="仿宋_GB2312" w:hAnsi="仿宋_GB2312" w:cs="仿宋_GB2312"/>
        </w:rPr>
        <w:t>，具体完成情况如下：</w:t>
      </w:r>
    </w:p>
    <w:p w14:paraId="04D3079F">
      <w:pPr>
        <w:ind w:firstLine="64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w:t>
      </w:r>
      <w:r>
        <w:rPr>
          <w:rFonts w:hint="eastAsia" w:ascii="Times New Roman" w:hAnsi="Times New Roman" w:cs="Times New Roman"/>
        </w:rPr>
        <w:t>校车服务数量达到预期目标：合同约定提供不少于1</w:t>
      </w:r>
      <w:r>
        <w:rPr>
          <w:rFonts w:ascii="Times New Roman" w:hAnsi="Times New Roman" w:cs="Times New Roman"/>
        </w:rPr>
        <w:t>60</w:t>
      </w:r>
      <w:r>
        <w:rPr>
          <w:rFonts w:hint="eastAsia" w:ascii="Times New Roman" w:hAnsi="Times New Roman" w:cs="Times New Roman"/>
        </w:rPr>
        <w:t>辆合格校车，实际提供服务校车1</w:t>
      </w:r>
      <w:r>
        <w:rPr>
          <w:rFonts w:ascii="Times New Roman" w:hAnsi="Times New Roman" w:cs="Times New Roman"/>
        </w:rPr>
        <w:t>66</w:t>
      </w:r>
      <w:r>
        <w:rPr>
          <w:rFonts w:hint="eastAsia" w:ascii="Times New Roman" w:hAnsi="Times New Roman" w:cs="Times New Roman"/>
        </w:rPr>
        <w:t>辆，数量完成率1</w:t>
      </w:r>
      <w:r>
        <w:rPr>
          <w:rFonts w:ascii="Times New Roman" w:hAnsi="Times New Roman" w:cs="Times New Roman"/>
        </w:rPr>
        <w:t>03.75%</w:t>
      </w:r>
      <w:r>
        <w:rPr>
          <w:rFonts w:hint="eastAsia" w:ascii="Times New Roman" w:hAnsi="Times New Roman" w:cs="Times New Roman"/>
        </w:rPr>
        <w:t>。</w:t>
      </w:r>
    </w:p>
    <w:p w14:paraId="2ED80919">
      <w:pPr>
        <w:ind w:firstLine="64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w:t>
      </w:r>
      <w:r>
        <w:rPr>
          <w:rFonts w:hint="eastAsia" w:ascii="Times New Roman" w:hAnsi="Times New Roman" w:cs="Times New Roman"/>
        </w:rPr>
        <w:t>受惠学校覆盖率达到预期目标：2022年1</w:t>
      </w:r>
      <w:r>
        <w:rPr>
          <w:rFonts w:ascii="Times New Roman" w:hAnsi="Times New Roman" w:cs="Times New Roman"/>
        </w:rPr>
        <w:t>-10</w:t>
      </w:r>
      <w:r>
        <w:rPr>
          <w:rFonts w:hint="eastAsia" w:ascii="Times New Roman" w:hAnsi="Times New Roman" w:cs="Times New Roman"/>
        </w:rPr>
        <w:t>月校车接送应服务农村公办小学41间，实际服务4</w:t>
      </w:r>
      <w:r>
        <w:rPr>
          <w:rFonts w:ascii="Times New Roman" w:hAnsi="Times New Roman" w:cs="Times New Roman"/>
        </w:rPr>
        <w:t>1</w:t>
      </w:r>
      <w:r>
        <w:rPr>
          <w:rFonts w:hint="eastAsia" w:ascii="Times New Roman" w:hAnsi="Times New Roman" w:cs="Times New Roman"/>
        </w:rPr>
        <w:t>间，受惠学校覆盖率1</w:t>
      </w:r>
      <w:r>
        <w:rPr>
          <w:rFonts w:ascii="Times New Roman" w:hAnsi="Times New Roman" w:cs="Times New Roman"/>
        </w:rPr>
        <w:t>00%</w:t>
      </w:r>
      <w:r>
        <w:rPr>
          <w:rFonts w:hint="eastAsia" w:ascii="Times New Roman" w:hAnsi="Times New Roman" w:cs="Times New Roman"/>
        </w:rPr>
        <w:t>；1</w:t>
      </w:r>
      <w:r>
        <w:rPr>
          <w:rFonts w:ascii="Times New Roman" w:hAnsi="Times New Roman" w:cs="Times New Roman"/>
        </w:rPr>
        <w:t>1</w:t>
      </w:r>
      <w:r>
        <w:rPr>
          <w:rFonts w:hint="eastAsia" w:ascii="Times New Roman" w:hAnsi="Times New Roman" w:cs="Times New Roman"/>
        </w:rPr>
        <w:t>月应服务学校4</w:t>
      </w:r>
      <w:r>
        <w:rPr>
          <w:rFonts w:ascii="Times New Roman" w:hAnsi="Times New Roman" w:cs="Times New Roman"/>
        </w:rPr>
        <w:t>2</w:t>
      </w:r>
      <w:r>
        <w:rPr>
          <w:rFonts w:hint="eastAsia" w:ascii="Times New Roman" w:hAnsi="Times New Roman" w:cs="Times New Roman"/>
        </w:rPr>
        <w:t>间，实际服务4</w:t>
      </w:r>
      <w:r>
        <w:rPr>
          <w:rFonts w:ascii="Times New Roman" w:hAnsi="Times New Roman" w:cs="Times New Roman"/>
        </w:rPr>
        <w:t>2</w:t>
      </w:r>
      <w:r>
        <w:rPr>
          <w:rFonts w:hint="eastAsia" w:ascii="Times New Roman" w:hAnsi="Times New Roman" w:cs="Times New Roman"/>
        </w:rPr>
        <w:t>间，受惠学校覆盖率1</w:t>
      </w:r>
      <w:r>
        <w:rPr>
          <w:rFonts w:ascii="Times New Roman" w:hAnsi="Times New Roman" w:cs="Times New Roman"/>
        </w:rPr>
        <w:t>00%</w:t>
      </w:r>
      <w:r>
        <w:rPr>
          <w:rFonts w:hint="eastAsia" w:ascii="Times New Roman" w:hAnsi="Times New Roman" w:cs="Times New Roman"/>
        </w:rPr>
        <w:t>。（2</w:t>
      </w:r>
      <w:r>
        <w:rPr>
          <w:rFonts w:ascii="Times New Roman" w:hAnsi="Times New Roman" w:cs="Times New Roman"/>
        </w:rPr>
        <w:t>022</w:t>
      </w:r>
      <w:r>
        <w:rPr>
          <w:rFonts w:hint="eastAsia" w:ascii="Times New Roman" w:hAnsi="Times New Roman" w:cs="Times New Roman"/>
        </w:rPr>
        <w:t>年1</w:t>
      </w:r>
      <w:r>
        <w:rPr>
          <w:rFonts w:ascii="Times New Roman" w:hAnsi="Times New Roman" w:cs="Times New Roman"/>
        </w:rPr>
        <w:t>2</w:t>
      </w:r>
      <w:r>
        <w:rPr>
          <w:rFonts w:hint="eastAsia" w:ascii="Times New Roman" w:hAnsi="Times New Roman" w:cs="Times New Roman"/>
        </w:rPr>
        <w:t>月受疫情影响部分学校停课，应服务学校2</w:t>
      </w:r>
      <w:r>
        <w:rPr>
          <w:rFonts w:ascii="Times New Roman" w:hAnsi="Times New Roman" w:cs="Times New Roman"/>
        </w:rPr>
        <w:t>5</w:t>
      </w:r>
      <w:r>
        <w:rPr>
          <w:rFonts w:hint="eastAsia" w:ascii="Times New Roman" w:hAnsi="Times New Roman" w:cs="Times New Roman"/>
        </w:rPr>
        <w:t>间，实际服务学校2</w:t>
      </w:r>
      <w:r>
        <w:rPr>
          <w:rFonts w:ascii="Times New Roman" w:hAnsi="Times New Roman" w:cs="Times New Roman"/>
        </w:rPr>
        <w:t>5</w:t>
      </w:r>
      <w:r>
        <w:rPr>
          <w:rFonts w:hint="eastAsia" w:ascii="Times New Roman" w:hAnsi="Times New Roman" w:cs="Times New Roman"/>
        </w:rPr>
        <w:t>间）。具体数据详见表2</w:t>
      </w:r>
      <w:r>
        <w:rPr>
          <w:rFonts w:ascii="Times New Roman" w:hAnsi="Times New Roman" w:cs="Times New Roman"/>
        </w:rPr>
        <w:t>-2</w:t>
      </w:r>
      <w:r>
        <w:rPr>
          <w:rFonts w:hint="eastAsia" w:ascii="Times New Roman" w:hAnsi="Times New Roman" w:cs="Times New Roman"/>
        </w:rPr>
        <w:t>。</w:t>
      </w:r>
    </w:p>
    <w:p w14:paraId="30E1CF9C">
      <w:pPr>
        <w:spacing w:after="312" w:afterLines="100"/>
        <w:ind w:firstLine="0" w:firstLineChars="0"/>
        <w:jc w:val="center"/>
        <w:rPr>
          <w:rFonts w:ascii="仿宋_GB2312" w:hAnsi="仿宋_GB2312" w:cs="仿宋_GB2312"/>
          <w:b/>
          <w:bCs/>
          <w:sz w:val="28"/>
          <w:szCs w:val="28"/>
        </w:rPr>
      </w:pPr>
      <w:r>
        <w:rPr>
          <w:rFonts w:hint="eastAsia" w:ascii="仿宋_GB2312" w:hAnsi="仿宋_GB2312" w:cs="仿宋_GB2312"/>
          <w:b/>
          <w:bCs/>
          <w:sz w:val="28"/>
          <w:szCs w:val="28"/>
        </w:rPr>
        <w:t>表2-</w:t>
      </w:r>
      <w:r>
        <w:rPr>
          <w:rFonts w:ascii="仿宋_GB2312" w:hAnsi="仿宋_GB2312" w:cs="仿宋_GB2312"/>
          <w:b/>
          <w:bCs/>
          <w:sz w:val="28"/>
          <w:szCs w:val="28"/>
        </w:rPr>
        <w:t xml:space="preserve">2 </w:t>
      </w:r>
      <w:r>
        <w:rPr>
          <w:rFonts w:hint="eastAsia" w:ascii="仿宋_GB2312" w:hAnsi="仿宋_GB2312" w:cs="仿宋_GB2312"/>
          <w:b/>
          <w:bCs/>
          <w:sz w:val="28"/>
          <w:szCs w:val="28"/>
        </w:rPr>
        <w:t>受惠学校数量明细表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1666"/>
        <w:gridCol w:w="1228"/>
        <w:gridCol w:w="1308"/>
        <w:gridCol w:w="1663"/>
        <w:gridCol w:w="1499"/>
      </w:tblGrid>
      <w:tr w14:paraId="51413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83" w:type="dxa"/>
            <w:vAlign w:val="center"/>
          </w:tcPr>
          <w:p w14:paraId="61E6711B">
            <w:pPr>
              <w:spacing w:line="30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月份</w:t>
            </w:r>
          </w:p>
        </w:tc>
        <w:tc>
          <w:tcPr>
            <w:tcW w:w="1709" w:type="dxa"/>
            <w:vAlign w:val="center"/>
          </w:tcPr>
          <w:p w14:paraId="608E060D">
            <w:pPr>
              <w:spacing w:line="30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学校数量</w:t>
            </w:r>
          </w:p>
        </w:tc>
        <w:tc>
          <w:tcPr>
            <w:tcW w:w="1244" w:type="dxa"/>
            <w:vAlign w:val="center"/>
          </w:tcPr>
          <w:p w14:paraId="438B1A7B">
            <w:pPr>
              <w:spacing w:line="30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覆盖率</w:t>
            </w:r>
          </w:p>
        </w:tc>
        <w:tc>
          <w:tcPr>
            <w:tcW w:w="1338" w:type="dxa"/>
            <w:vAlign w:val="center"/>
          </w:tcPr>
          <w:p w14:paraId="4A83C0E4">
            <w:pPr>
              <w:spacing w:line="30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月份</w:t>
            </w:r>
          </w:p>
        </w:tc>
        <w:tc>
          <w:tcPr>
            <w:tcW w:w="1706" w:type="dxa"/>
            <w:vAlign w:val="center"/>
          </w:tcPr>
          <w:p w14:paraId="3B8BCD5C">
            <w:pPr>
              <w:spacing w:line="30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学校数量</w:t>
            </w:r>
          </w:p>
        </w:tc>
        <w:tc>
          <w:tcPr>
            <w:tcW w:w="1517" w:type="dxa"/>
            <w:vAlign w:val="center"/>
          </w:tcPr>
          <w:p w14:paraId="7D5216CA">
            <w:pPr>
              <w:spacing w:line="30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覆盖率</w:t>
            </w:r>
          </w:p>
        </w:tc>
      </w:tr>
      <w:tr w14:paraId="70FC0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83" w:type="dxa"/>
            <w:vAlign w:val="center"/>
          </w:tcPr>
          <w:p w14:paraId="4D130289">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1月</w:t>
            </w:r>
          </w:p>
        </w:tc>
        <w:tc>
          <w:tcPr>
            <w:tcW w:w="1709" w:type="dxa"/>
            <w:vAlign w:val="center"/>
          </w:tcPr>
          <w:p w14:paraId="6D5521FA">
            <w:pPr>
              <w:spacing w:line="30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41</w:t>
            </w:r>
          </w:p>
        </w:tc>
        <w:tc>
          <w:tcPr>
            <w:tcW w:w="1244" w:type="dxa"/>
            <w:vAlign w:val="center"/>
          </w:tcPr>
          <w:p w14:paraId="76055659">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00%</w:t>
            </w:r>
          </w:p>
        </w:tc>
        <w:tc>
          <w:tcPr>
            <w:tcW w:w="1338" w:type="dxa"/>
            <w:vAlign w:val="center"/>
          </w:tcPr>
          <w:p w14:paraId="45CE8F24">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7月</w:t>
            </w:r>
          </w:p>
        </w:tc>
        <w:tc>
          <w:tcPr>
            <w:tcW w:w="1706" w:type="dxa"/>
            <w:vAlign w:val="center"/>
          </w:tcPr>
          <w:p w14:paraId="205626D4">
            <w:pPr>
              <w:spacing w:line="300" w:lineRule="exact"/>
              <w:ind w:firstLine="0" w:firstLineChars="0"/>
              <w:jc w:val="center"/>
            </w:pPr>
            <w:r>
              <w:rPr>
                <w:rFonts w:ascii="Times New Roman" w:hAnsi="Times New Roman" w:cs="Times New Roman"/>
                <w:sz w:val="24"/>
                <w:szCs w:val="24"/>
              </w:rPr>
              <w:t>41</w:t>
            </w:r>
          </w:p>
        </w:tc>
        <w:tc>
          <w:tcPr>
            <w:tcW w:w="1517" w:type="dxa"/>
            <w:vAlign w:val="center"/>
          </w:tcPr>
          <w:p w14:paraId="241C692F">
            <w:pPr>
              <w:spacing w:line="300" w:lineRule="exact"/>
              <w:ind w:firstLine="0" w:firstLineChars="0"/>
              <w:jc w:val="center"/>
            </w:pPr>
            <w:r>
              <w:rPr>
                <w:rFonts w:hint="eastAsia" w:ascii="Times New Roman" w:hAnsi="Times New Roman" w:cs="Times New Roman"/>
                <w:sz w:val="24"/>
                <w:szCs w:val="24"/>
              </w:rPr>
              <w:t>1</w:t>
            </w:r>
            <w:r>
              <w:rPr>
                <w:rFonts w:ascii="Times New Roman" w:hAnsi="Times New Roman" w:cs="Times New Roman"/>
                <w:sz w:val="24"/>
                <w:szCs w:val="24"/>
              </w:rPr>
              <w:t>00%</w:t>
            </w:r>
          </w:p>
        </w:tc>
      </w:tr>
      <w:tr w14:paraId="531F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83" w:type="dxa"/>
            <w:vAlign w:val="center"/>
          </w:tcPr>
          <w:p w14:paraId="0F6E6F2F">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2月</w:t>
            </w:r>
          </w:p>
        </w:tc>
        <w:tc>
          <w:tcPr>
            <w:tcW w:w="1709" w:type="dxa"/>
            <w:vAlign w:val="center"/>
          </w:tcPr>
          <w:p w14:paraId="1AAC19F2">
            <w:pPr>
              <w:spacing w:line="300" w:lineRule="exact"/>
              <w:ind w:firstLine="0" w:firstLineChars="0"/>
              <w:jc w:val="center"/>
            </w:pPr>
            <w:r>
              <w:rPr>
                <w:rFonts w:ascii="Times New Roman" w:hAnsi="Times New Roman" w:cs="Times New Roman"/>
                <w:sz w:val="24"/>
                <w:szCs w:val="24"/>
              </w:rPr>
              <w:t>41</w:t>
            </w:r>
          </w:p>
        </w:tc>
        <w:tc>
          <w:tcPr>
            <w:tcW w:w="1244" w:type="dxa"/>
            <w:vAlign w:val="center"/>
          </w:tcPr>
          <w:p w14:paraId="576C1169">
            <w:pPr>
              <w:spacing w:line="300" w:lineRule="exact"/>
              <w:ind w:firstLine="0" w:firstLineChars="0"/>
              <w:jc w:val="center"/>
            </w:pPr>
            <w:r>
              <w:rPr>
                <w:rFonts w:hint="eastAsia" w:ascii="Times New Roman" w:hAnsi="Times New Roman" w:cs="Times New Roman"/>
                <w:sz w:val="24"/>
                <w:szCs w:val="24"/>
              </w:rPr>
              <w:t>1</w:t>
            </w:r>
            <w:r>
              <w:rPr>
                <w:rFonts w:ascii="Times New Roman" w:hAnsi="Times New Roman" w:cs="Times New Roman"/>
                <w:sz w:val="24"/>
                <w:szCs w:val="24"/>
              </w:rPr>
              <w:t>00%</w:t>
            </w:r>
          </w:p>
        </w:tc>
        <w:tc>
          <w:tcPr>
            <w:tcW w:w="1338" w:type="dxa"/>
            <w:vAlign w:val="center"/>
          </w:tcPr>
          <w:p w14:paraId="67E4C155">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9月</w:t>
            </w:r>
          </w:p>
        </w:tc>
        <w:tc>
          <w:tcPr>
            <w:tcW w:w="1706" w:type="dxa"/>
            <w:vAlign w:val="center"/>
          </w:tcPr>
          <w:p w14:paraId="4DD9D210">
            <w:pPr>
              <w:spacing w:line="300" w:lineRule="exact"/>
              <w:ind w:firstLine="0" w:firstLineChars="0"/>
              <w:jc w:val="center"/>
            </w:pPr>
            <w:r>
              <w:rPr>
                <w:rFonts w:ascii="Times New Roman" w:hAnsi="Times New Roman" w:cs="Times New Roman"/>
                <w:sz w:val="24"/>
                <w:szCs w:val="24"/>
              </w:rPr>
              <w:t>41</w:t>
            </w:r>
          </w:p>
        </w:tc>
        <w:tc>
          <w:tcPr>
            <w:tcW w:w="1517" w:type="dxa"/>
            <w:vAlign w:val="center"/>
          </w:tcPr>
          <w:p w14:paraId="385C9724">
            <w:pPr>
              <w:spacing w:line="300" w:lineRule="exact"/>
              <w:ind w:firstLine="0" w:firstLineChars="0"/>
              <w:jc w:val="center"/>
            </w:pPr>
            <w:r>
              <w:rPr>
                <w:rFonts w:hint="eastAsia" w:ascii="Times New Roman" w:hAnsi="Times New Roman" w:cs="Times New Roman"/>
                <w:sz w:val="24"/>
                <w:szCs w:val="24"/>
              </w:rPr>
              <w:t>1</w:t>
            </w:r>
            <w:r>
              <w:rPr>
                <w:rFonts w:ascii="Times New Roman" w:hAnsi="Times New Roman" w:cs="Times New Roman"/>
                <w:sz w:val="24"/>
                <w:szCs w:val="24"/>
              </w:rPr>
              <w:t>00%</w:t>
            </w:r>
          </w:p>
        </w:tc>
      </w:tr>
      <w:tr w14:paraId="29C2D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83" w:type="dxa"/>
            <w:vAlign w:val="center"/>
          </w:tcPr>
          <w:p w14:paraId="68386050">
            <w:pPr>
              <w:spacing w:line="30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hAnsi="Times New Roman" w:cs="Times New Roman"/>
                <w:sz w:val="24"/>
                <w:szCs w:val="24"/>
              </w:rPr>
              <w:t>月</w:t>
            </w:r>
          </w:p>
        </w:tc>
        <w:tc>
          <w:tcPr>
            <w:tcW w:w="1709" w:type="dxa"/>
            <w:vAlign w:val="center"/>
          </w:tcPr>
          <w:p w14:paraId="55D3C85C">
            <w:pPr>
              <w:spacing w:line="300" w:lineRule="exact"/>
              <w:ind w:firstLine="0" w:firstLineChars="0"/>
              <w:jc w:val="center"/>
            </w:pPr>
            <w:r>
              <w:rPr>
                <w:rFonts w:ascii="Times New Roman" w:hAnsi="Times New Roman" w:cs="Times New Roman"/>
                <w:sz w:val="24"/>
                <w:szCs w:val="24"/>
              </w:rPr>
              <w:t>41</w:t>
            </w:r>
          </w:p>
        </w:tc>
        <w:tc>
          <w:tcPr>
            <w:tcW w:w="1244" w:type="dxa"/>
            <w:vAlign w:val="center"/>
          </w:tcPr>
          <w:p w14:paraId="38BA4F75">
            <w:pPr>
              <w:spacing w:line="300" w:lineRule="exact"/>
              <w:ind w:firstLine="0" w:firstLineChars="0"/>
              <w:jc w:val="center"/>
            </w:pPr>
            <w:r>
              <w:rPr>
                <w:rFonts w:hint="eastAsia" w:ascii="Times New Roman" w:hAnsi="Times New Roman" w:cs="Times New Roman"/>
                <w:sz w:val="24"/>
                <w:szCs w:val="24"/>
              </w:rPr>
              <w:t>1</w:t>
            </w:r>
            <w:r>
              <w:rPr>
                <w:rFonts w:ascii="Times New Roman" w:hAnsi="Times New Roman" w:cs="Times New Roman"/>
                <w:sz w:val="24"/>
                <w:szCs w:val="24"/>
              </w:rPr>
              <w:t>00%</w:t>
            </w:r>
          </w:p>
        </w:tc>
        <w:tc>
          <w:tcPr>
            <w:tcW w:w="1338" w:type="dxa"/>
            <w:vAlign w:val="center"/>
          </w:tcPr>
          <w:p w14:paraId="5E8713C5">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w:t>
            </w:r>
            <w:r>
              <w:rPr>
                <w:rFonts w:hint="eastAsia" w:ascii="Times New Roman" w:hAnsi="Times New Roman" w:cs="Times New Roman"/>
                <w:sz w:val="24"/>
                <w:szCs w:val="24"/>
              </w:rPr>
              <w:t>月</w:t>
            </w:r>
          </w:p>
        </w:tc>
        <w:tc>
          <w:tcPr>
            <w:tcW w:w="1706" w:type="dxa"/>
            <w:vAlign w:val="center"/>
          </w:tcPr>
          <w:p w14:paraId="7F0E455A">
            <w:pPr>
              <w:spacing w:line="300" w:lineRule="exact"/>
              <w:ind w:firstLine="0" w:firstLineChars="0"/>
              <w:jc w:val="center"/>
            </w:pPr>
            <w:r>
              <w:rPr>
                <w:rFonts w:ascii="Times New Roman" w:hAnsi="Times New Roman" w:cs="Times New Roman"/>
                <w:sz w:val="24"/>
                <w:szCs w:val="24"/>
              </w:rPr>
              <w:t>41</w:t>
            </w:r>
          </w:p>
        </w:tc>
        <w:tc>
          <w:tcPr>
            <w:tcW w:w="1517" w:type="dxa"/>
            <w:vAlign w:val="center"/>
          </w:tcPr>
          <w:p w14:paraId="61879743">
            <w:pPr>
              <w:spacing w:line="300" w:lineRule="exact"/>
              <w:ind w:firstLine="0" w:firstLineChars="0"/>
              <w:jc w:val="center"/>
            </w:pPr>
            <w:r>
              <w:rPr>
                <w:rFonts w:hint="eastAsia" w:ascii="Times New Roman" w:hAnsi="Times New Roman" w:cs="Times New Roman"/>
                <w:sz w:val="24"/>
                <w:szCs w:val="24"/>
              </w:rPr>
              <w:t>1</w:t>
            </w:r>
            <w:r>
              <w:rPr>
                <w:rFonts w:ascii="Times New Roman" w:hAnsi="Times New Roman" w:cs="Times New Roman"/>
                <w:sz w:val="24"/>
                <w:szCs w:val="24"/>
              </w:rPr>
              <w:t>00%</w:t>
            </w:r>
          </w:p>
        </w:tc>
      </w:tr>
      <w:tr w14:paraId="38574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83" w:type="dxa"/>
            <w:vAlign w:val="center"/>
          </w:tcPr>
          <w:p w14:paraId="320178CB">
            <w:pPr>
              <w:spacing w:line="30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hAnsi="Times New Roman" w:cs="Times New Roman"/>
                <w:sz w:val="24"/>
                <w:szCs w:val="24"/>
              </w:rPr>
              <w:t>月</w:t>
            </w:r>
          </w:p>
        </w:tc>
        <w:tc>
          <w:tcPr>
            <w:tcW w:w="1709" w:type="dxa"/>
            <w:vAlign w:val="center"/>
          </w:tcPr>
          <w:p w14:paraId="7D83DA6F">
            <w:pPr>
              <w:spacing w:line="300" w:lineRule="exact"/>
              <w:ind w:firstLine="0" w:firstLineChars="0"/>
              <w:jc w:val="center"/>
            </w:pPr>
            <w:r>
              <w:rPr>
                <w:rFonts w:ascii="Times New Roman" w:hAnsi="Times New Roman" w:cs="Times New Roman"/>
                <w:sz w:val="24"/>
                <w:szCs w:val="24"/>
              </w:rPr>
              <w:t>41</w:t>
            </w:r>
          </w:p>
        </w:tc>
        <w:tc>
          <w:tcPr>
            <w:tcW w:w="1244" w:type="dxa"/>
            <w:vAlign w:val="center"/>
          </w:tcPr>
          <w:p w14:paraId="465FDA98">
            <w:pPr>
              <w:spacing w:line="300" w:lineRule="exact"/>
              <w:ind w:firstLine="0" w:firstLineChars="0"/>
              <w:jc w:val="center"/>
            </w:pPr>
            <w:r>
              <w:rPr>
                <w:rFonts w:hint="eastAsia" w:ascii="Times New Roman" w:hAnsi="Times New Roman" w:cs="Times New Roman"/>
                <w:sz w:val="24"/>
                <w:szCs w:val="24"/>
              </w:rPr>
              <w:t>1</w:t>
            </w:r>
            <w:r>
              <w:rPr>
                <w:rFonts w:ascii="Times New Roman" w:hAnsi="Times New Roman" w:cs="Times New Roman"/>
                <w:sz w:val="24"/>
                <w:szCs w:val="24"/>
              </w:rPr>
              <w:t>00%</w:t>
            </w:r>
          </w:p>
        </w:tc>
        <w:tc>
          <w:tcPr>
            <w:tcW w:w="1338" w:type="dxa"/>
            <w:vAlign w:val="center"/>
          </w:tcPr>
          <w:p w14:paraId="6651E63D">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1</w:t>
            </w:r>
            <w:r>
              <w:rPr>
                <w:rFonts w:hint="eastAsia" w:ascii="Times New Roman" w:hAnsi="Times New Roman" w:cs="Times New Roman"/>
                <w:sz w:val="24"/>
                <w:szCs w:val="24"/>
              </w:rPr>
              <w:t>月</w:t>
            </w:r>
          </w:p>
        </w:tc>
        <w:tc>
          <w:tcPr>
            <w:tcW w:w="1706" w:type="dxa"/>
            <w:vAlign w:val="center"/>
          </w:tcPr>
          <w:p w14:paraId="6EFA9703">
            <w:pPr>
              <w:spacing w:line="300" w:lineRule="exact"/>
              <w:ind w:firstLine="0" w:firstLineChars="0"/>
              <w:jc w:val="center"/>
            </w:pPr>
            <w:r>
              <w:rPr>
                <w:rFonts w:ascii="Times New Roman" w:hAnsi="Times New Roman" w:cs="Times New Roman"/>
                <w:sz w:val="24"/>
                <w:szCs w:val="24"/>
              </w:rPr>
              <w:t>42</w:t>
            </w:r>
          </w:p>
        </w:tc>
        <w:tc>
          <w:tcPr>
            <w:tcW w:w="1517" w:type="dxa"/>
            <w:vAlign w:val="center"/>
          </w:tcPr>
          <w:p w14:paraId="1E803AAA">
            <w:pPr>
              <w:spacing w:line="300" w:lineRule="exact"/>
              <w:ind w:firstLine="0" w:firstLineChars="0"/>
              <w:jc w:val="center"/>
            </w:pPr>
            <w:r>
              <w:rPr>
                <w:rFonts w:hint="eastAsia" w:ascii="Times New Roman" w:hAnsi="Times New Roman" w:cs="Times New Roman"/>
                <w:sz w:val="24"/>
                <w:szCs w:val="24"/>
              </w:rPr>
              <w:t>1</w:t>
            </w:r>
            <w:r>
              <w:rPr>
                <w:rFonts w:ascii="Times New Roman" w:hAnsi="Times New Roman" w:cs="Times New Roman"/>
                <w:sz w:val="24"/>
                <w:szCs w:val="24"/>
              </w:rPr>
              <w:t>00%</w:t>
            </w:r>
          </w:p>
        </w:tc>
      </w:tr>
      <w:tr w14:paraId="07DA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183" w:type="dxa"/>
            <w:vAlign w:val="center"/>
          </w:tcPr>
          <w:p w14:paraId="0746E548">
            <w:pPr>
              <w:spacing w:line="30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hAnsi="Times New Roman" w:cs="Times New Roman"/>
                <w:sz w:val="24"/>
                <w:szCs w:val="24"/>
              </w:rPr>
              <w:t>月</w:t>
            </w:r>
          </w:p>
        </w:tc>
        <w:tc>
          <w:tcPr>
            <w:tcW w:w="1709" w:type="dxa"/>
            <w:vAlign w:val="center"/>
          </w:tcPr>
          <w:p w14:paraId="45D6AFD5">
            <w:pPr>
              <w:spacing w:line="300" w:lineRule="exact"/>
              <w:ind w:firstLine="0" w:firstLineChars="0"/>
              <w:jc w:val="center"/>
            </w:pPr>
            <w:r>
              <w:rPr>
                <w:rFonts w:ascii="Times New Roman" w:hAnsi="Times New Roman" w:cs="Times New Roman"/>
                <w:sz w:val="24"/>
                <w:szCs w:val="24"/>
              </w:rPr>
              <w:t>41</w:t>
            </w:r>
          </w:p>
        </w:tc>
        <w:tc>
          <w:tcPr>
            <w:tcW w:w="1244" w:type="dxa"/>
            <w:vAlign w:val="center"/>
          </w:tcPr>
          <w:p w14:paraId="58244C74">
            <w:pPr>
              <w:spacing w:line="300" w:lineRule="exact"/>
              <w:ind w:firstLine="0" w:firstLineChars="0"/>
              <w:jc w:val="center"/>
            </w:pPr>
            <w:r>
              <w:rPr>
                <w:rFonts w:hint="eastAsia" w:ascii="Times New Roman" w:hAnsi="Times New Roman" w:cs="Times New Roman"/>
                <w:sz w:val="24"/>
                <w:szCs w:val="24"/>
              </w:rPr>
              <w:t>1</w:t>
            </w:r>
            <w:r>
              <w:rPr>
                <w:rFonts w:ascii="Times New Roman" w:hAnsi="Times New Roman" w:cs="Times New Roman"/>
                <w:sz w:val="24"/>
                <w:szCs w:val="24"/>
              </w:rPr>
              <w:t>00%</w:t>
            </w:r>
          </w:p>
        </w:tc>
        <w:tc>
          <w:tcPr>
            <w:tcW w:w="1338" w:type="dxa"/>
            <w:vAlign w:val="center"/>
          </w:tcPr>
          <w:p w14:paraId="0395E253">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2</w:t>
            </w:r>
            <w:r>
              <w:rPr>
                <w:rFonts w:hint="eastAsia" w:ascii="Times New Roman" w:hAnsi="Times New Roman" w:cs="Times New Roman"/>
                <w:sz w:val="24"/>
                <w:szCs w:val="24"/>
              </w:rPr>
              <w:t>月</w:t>
            </w:r>
          </w:p>
        </w:tc>
        <w:tc>
          <w:tcPr>
            <w:tcW w:w="1706" w:type="dxa"/>
            <w:vAlign w:val="center"/>
          </w:tcPr>
          <w:p w14:paraId="28183803">
            <w:pPr>
              <w:spacing w:line="300" w:lineRule="exact"/>
              <w:ind w:firstLine="0" w:firstLineChars="0"/>
              <w:jc w:val="center"/>
            </w:pPr>
            <w:r>
              <w:rPr>
                <w:rFonts w:ascii="Times New Roman" w:hAnsi="Times New Roman" w:cs="Times New Roman"/>
                <w:sz w:val="24"/>
                <w:szCs w:val="24"/>
              </w:rPr>
              <w:t>25</w:t>
            </w:r>
          </w:p>
        </w:tc>
        <w:tc>
          <w:tcPr>
            <w:tcW w:w="1517" w:type="dxa"/>
            <w:vAlign w:val="center"/>
          </w:tcPr>
          <w:p w14:paraId="442984DC">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9.52%</w:t>
            </w:r>
          </w:p>
        </w:tc>
      </w:tr>
      <w:tr w14:paraId="3ADA4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183" w:type="dxa"/>
            <w:vAlign w:val="center"/>
          </w:tcPr>
          <w:p w14:paraId="6F23B889">
            <w:pPr>
              <w:spacing w:line="30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6</w:t>
            </w:r>
            <w:r>
              <w:rPr>
                <w:rFonts w:hint="eastAsia" w:ascii="Times New Roman" w:hAnsi="Times New Roman" w:cs="Times New Roman"/>
                <w:sz w:val="24"/>
                <w:szCs w:val="24"/>
              </w:rPr>
              <w:t>月</w:t>
            </w:r>
          </w:p>
        </w:tc>
        <w:tc>
          <w:tcPr>
            <w:tcW w:w="1709" w:type="dxa"/>
            <w:vAlign w:val="center"/>
          </w:tcPr>
          <w:p w14:paraId="486B4D77">
            <w:pPr>
              <w:spacing w:line="300" w:lineRule="exact"/>
              <w:ind w:firstLine="0" w:firstLineChars="0"/>
              <w:jc w:val="center"/>
            </w:pPr>
            <w:r>
              <w:rPr>
                <w:rFonts w:ascii="Times New Roman" w:hAnsi="Times New Roman" w:cs="Times New Roman"/>
                <w:sz w:val="24"/>
                <w:szCs w:val="24"/>
              </w:rPr>
              <w:t>41</w:t>
            </w:r>
          </w:p>
        </w:tc>
        <w:tc>
          <w:tcPr>
            <w:tcW w:w="1244" w:type="dxa"/>
            <w:vAlign w:val="center"/>
          </w:tcPr>
          <w:p w14:paraId="5787A512">
            <w:pPr>
              <w:spacing w:line="300" w:lineRule="exact"/>
              <w:ind w:firstLine="0" w:firstLineChars="0"/>
              <w:jc w:val="center"/>
            </w:pPr>
            <w:r>
              <w:rPr>
                <w:rFonts w:hint="eastAsia" w:ascii="Times New Roman" w:hAnsi="Times New Roman" w:cs="Times New Roman"/>
                <w:sz w:val="24"/>
                <w:szCs w:val="24"/>
              </w:rPr>
              <w:t>1</w:t>
            </w:r>
            <w:r>
              <w:rPr>
                <w:rFonts w:ascii="Times New Roman" w:hAnsi="Times New Roman" w:cs="Times New Roman"/>
                <w:sz w:val="24"/>
                <w:szCs w:val="24"/>
              </w:rPr>
              <w:t>00%</w:t>
            </w:r>
          </w:p>
        </w:tc>
        <w:tc>
          <w:tcPr>
            <w:tcW w:w="4561" w:type="dxa"/>
            <w:gridSpan w:val="3"/>
            <w:vAlign w:val="center"/>
          </w:tcPr>
          <w:p w14:paraId="09D49163">
            <w:pPr>
              <w:spacing w:line="30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备注：8月暑假未接送，1</w:t>
            </w:r>
            <w:r>
              <w:rPr>
                <w:rFonts w:ascii="Times New Roman" w:hAnsi="Times New Roman" w:cs="Times New Roman"/>
                <w:sz w:val="24"/>
                <w:szCs w:val="24"/>
              </w:rPr>
              <w:t>2</w:t>
            </w:r>
            <w:r>
              <w:rPr>
                <w:rFonts w:hint="eastAsia" w:ascii="Times New Roman" w:hAnsi="Times New Roman" w:cs="Times New Roman"/>
                <w:sz w:val="24"/>
                <w:szCs w:val="24"/>
              </w:rPr>
              <w:t>月疫情部分地区学校停课未接送</w:t>
            </w:r>
          </w:p>
        </w:tc>
      </w:tr>
    </w:tbl>
    <w:p w14:paraId="620B0BD7">
      <w:pPr>
        <w:ind w:firstLine="64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校车接送率达到预期目标：2022年，应接送学生约</w:t>
      </w:r>
      <w:r>
        <w:rPr>
          <w:rFonts w:ascii="Times New Roman" w:hAnsi="Times New Roman" w:cs="Times New Roman"/>
        </w:rPr>
        <w:t>14670</w:t>
      </w:r>
      <w:r>
        <w:rPr>
          <w:rFonts w:hint="eastAsia" w:ascii="Times New Roman" w:hAnsi="Times New Roman" w:cs="Times New Roman"/>
        </w:rPr>
        <w:t>人（取2</w:t>
      </w:r>
      <w:r>
        <w:rPr>
          <w:rFonts w:ascii="Times New Roman" w:hAnsi="Times New Roman" w:cs="Times New Roman"/>
        </w:rPr>
        <w:t>-11</w:t>
      </w:r>
      <w:r>
        <w:rPr>
          <w:rFonts w:hint="eastAsia" w:ascii="Times New Roman" w:hAnsi="Times New Roman" w:cs="Times New Roman"/>
        </w:rPr>
        <w:t>月平均数），实际接送学生约14</w:t>
      </w:r>
      <w:r>
        <w:rPr>
          <w:rFonts w:ascii="Times New Roman" w:hAnsi="Times New Roman" w:cs="Times New Roman"/>
        </w:rPr>
        <w:t>670</w:t>
      </w:r>
      <w:r>
        <w:rPr>
          <w:rFonts w:hint="eastAsia" w:ascii="Times New Roman" w:hAnsi="Times New Roman" w:cs="Times New Roman"/>
        </w:rPr>
        <w:t>人，校车接送率</w:t>
      </w:r>
      <w:r>
        <w:rPr>
          <w:rFonts w:ascii="Times New Roman" w:hAnsi="Times New Roman" w:cs="Times New Roman"/>
        </w:rPr>
        <w:t>100%</w:t>
      </w:r>
      <w:r>
        <w:rPr>
          <w:rFonts w:hint="eastAsia" w:ascii="Times New Roman" w:hAnsi="Times New Roman" w:cs="Times New Roman"/>
        </w:rPr>
        <w:t>（1</w:t>
      </w:r>
      <w:r>
        <w:rPr>
          <w:rFonts w:ascii="Times New Roman" w:hAnsi="Times New Roman" w:cs="Times New Roman"/>
        </w:rPr>
        <w:t>2</w:t>
      </w:r>
      <w:r>
        <w:rPr>
          <w:rFonts w:hint="eastAsia" w:ascii="Times New Roman" w:hAnsi="Times New Roman" w:cs="Times New Roman"/>
        </w:rPr>
        <w:t>月受疫情影响部分学校停课，应接送学生9</w:t>
      </w:r>
      <w:r>
        <w:rPr>
          <w:rFonts w:ascii="Times New Roman" w:hAnsi="Times New Roman" w:cs="Times New Roman"/>
        </w:rPr>
        <w:t>805</w:t>
      </w:r>
      <w:r>
        <w:rPr>
          <w:rFonts w:hint="eastAsia" w:ascii="Times New Roman" w:hAnsi="Times New Roman" w:cs="Times New Roman"/>
        </w:rPr>
        <w:t>人，实际接送学生9</w:t>
      </w:r>
      <w:r>
        <w:rPr>
          <w:rFonts w:ascii="Times New Roman" w:hAnsi="Times New Roman" w:cs="Times New Roman"/>
        </w:rPr>
        <w:t>805</w:t>
      </w:r>
      <w:r>
        <w:rPr>
          <w:rFonts w:hint="eastAsia" w:ascii="Times New Roman" w:hAnsi="Times New Roman" w:cs="Times New Roman"/>
        </w:rPr>
        <w:t>人）。具体数据详见表2</w:t>
      </w:r>
      <w:r>
        <w:rPr>
          <w:rFonts w:ascii="Times New Roman" w:hAnsi="Times New Roman" w:cs="Times New Roman"/>
        </w:rPr>
        <w:t>-3</w:t>
      </w:r>
      <w:r>
        <w:rPr>
          <w:rFonts w:hint="eastAsia" w:ascii="Times New Roman" w:hAnsi="Times New Roman" w:cs="Times New Roman"/>
        </w:rPr>
        <w:t>。</w:t>
      </w:r>
    </w:p>
    <w:p w14:paraId="5CD21CA2">
      <w:pPr>
        <w:ind w:firstLine="0" w:firstLineChars="0"/>
        <w:jc w:val="center"/>
        <w:rPr>
          <w:rFonts w:ascii="仿宋_GB2312" w:hAnsi="仿宋_GB2312" w:cs="仿宋_GB2312"/>
          <w:b/>
          <w:bCs/>
          <w:sz w:val="28"/>
          <w:szCs w:val="28"/>
        </w:rPr>
      </w:pPr>
      <w:r>
        <w:rPr>
          <w:rFonts w:hint="eastAsia" w:ascii="仿宋_GB2312" w:hAnsi="仿宋_GB2312" w:cs="仿宋_GB2312"/>
          <w:b/>
          <w:bCs/>
          <w:sz w:val="28"/>
          <w:szCs w:val="28"/>
        </w:rPr>
        <w:t>表2-</w:t>
      </w:r>
      <w:r>
        <w:rPr>
          <w:rFonts w:ascii="仿宋_GB2312" w:hAnsi="仿宋_GB2312" w:cs="仿宋_GB2312"/>
          <w:b/>
          <w:bCs/>
          <w:sz w:val="28"/>
          <w:szCs w:val="28"/>
        </w:rPr>
        <w:t xml:space="preserve">3 </w:t>
      </w:r>
      <w:r>
        <w:rPr>
          <w:rFonts w:hint="eastAsia" w:ascii="仿宋_GB2312" w:hAnsi="仿宋_GB2312" w:cs="仿宋_GB2312"/>
          <w:b/>
          <w:bCs/>
          <w:sz w:val="28"/>
          <w:szCs w:val="28"/>
        </w:rPr>
        <w:t>接送学生人数统计明细表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1"/>
        <w:gridCol w:w="2345"/>
        <w:gridCol w:w="2057"/>
        <w:gridCol w:w="2339"/>
      </w:tblGrid>
      <w:tr w14:paraId="25142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03A1516A">
            <w:pPr>
              <w:spacing w:line="36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月份</w:t>
            </w:r>
          </w:p>
        </w:tc>
        <w:tc>
          <w:tcPr>
            <w:tcW w:w="2410" w:type="dxa"/>
            <w:vAlign w:val="center"/>
          </w:tcPr>
          <w:p w14:paraId="5EBD0BD3">
            <w:pPr>
              <w:spacing w:line="36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接送学生人数</w:t>
            </w:r>
          </w:p>
        </w:tc>
        <w:tc>
          <w:tcPr>
            <w:tcW w:w="2126" w:type="dxa"/>
            <w:vAlign w:val="center"/>
          </w:tcPr>
          <w:p w14:paraId="157B7FF6">
            <w:pPr>
              <w:spacing w:line="36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月份</w:t>
            </w:r>
          </w:p>
        </w:tc>
        <w:tc>
          <w:tcPr>
            <w:tcW w:w="2404" w:type="dxa"/>
            <w:vAlign w:val="center"/>
          </w:tcPr>
          <w:p w14:paraId="3DE8BFD5">
            <w:pPr>
              <w:spacing w:line="360" w:lineRule="exact"/>
              <w:ind w:firstLine="0" w:firstLineChars="0"/>
              <w:jc w:val="center"/>
              <w:rPr>
                <w:rFonts w:ascii="Times New Roman" w:hAnsi="Times New Roman" w:cs="Times New Roman"/>
                <w:b/>
                <w:sz w:val="24"/>
                <w:szCs w:val="24"/>
              </w:rPr>
            </w:pPr>
            <w:r>
              <w:rPr>
                <w:rFonts w:hint="eastAsia" w:ascii="Times New Roman" w:hAnsi="Times New Roman" w:cs="Times New Roman"/>
                <w:b/>
                <w:sz w:val="24"/>
                <w:szCs w:val="24"/>
              </w:rPr>
              <w:t>接送学生2</w:t>
            </w:r>
          </w:p>
        </w:tc>
      </w:tr>
      <w:tr w14:paraId="45DC3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07A67FA">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1月</w:t>
            </w:r>
          </w:p>
        </w:tc>
        <w:tc>
          <w:tcPr>
            <w:tcW w:w="2410" w:type="dxa"/>
            <w:vAlign w:val="center"/>
          </w:tcPr>
          <w:p w14:paraId="42F39F43">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4709</w:t>
            </w:r>
          </w:p>
        </w:tc>
        <w:tc>
          <w:tcPr>
            <w:tcW w:w="2126" w:type="dxa"/>
            <w:vAlign w:val="center"/>
          </w:tcPr>
          <w:p w14:paraId="1731A515">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7月</w:t>
            </w:r>
          </w:p>
        </w:tc>
        <w:tc>
          <w:tcPr>
            <w:tcW w:w="2404" w:type="dxa"/>
            <w:vAlign w:val="center"/>
          </w:tcPr>
          <w:p w14:paraId="6696E500">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4640</w:t>
            </w:r>
          </w:p>
        </w:tc>
      </w:tr>
      <w:tr w14:paraId="52E32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B52A9D3">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2月</w:t>
            </w:r>
          </w:p>
        </w:tc>
        <w:tc>
          <w:tcPr>
            <w:tcW w:w="2410" w:type="dxa"/>
            <w:vAlign w:val="center"/>
          </w:tcPr>
          <w:p w14:paraId="1D49BEEC">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4640</w:t>
            </w:r>
          </w:p>
        </w:tc>
        <w:tc>
          <w:tcPr>
            <w:tcW w:w="2126" w:type="dxa"/>
            <w:vAlign w:val="center"/>
          </w:tcPr>
          <w:p w14:paraId="312E3136">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9月</w:t>
            </w:r>
          </w:p>
        </w:tc>
        <w:tc>
          <w:tcPr>
            <w:tcW w:w="2404" w:type="dxa"/>
            <w:vAlign w:val="center"/>
          </w:tcPr>
          <w:p w14:paraId="5422B769">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4669</w:t>
            </w:r>
          </w:p>
        </w:tc>
      </w:tr>
      <w:tr w14:paraId="77ADF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0289603">
            <w:pPr>
              <w:spacing w:line="36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hAnsi="Times New Roman" w:cs="Times New Roman"/>
                <w:sz w:val="24"/>
                <w:szCs w:val="24"/>
              </w:rPr>
              <w:t>月</w:t>
            </w:r>
          </w:p>
        </w:tc>
        <w:tc>
          <w:tcPr>
            <w:tcW w:w="2410" w:type="dxa"/>
            <w:vAlign w:val="center"/>
          </w:tcPr>
          <w:p w14:paraId="600FE8D3">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4640</w:t>
            </w:r>
          </w:p>
        </w:tc>
        <w:tc>
          <w:tcPr>
            <w:tcW w:w="2126" w:type="dxa"/>
            <w:vAlign w:val="center"/>
          </w:tcPr>
          <w:p w14:paraId="5D63CAAE">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0</w:t>
            </w:r>
            <w:r>
              <w:rPr>
                <w:rFonts w:hint="eastAsia" w:ascii="Times New Roman" w:hAnsi="Times New Roman" w:cs="Times New Roman"/>
                <w:sz w:val="24"/>
                <w:szCs w:val="24"/>
              </w:rPr>
              <w:t>月</w:t>
            </w:r>
          </w:p>
        </w:tc>
        <w:tc>
          <w:tcPr>
            <w:tcW w:w="2404" w:type="dxa"/>
            <w:vAlign w:val="center"/>
          </w:tcPr>
          <w:p w14:paraId="586361DB">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4669</w:t>
            </w:r>
          </w:p>
        </w:tc>
      </w:tr>
      <w:tr w14:paraId="18D9B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7E709A3">
            <w:pPr>
              <w:spacing w:line="36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4</w:t>
            </w:r>
            <w:r>
              <w:rPr>
                <w:rFonts w:hint="eastAsia" w:ascii="Times New Roman" w:hAnsi="Times New Roman" w:cs="Times New Roman"/>
                <w:sz w:val="24"/>
                <w:szCs w:val="24"/>
              </w:rPr>
              <w:t>月</w:t>
            </w:r>
          </w:p>
        </w:tc>
        <w:tc>
          <w:tcPr>
            <w:tcW w:w="2410" w:type="dxa"/>
            <w:vAlign w:val="center"/>
          </w:tcPr>
          <w:p w14:paraId="256991C0">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4640</w:t>
            </w:r>
          </w:p>
        </w:tc>
        <w:tc>
          <w:tcPr>
            <w:tcW w:w="2126" w:type="dxa"/>
            <w:vAlign w:val="center"/>
          </w:tcPr>
          <w:p w14:paraId="5E093CED">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1</w:t>
            </w:r>
            <w:r>
              <w:rPr>
                <w:rFonts w:hint="eastAsia" w:ascii="Times New Roman" w:hAnsi="Times New Roman" w:cs="Times New Roman"/>
                <w:sz w:val="24"/>
                <w:szCs w:val="24"/>
              </w:rPr>
              <w:t>月</w:t>
            </w:r>
          </w:p>
        </w:tc>
        <w:tc>
          <w:tcPr>
            <w:tcW w:w="2404" w:type="dxa"/>
            <w:vAlign w:val="center"/>
          </w:tcPr>
          <w:p w14:paraId="2373498F">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4853</w:t>
            </w:r>
          </w:p>
        </w:tc>
      </w:tr>
      <w:tr w14:paraId="7E96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359382B">
            <w:pPr>
              <w:spacing w:line="36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hAnsi="Times New Roman" w:cs="Times New Roman"/>
                <w:sz w:val="24"/>
                <w:szCs w:val="24"/>
              </w:rPr>
              <w:t>月</w:t>
            </w:r>
          </w:p>
        </w:tc>
        <w:tc>
          <w:tcPr>
            <w:tcW w:w="2410" w:type="dxa"/>
            <w:vAlign w:val="center"/>
          </w:tcPr>
          <w:p w14:paraId="40CCC2DB">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4640</w:t>
            </w:r>
          </w:p>
        </w:tc>
        <w:tc>
          <w:tcPr>
            <w:tcW w:w="2126" w:type="dxa"/>
            <w:vAlign w:val="center"/>
          </w:tcPr>
          <w:p w14:paraId="0A5C2181">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2</w:t>
            </w:r>
            <w:r>
              <w:rPr>
                <w:rFonts w:hint="eastAsia" w:ascii="Times New Roman" w:hAnsi="Times New Roman" w:cs="Times New Roman"/>
                <w:sz w:val="24"/>
                <w:szCs w:val="24"/>
              </w:rPr>
              <w:t>月</w:t>
            </w:r>
          </w:p>
        </w:tc>
        <w:tc>
          <w:tcPr>
            <w:tcW w:w="2404" w:type="dxa"/>
            <w:vAlign w:val="center"/>
          </w:tcPr>
          <w:p w14:paraId="0B7E1274">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9</w:t>
            </w:r>
            <w:r>
              <w:rPr>
                <w:rFonts w:ascii="Times New Roman" w:hAnsi="Times New Roman" w:cs="Times New Roman"/>
                <w:sz w:val="24"/>
                <w:szCs w:val="24"/>
              </w:rPr>
              <w:t>805</w:t>
            </w:r>
          </w:p>
        </w:tc>
      </w:tr>
      <w:tr w14:paraId="42FF6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6C35C0C">
            <w:pPr>
              <w:spacing w:line="360" w:lineRule="exact"/>
              <w:ind w:firstLine="0" w:firstLineChars="0"/>
              <w:jc w:val="center"/>
              <w:rPr>
                <w:rFonts w:ascii="Times New Roman" w:hAnsi="Times New Roman" w:cs="Times New Roman"/>
                <w:sz w:val="24"/>
                <w:szCs w:val="24"/>
              </w:rPr>
            </w:pPr>
            <w:r>
              <w:rPr>
                <w:rFonts w:ascii="Times New Roman" w:hAnsi="Times New Roman" w:cs="Times New Roman"/>
                <w:sz w:val="24"/>
                <w:szCs w:val="24"/>
              </w:rPr>
              <w:t>6</w:t>
            </w:r>
            <w:r>
              <w:rPr>
                <w:rFonts w:hint="eastAsia" w:ascii="Times New Roman" w:hAnsi="Times New Roman" w:cs="Times New Roman"/>
                <w:sz w:val="24"/>
                <w:szCs w:val="24"/>
              </w:rPr>
              <w:t>月</w:t>
            </w:r>
          </w:p>
        </w:tc>
        <w:tc>
          <w:tcPr>
            <w:tcW w:w="2410" w:type="dxa"/>
            <w:vAlign w:val="center"/>
          </w:tcPr>
          <w:p w14:paraId="3FAF21C9">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4640</w:t>
            </w:r>
          </w:p>
        </w:tc>
        <w:tc>
          <w:tcPr>
            <w:tcW w:w="4530" w:type="dxa"/>
            <w:gridSpan w:val="2"/>
            <w:vAlign w:val="center"/>
          </w:tcPr>
          <w:p w14:paraId="3CAFE560">
            <w:pPr>
              <w:spacing w:line="360" w:lineRule="exact"/>
              <w:ind w:firstLine="0" w:firstLineChars="0"/>
              <w:jc w:val="center"/>
              <w:rPr>
                <w:rFonts w:ascii="Times New Roman" w:hAnsi="Times New Roman" w:cs="Times New Roman"/>
                <w:sz w:val="24"/>
                <w:szCs w:val="24"/>
              </w:rPr>
            </w:pPr>
            <w:r>
              <w:rPr>
                <w:rFonts w:hint="eastAsia" w:ascii="Times New Roman" w:hAnsi="Times New Roman" w:cs="Times New Roman"/>
                <w:sz w:val="24"/>
                <w:szCs w:val="24"/>
              </w:rPr>
              <w:t>备注：8月暑假未接送，1</w:t>
            </w:r>
            <w:r>
              <w:rPr>
                <w:rFonts w:ascii="Times New Roman" w:hAnsi="Times New Roman" w:cs="Times New Roman"/>
                <w:sz w:val="24"/>
                <w:szCs w:val="24"/>
              </w:rPr>
              <w:t>2</w:t>
            </w:r>
            <w:r>
              <w:rPr>
                <w:rFonts w:hint="eastAsia" w:ascii="Times New Roman" w:hAnsi="Times New Roman" w:cs="Times New Roman"/>
                <w:sz w:val="24"/>
                <w:szCs w:val="24"/>
              </w:rPr>
              <w:t>月疫情部分地区学校停课未接送</w:t>
            </w:r>
          </w:p>
        </w:tc>
      </w:tr>
    </w:tbl>
    <w:p w14:paraId="5B2102A9">
      <w:pPr>
        <w:ind w:firstLine="640"/>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接送准时率未达到预期目标：</w:t>
      </w:r>
      <w:r>
        <w:rPr>
          <w:rFonts w:ascii="Times New Roman" w:hAnsi="Times New Roman" w:cs="Times New Roman"/>
        </w:rPr>
        <w:t>2022年计划接送准时率目标值100%，根据现场调研及调查问卷反映的信息了解，个别学校站点因山路较多，各别学生到达接送点时间延迟，偶尔存在校车接送不准时的情况</w:t>
      </w:r>
      <w:r>
        <w:rPr>
          <w:rFonts w:hint="eastAsia" w:ascii="Times New Roman" w:hAnsi="Times New Roman" w:cs="Times New Roman"/>
        </w:rPr>
        <w:t>。</w:t>
      </w:r>
    </w:p>
    <w:p w14:paraId="1C6FFC4A">
      <w:pPr>
        <w:ind w:firstLine="640"/>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校车投保达标率达到预期目标：合同约定所有车辆必须按要求统一购买每座保额不低于</w:t>
      </w:r>
      <w:r>
        <w:rPr>
          <w:rFonts w:ascii="Times New Roman" w:hAnsi="Times New Roman" w:cs="Times New Roman"/>
        </w:rPr>
        <w:t>50</w:t>
      </w:r>
      <w:r>
        <w:rPr>
          <w:rFonts w:hint="eastAsia" w:ascii="Times New Roman" w:hAnsi="Times New Roman" w:cs="Times New Roman"/>
        </w:rPr>
        <w:t>万元的座位险和每车保额不低于</w:t>
      </w:r>
      <w:r>
        <w:rPr>
          <w:rFonts w:ascii="Times New Roman" w:hAnsi="Times New Roman" w:cs="Times New Roman"/>
        </w:rPr>
        <w:t>100</w:t>
      </w:r>
      <w:r>
        <w:rPr>
          <w:rFonts w:hint="eastAsia" w:ascii="Times New Roman" w:hAnsi="Times New Roman" w:cs="Times New Roman"/>
        </w:rPr>
        <w:t>万元的第三者责任险；根据校车保单，2022年服务单位投入1</w:t>
      </w:r>
      <w:r>
        <w:rPr>
          <w:rFonts w:ascii="Times New Roman" w:hAnsi="Times New Roman" w:cs="Times New Roman"/>
        </w:rPr>
        <w:t>66</w:t>
      </w:r>
      <w:r>
        <w:rPr>
          <w:rFonts w:hint="eastAsia" w:ascii="Times New Roman" w:hAnsi="Times New Roman" w:cs="Times New Roman"/>
        </w:rPr>
        <w:t>辆校车均向太平洋保险公司投保了保额不低于100万元的第三者责任险与每座保额不低于</w:t>
      </w:r>
      <w:r>
        <w:rPr>
          <w:rFonts w:ascii="Times New Roman" w:hAnsi="Times New Roman" w:cs="Times New Roman"/>
        </w:rPr>
        <w:t>50</w:t>
      </w:r>
      <w:r>
        <w:rPr>
          <w:rFonts w:hint="eastAsia" w:ascii="Times New Roman" w:hAnsi="Times New Roman" w:cs="Times New Roman"/>
        </w:rPr>
        <w:t>万元的座位险，同时向众诚汽车保险公司投保了交通事故责任强制险，校车投保达标率100%。</w:t>
      </w:r>
    </w:p>
    <w:p w14:paraId="0F2E7622">
      <w:pPr>
        <w:ind w:firstLine="640"/>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校车违法率未达到预期目标：根据《交警事故责任认定书》《从化区教育局关于〈广州市教育局关于抄告2022年10—11月校车交通违法违规情况〉的整改报告》等材料，2</w:t>
      </w:r>
      <w:r>
        <w:rPr>
          <w:rFonts w:ascii="Times New Roman" w:hAnsi="Times New Roman" w:cs="Times New Roman"/>
        </w:rPr>
        <w:t>022</w:t>
      </w:r>
      <w:r>
        <w:rPr>
          <w:rFonts w:hint="eastAsia" w:ascii="Times New Roman" w:hAnsi="Times New Roman" w:cs="Times New Roman"/>
        </w:rPr>
        <w:t>年，从化区校车发生</w:t>
      </w:r>
      <w:r>
        <w:rPr>
          <w:rFonts w:ascii="Times New Roman" w:hAnsi="Times New Roman" w:cs="Times New Roman"/>
        </w:rPr>
        <w:t>6</w:t>
      </w:r>
      <w:r>
        <w:rPr>
          <w:rFonts w:hint="eastAsia" w:ascii="Times New Roman" w:hAnsi="Times New Roman" w:cs="Times New Roman"/>
        </w:rPr>
        <w:t>项交通违法违规事项，校车违法率</w:t>
      </w:r>
      <w:r>
        <w:rPr>
          <w:rFonts w:ascii="Times New Roman" w:hAnsi="Times New Roman" w:cs="Times New Roman"/>
        </w:rPr>
        <w:t>3.61%</w:t>
      </w:r>
      <w:r>
        <w:rPr>
          <w:rFonts w:hint="eastAsia" w:ascii="Times New Roman" w:hAnsi="Times New Roman" w:cs="Times New Roman"/>
        </w:rPr>
        <w:t>，高于计划目标值0</w:t>
      </w:r>
      <w:r>
        <w:rPr>
          <w:rFonts w:ascii="Times New Roman" w:hAnsi="Times New Roman" w:cs="Times New Roman"/>
        </w:rPr>
        <w:t>%</w:t>
      </w:r>
      <w:r>
        <w:rPr>
          <w:rFonts w:hint="eastAsia" w:ascii="Times New Roman" w:hAnsi="Times New Roman" w:cs="Times New Roman"/>
        </w:rPr>
        <w:t>。具体情况详见表2</w:t>
      </w:r>
      <w:r>
        <w:rPr>
          <w:rFonts w:ascii="Times New Roman" w:hAnsi="Times New Roman" w:cs="Times New Roman"/>
        </w:rPr>
        <w:t>-4</w:t>
      </w:r>
      <w:r>
        <w:rPr>
          <w:rFonts w:hint="eastAsia" w:ascii="Times New Roman" w:hAnsi="Times New Roman" w:cs="Times New Roman"/>
        </w:rPr>
        <w:t>。</w:t>
      </w:r>
    </w:p>
    <w:tbl>
      <w:tblPr>
        <w:tblStyle w:val="10"/>
        <w:tblpPr w:leftFromText="180" w:rightFromText="180" w:vertAnchor="text" w:horzAnchor="page" w:tblpX="1546" w:tblpY="56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586"/>
        <w:gridCol w:w="1510"/>
        <w:gridCol w:w="1896"/>
        <w:gridCol w:w="1826"/>
      </w:tblGrid>
      <w:tr w14:paraId="55AE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0476A243">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序号</w:t>
            </w:r>
          </w:p>
        </w:tc>
        <w:tc>
          <w:tcPr>
            <w:tcW w:w="2707" w:type="dxa"/>
            <w:vAlign w:val="center"/>
          </w:tcPr>
          <w:p w14:paraId="563BA8C0">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学校名称</w:t>
            </w:r>
          </w:p>
        </w:tc>
        <w:tc>
          <w:tcPr>
            <w:tcW w:w="1523" w:type="dxa"/>
            <w:vAlign w:val="center"/>
          </w:tcPr>
          <w:p w14:paraId="49C5A15F">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发生日期</w:t>
            </w:r>
          </w:p>
        </w:tc>
        <w:tc>
          <w:tcPr>
            <w:tcW w:w="1988" w:type="dxa"/>
            <w:vAlign w:val="center"/>
          </w:tcPr>
          <w:p w14:paraId="3DCC8843">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事由</w:t>
            </w:r>
          </w:p>
        </w:tc>
        <w:tc>
          <w:tcPr>
            <w:tcW w:w="1914" w:type="dxa"/>
            <w:vAlign w:val="center"/>
          </w:tcPr>
          <w:p w14:paraId="6A944881">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备注</w:t>
            </w:r>
          </w:p>
        </w:tc>
      </w:tr>
      <w:tr w14:paraId="729F6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215A0E5A">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1</w:t>
            </w:r>
          </w:p>
        </w:tc>
        <w:tc>
          <w:tcPr>
            <w:tcW w:w="2707" w:type="dxa"/>
            <w:vAlign w:val="center"/>
          </w:tcPr>
          <w:p w14:paraId="16E54E91">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从化区鳌头镇车头小学</w:t>
            </w:r>
          </w:p>
        </w:tc>
        <w:tc>
          <w:tcPr>
            <w:tcW w:w="1523" w:type="dxa"/>
            <w:vAlign w:val="center"/>
          </w:tcPr>
          <w:p w14:paraId="7603C92B">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022/11/23</w:t>
            </w:r>
          </w:p>
        </w:tc>
        <w:tc>
          <w:tcPr>
            <w:tcW w:w="1988" w:type="dxa"/>
            <w:vAlign w:val="center"/>
          </w:tcPr>
          <w:p w14:paraId="0A49752E">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行驶中司机看手机</w:t>
            </w:r>
          </w:p>
        </w:tc>
        <w:tc>
          <w:tcPr>
            <w:tcW w:w="1914" w:type="dxa"/>
            <w:vAlign w:val="center"/>
          </w:tcPr>
          <w:p w14:paraId="3F21113F">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广州市监控平台发现</w:t>
            </w:r>
          </w:p>
        </w:tc>
      </w:tr>
      <w:tr w14:paraId="78932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6811EB26">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p>
        </w:tc>
        <w:tc>
          <w:tcPr>
            <w:tcW w:w="2707" w:type="dxa"/>
            <w:vAlign w:val="center"/>
          </w:tcPr>
          <w:p w14:paraId="1277041F">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从化区鳌头镇第二中心小学</w:t>
            </w:r>
          </w:p>
        </w:tc>
        <w:tc>
          <w:tcPr>
            <w:tcW w:w="1523" w:type="dxa"/>
            <w:vAlign w:val="center"/>
          </w:tcPr>
          <w:p w14:paraId="7AE5E1A4">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022</w:t>
            </w:r>
            <w:r>
              <w:rPr>
                <w:rFonts w:hint="eastAsia" w:ascii="Times New Roman" w:hAnsi="Times New Roman" w:cs="Times New Roman"/>
                <w:sz w:val="24"/>
              </w:rPr>
              <w:t>/</w:t>
            </w:r>
            <w:r>
              <w:rPr>
                <w:rFonts w:ascii="Times New Roman" w:hAnsi="Times New Roman" w:cs="Times New Roman"/>
                <w:sz w:val="24"/>
              </w:rPr>
              <w:t>12/2</w:t>
            </w:r>
          </w:p>
        </w:tc>
        <w:tc>
          <w:tcPr>
            <w:tcW w:w="1988" w:type="dxa"/>
            <w:vAlign w:val="center"/>
          </w:tcPr>
          <w:p w14:paraId="600E3C40">
            <w:pPr>
              <w:spacing w:line="320" w:lineRule="exact"/>
              <w:ind w:firstLine="0" w:firstLineChars="0"/>
              <w:jc w:val="center"/>
              <w:rPr>
                <w:rFonts w:ascii="Times New Roman" w:hAnsi="Times New Roman" w:cs="Times New Roman"/>
                <w:sz w:val="24"/>
              </w:rPr>
            </w:pPr>
            <w:r>
              <w:rPr>
                <w:rFonts w:hint="eastAsia" w:ascii="Times New Roman" w:hAnsi="Times New Roman"/>
                <w:sz w:val="24"/>
                <w:szCs w:val="24"/>
              </w:rPr>
              <w:t>学生未按规定系安全带</w:t>
            </w:r>
          </w:p>
        </w:tc>
        <w:tc>
          <w:tcPr>
            <w:tcW w:w="1914" w:type="dxa"/>
            <w:vAlign w:val="center"/>
          </w:tcPr>
          <w:p w14:paraId="1D2A3DD7">
            <w:pPr>
              <w:spacing w:line="320" w:lineRule="exact"/>
              <w:ind w:firstLine="0" w:firstLineChars="0"/>
              <w:jc w:val="center"/>
              <w:rPr>
                <w:rFonts w:ascii="Times New Roman" w:hAnsi="Times New Roman"/>
                <w:sz w:val="24"/>
                <w:szCs w:val="24"/>
              </w:rPr>
            </w:pPr>
            <w:r>
              <w:rPr>
                <w:rFonts w:hint="eastAsia" w:ascii="Times New Roman" w:hAnsi="Times New Roman" w:cs="Times New Roman"/>
                <w:sz w:val="24"/>
              </w:rPr>
              <w:t>广州市监控平台发现</w:t>
            </w:r>
          </w:p>
        </w:tc>
      </w:tr>
      <w:tr w14:paraId="538BB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4101A1D7">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3</w:t>
            </w:r>
          </w:p>
        </w:tc>
        <w:tc>
          <w:tcPr>
            <w:tcW w:w="2707" w:type="dxa"/>
            <w:vAlign w:val="center"/>
          </w:tcPr>
          <w:p w14:paraId="76AA8726">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从化区鳌头镇中心小学</w:t>
            </w:r>
          </w:p>
        </w:tc>
        <w:tc>
          <w:tcPr>
            <w:tcW w:w="1523" w:type="dxa"/>
            <w:vAlign w:val="center"/>
          </w:tcPr>
          <w:p w14:paraId="070FB90A">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022</w:t>
            </w:r>
            <w:r>
              <w:rPr>
                <w:rFonts w:hint="eastAsia" w:ascii="Times New Roman" w:hAnsi="Times New Roman" w:cs="Times New Roman"/>
                <w:sz w:val="24"/>
              </w:rPr>
              <w:t>/</w:t>
            </w:r>
            <w:r>
              <w:rPr>
                <w:rFonts w:ascii="Times New Roman" w:hAnsi="Times New Roman" w:cs="Times New Roman"/>
                <w:sz w:val="24"/>
              </w:rPr>
              <w:t>12/2</w:t>
            </w:r>
          </w:p>
        </w:tc>
        <w:tc>
          <w:tcPr>
            <w:tcW w:w="1988" w:type="dxa"/>
            <w:vAlign w:val="center"/>
          </w:tcPr>
          <w:p w14:paraId="013A6E68">
            <w:pPr>
              <w:spacing w:line="320" w:lineRule="exact"/>
              <w:ind w:firstLine="0" w:firstLineChars="0"/>
              <w:jc w:val="center"/>
              <w:rPr>
                <w:rFonts w:ascii="Times New Roman" w:hAnsi="Times New Roman" w:cs="Times New Roman"/>
                <w:sz w:val="24"/>
              </w:rPr>
            </w:pPr>
            <w:r>
              <w:rPr>
                <w:rFonts w:hint="eastAsia" w:ascii="Times New Roman" w:hAnsi="Times New Roman"/>
                <w:sz w:val="24"/>
                <w:szCs w:val="24"/>
              </w:rPr>
              <w:t>学生未按规定系安全带</w:t>
            </w:r>
          </w:p>
        </w:tc>
        <w:tc>
          <w:tcPr>
            <w:tcW w:w="1914" w:type="dxa"/>
            <w:vAlign w:val="center"/>
          </w:tcPr>
          <w:p w14:paraId="39AA40FB">
            <w:pPr>
              <w:spacing w:line="320" w:lineRule="exact"/>
              <w:ind w:firstLine="0" w:firstLineChars="0"/>
              <w:jc w:val="center"/>
              <w:rPr>
                <w:rFonts w:ascii="Times New Roman" w:hAnsi="Times New Roman"/>
                <w:sz w:val="24"/>
                <w:szCs w:val="24"/>
              </w:rPr>
            </w:pPr>
            <w:r>
              <w:rPr>
                <w:rFonts w:hint="eastAsia" w:ascii="Times New Roman" w:hAnsi="Times New Roman" w:cs="Times New Roman"/>
                <w:sz w:val="24"/>
              </w:rPr>
              <w:t>广州市监控平台发现</w:t>
            </w:r>
          </w:p>
        </w:tc>
      </w:tr>
      <w:tr w14:paraId="56ADE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31C580A5">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4</w:t>
            </w:r>
          </w:p>
        </w:tc>
        <w:tc>
          <w:tcPr>
            <w:tcW w:w="2707" w:type="dxa"/>
            <w:vAlign w:val="center"/>
          </w:tcPr>
          <w:p w14:paraId="00E508C5">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希贤小学</w:t>
            </w:r>
          </w:p>
        </w:tc>
        <w:tc>
          <w:tcPr>
            <w:tcW w:w="1523" w:type="dxa"/>
            <w:vAlign w:val="center"/>
          </w:tcPr>
          <w:p w14:paraId="6D8E2456">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022/11/16</w:t>
            </w:r>
          </w:p>
        </w:tc>
        <w:tc>
          <w:tcPr>
            <w:tcW w:w="1988" w:type="dxa"/>
            <w:vAlign w:val="center"/>
          </w:tcPr>
          <w:p w14:paraId="0114EEFC">
            <w:pPr>
              <w:spacing w:line="320" w:lineRule="exact"/>
              <w:ind w:firstLine="0" w:firstLineChars="0"/>
              <w:jc w:val="center"/>
              <w:rPr>
                <w:rFonts w:ascii="Times New Roman" w:hAnsi="Times New Roman" w:cs="Times New Roman"/>
                <w:sz w:val="24"/>
              </w:rPr>
            </w:pPr>
            <w:r>
              <w:rPr>
                <w:rFonts w:hint="eastAsia" w:ascii="Times New Roman" w:hAnsi="Times New Roman"/>
                <w:sz w:val="24"/>
                <w:szCs w:val="24"/>
              </w:rPr>
              <w:t>学生未按规定系安全带</w:t>
            </w:r>
          </w:p>
        </w:tc>
        <w:tc>
          <w:tcPr>
            <w:tcW w:w="1914" w:type="dxa"/>
            <w:vAlign w:val="center"/>
          </w:tcPr>
          <w:p w14:paraId="1B20DC3E">
            <w:pPr>
              <w:spacing w:line="320" w:lineRule="exact"/>
              <w:ind w:firstLine="0" w:firstLineChars="0"/>
              <w:jc w:val="center"/>
              <w:rPr>
                <w:rFonts w:ascii="Times New Roman" w:hAnsi="Times New Roman"/>
                <w:sz w:val="24"/>
                <w:szCs w:val="24"/>
              </w:rPr>
            </w:pPr>
            <w:r>
              <w:rPr>
                <w:rFonts w:hint="eastAsia" w:ascii="Times New Roman" w:hAnsi="Times New Roman" w:cs="Times New Roman"/>
                <w:sz w:val="24"/>
              </w:rPr>
              <w:t>广州市监控平台发现</w:t>
            </w:r>
          </w:p>
        </w:tc>
      </w:tr>
      <w:tr w14:paraId="74B2B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69897893">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5</w:t>
            </w:r>
          </w:p>
        </w:tc>
        <w:tc>
          <w:tcPr>
            <w:tcW w:w="2707" w:type="dxa"/>
            <w:vAlign w:val="center"/>
          </w:tcPr>
          <w:p w14:paraId="59E39B7B">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高平小学</w:t>
            </w:r>
          </w:p>
        </w:tc>
        <w:tc>
          <w:tcPr>
            <w:tcW w:w="1523" w:type="dxa"/>
            <w:vAlign w:val="center"/>
          </w:tcPr>
          <w:p w14:paraId="0BD0B619">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022/5/4</w:t>
            </w:r>
          </w:p>
        </w:tc>
        <w:tc>
          <w:tcPr>
            <w:tcW w:w="1988" w:type="dxa"/>
            <w:vAlign w:val="center"/>
          </w:tcPr>
          <w:p w14:paraId="60E68C96">
            <w:pPr>
              <w:spacing w:line="320" w:lineRule="exact"/>
              <w:ind w:firstLine="0" w:firstLineChars="0"/>
              <w:jc w:val="center"/>
              <w:rPr>
                <w:rFonts w:ascii="Times New Roman" w:hAnsi="Times New Roman"/>
                <w:sz w:val="24"/>
                <w:szCs w:val="24"/>
              </w:rPr>
            </w:pPr>
            <w:r>
              <w:rPr>
                <w:rFonts w:hint="eastAsia" w:ascii="Times New Roman" w:hAnsi="Times New Roman"/>
                <w:sz w:val="24"/>
                <w:szCs w:val="24"/>
              </w:rPr>
              <w:t>司机违规变道</w:t>
            </w:r>
          </w:p>
        </w:tc>
        <w:tc>
          <w:tcPr>
            <w:tcW w:w="1914" w:type="dxa"/>
            <w:vAlign w:val="center"/>
          </w:tcPr>
          <w:p w14:paraId="07AC367B">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交通事故协商</w:t>
            </w:r>
          </w:p>
        </w:tc>
      </w:tr>
      <w:tr w14:paraId="77237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0" w:type="dxa"/>
            <w:vAlign w:val="center"/>
          </w:tcPr>
          <w:p w14:paraId="06AE2BA6">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6</w:t>
            </w:r>
          </w:p>
        </w:tc>
        <w:tc>
          <w:tcPr>
            <w:tcW w:w="2707" w:type="dxa"/>
            <w:vAlign w:val="center"/>
          </w:tcPr>
          <w:p w14:paraId="62CD45F6">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w:t>
            </w:r>
          </w:p>
        </w:tc>
        <w:tc>
          <w:tcPr>
            <w:tcW w:w="1523" w:type="dxa"/>
            <w:vAlign w:val="center"/>
          </w:tcPr>
          <w:p w14:paraId="7801D338">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022/5/20</w:t>
            </w:r>
          </w:p>
        </w:tc>
        <w:tc>
          <w:tcPr>
            <w:tcW w:w="1988" w:type="dxa"/>
            <w:vAlign w:val="center"/>
          </w:tcPr>
          <w:p w14:paraId="7910F7E9">
            <w:pPr>
              <w:spacing w:line="320" w:lineRule="exact"/>
              <w:ind w:firstLine="0" w:firstLineChars="0"/>
              <w:jc w:val="center"/>
              <w:rPr>
                <w:rFonts w:ascii="Times New Roman" w:hAnsi="Times New Roman"/>
                <w:sz w:val="24"/>
                <w:szCs w:val="24"/>
              </w:rPr>
            </w:pPr>
            <w:r>
              <w:rPr>
                <w:rFonts w:hint="eastAsia" w:ascii="Times New Roman" w:hAnsi="Times New Roman"/>
                <w:sz w:val="24"/>
                <w:szCs w:val="24"/>
              </w:rPr>
              <w:t>车辆碰撞</w:t>
            </w:r>
          </w:p>
        </w:tc>
        <w:tc>
          <w:tcPr>
            <w:tcW w:w="1914" w:type="dxa"/>
            <w:vAlign w:val="center"/>
          </w:tcPr>
          <w:p w14:paraId="1B03AD7E">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交通事故认定书</w:t>
            </w:r>
          </w:p>
        </w:tc>
      </w:tr>
    </w:tbl>
    <w:p w14:paraId="271B09F9">
      <w:pPr>
        <w:ind w:firstLine="0" w:firstLineChars="0"/>
        <w:jc w:val="center"/>
        <w:rPr>
          <w:rFonts w:ascii="仿宋_GB2312" w:hAnsi="仿宋_GB2312" w:cs="仿宋_GB2312"/>
          <w:b/>
          <w:bCs/>
          <w:sz w:val="28"/>
          <w:szCs w:val="28"/>
        </w:rPr>
      </w:pPr>
      <w:r>
        <w:rPr>
          <w:rFonts w:hint="eastAsia" w:ascii="仿宋_GB2312" w:hAnsi="仿宋_GB2312" w:cs="仿宋_GB2312"/>
          <w:b/>
          <w:bCs/>
          <w:sz w:val="28"/>
          <w:szCs w:val="28"/>
        </w:rPr>
        <w:t>表2-</w:t>
      </w:r>
      <w:r>
        <w:rPr>
          <w:rFonts w:ascii="仿宋_GB2312" w:hAnsi="仿宋_GB2312" w:cs="仿宋_GB2312"/>
          <w:b/>
          <w:bCs/>
          <w:sz w:val="28"/>
          <w:szCs w:val="28"/>
        </w:rPr>
        <w:t xml:space="preserve">4 </w:t>
      </w:r>
      <w:r>
        <w:rPr>
          <w:rFonts w:hint="eastAsia" w:ascii="仿宋_GB2312" w:hAnsi="仿宋_GB2312" w:cs="仿宋_GB2312"/>
          <w:b/>
          <w:bCs/>
          <w:sz w:val="28"/>
          <w:szCs w:val="28"/>
        </w:rPr>
        <w:t>校车交通违法违规事项明细表</w:t>
      </w:r>
    </w:p>
    <w:p w14:paraId="535A5F69">
      <w:pPr>
        <w:ind w:firstLine="640"/>
        <w:rPr>
          <w:rFonts w:ascii="Times New Roman" w:hAnsi="Times New Roman" w:cs="Times New Roman"/>
        </w:rPr>
      </w:pPr>
      <w:r>
        <w:rPr>
          <w:rFonts w:ascii="Times New Roman" w:hAnsi="Times New Roman" w:cs="Times New Roman"/>
        </w:rPr>
        <w:t>7.</w:t>
      </w:r>
      <w:r>
        <w:rPr>
          <w:rFonts w:hint="eastAsia" w:ascii="Times New Roman" w:hAnsi="Times New Roman" w:cs="Times New Roman"/>
        </w:rPr>
        <w:t>受惠群众满意度达到预期目标：2</w:t>
      </w:r>
      <w:r>
        <w:rPr>
          <w:rFonts w:ascii="Times New Roman" w:hAnsi="Times New Roman" w:cs="Times New Roman"/>
        </w:rPr>
        <w:t>022</w:t>
      </w:r>
      <w:r>
        <w:rPr>
          <w:rFonts w:hint="eastAsia" w:ascii="Times New Roman" w:hAnsi="Times New Roman" w:cs="Times New Roman"/>
        </w:rPr>
        <w:t>年受惠群众满意度计划不低于9</w:t>
      </w:r>
      <w:r>
        <w:rPr>
          <w:rFonts w:ascii="Times New Roman" w:hAnsi="Times New Roman" w:cs="Times New Roman"/>
        </w:rPr>
        <w:t>5%</w:t>
      </w:r>
      <w:r>
        <w:rPr>
          <w:rFonts w:hint="eastAsia" w:ascii="Times New Roman" w:hAnsi="Times New Roman" w:cs="Times New Roman"/>
        </w:rPr>
        <w:t>，实际满意度1</w:t>
      </w:r>
      <w:r>
        <w:rPr>
          <w:rFonts w:ascii="Times New Roman" w:hAnsi="Times New Roman" w:cs="Times New Roman"/>
        </w:rPr>
        <w:t>00%</w:t>
      </w:r>
      <w:r>
        <w:rPr>
          <w:rFonts w:hint="eastAsia" w:ascii="Times New Roman" w:hAnsi="Times New Roman" w:cs="Times New Roman"/>
        </w:rPr>
        <w:t>，高于计划目标。由于区教育局未全面组织开展满意度问卷调查工作，仅提供3所学校满意度问卷调查，该数据可能与实际情况存在偏差。详见下表：</w:t>
      </w:r>
    </w:p>
    <w:p w14:paraId="4D0B23B3">
      <w:pPr>
        <w:ind w:firstLine="562"/>
        <w:jc w:val="center"/>
        <w:rPr>
          <w:rFonts w:ascii="仿宋_GB2312" w:hAnsi="仿宋_GB2312" w:cs="仿宋_GB2312"/>
          <w:b/>
          <w:bCs/>
          <w:sz w:val="28"/>
          <w:szCs w:val="28"/>
        </w:rPr>
      </w:pPr>
      <w:r>
        <w:rPr>
          <w:rFonts w:hint="eastAsia" w:ascii="仿宋_GB2312" w:hAnsi="仿宋_GB2312" w:cs="仿宋_GB2312"/>
          <w:b/>
          <w:bCs/>
          <w:sz w:val="28"/>
          <w:szCs w:val="28"/>
        </w:rPr>
        <w:t>表2-</w:t>
      </w:r>
      <w:r>
        <w:rPr>
          <w:rFonts w:ascii="仿宋_GB2312" w:hAnsi="仿宋_GB2312" w:cs="仿宋_GB2312"/>
          <w:b/>
          <w:bCs/>
          <w:sz w:val="28"/>
          <w:szCs w:val="28"/>
        </w:rPr>
        <w:t xml:space="preserve">5 </w:t>
      </w:r>
      <w:r>
        <w:rPr>
          <w:rFonts w:hint="eastAsia" w:ascii="仿宋_GB2312" w:hAnsi="仿宋_GB2312" w:cs="仿宋_GB2312"/>
          <w:b/>
          <w:bCs/>
          <w:sz w:val="28"/>
          <w:szCs w:val="28"/>
        </w:rPr>
        <w:t>学校满意度问卷调查结果明细表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0"/>
        <w:gridCol w:w="2355"/>
        <w:gridCol w:w="1668"/>
        <w:gridCol w:w="1734"/>
        <w:gridCol w:w="1665"/>
      </w:tblGrid>
      <w:tr w14:paraId="41B88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29" w:type="dxa"/>
            <w:vAlign w:val="center"/>
          </w:tcPr>
          <w:p w14:paraId="3F655ABA">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序号</w:t>
            </w:r>
          </w:p>
        </w:tc>
        <w:tc>
          <w:tcPr>
            <w:tcW w:w="2441" w:type="dxa"/>
            <w:vAlign w:val="center"/>
          </w:tcPr>
          <w:p w14:paraId="2E565D19">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学校名称</w:t>
            </w:r>
          </w:p>
        </w:tc>
        <w:tc>
          <w:tcPr>
            <w:tcW w:w="1717" w:type="dxa"/>
            <w:vAlign w:val="center"/>
          </w:tcPr>
          <w:p w14:paraId="423E6585">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接受问卷调查人数</w:t>
            </w:r>
          </w:p>
        </w:tc>
        <w:tc>
          <w:tcPr>
            <w:tcW w:w="1786" w:type="dxa"/>
            <w:vAlign w:val="center"/>
          </w:tcPr>
          <w:p w14:paraId="6EC96632">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满意人数</w:t>
            </w:r>
          </w:p>
        </w:tc>
        <w:tc>
          <w:tcPr>
            <w:tcW w:w="1705" w:type="dxa"/>
            <w:vAlign w:val="center"/>
          </w:tcPr>
          <w:p w14:paraId="3F6285EC">
            <w:pPr>
              <w:spacing w:line="320" w:lineRule="exact"/>
              <w:ind w:firstLine="0" w:firstLineChars="0"/>
              <w:jc w:val="center"/>
              <w:rPr>
                <w:rFonts w:ascii="Times New Roman" w:hAnsi="Times New Roman" w:cs="Times New Roman"/>
                <w:b/>
                <w:sz w:val="24"/>
              </w:rPr>
            </w:pPr>
            <w:r>
              <w:rPr>
                <w:rFonts w:hint="eastAsia" w:ascii="Times New Roman" w:hAnsi="Times New Roman" w:cs="Times New Roman"/>
                <w:b/>
                <w:sz w:val="24"/>
              </w:rPr>
              <w:t>满意度</w:t>
            </w:r>
          </w:p>
        </w:tc>
      </w:tr>
      <w:tr w14:paraId="53B42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29" w:type="dxa"/>
            <w:vAlign w:val="center"/>
          </w:tcPr>
          <w:p w14:paraId="605375F3">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1</w:t>
            </w:r>
          </w:p>
        </w:tc>
        <w:tc>
          <w:tcPr>
            <w:tcW w:w="2441" w:type="dxa"/>
            <w:vAlign w:val="center"/>
          </w:tcPr>
          <w:p w14:paraId="7CE0E1E3">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全区随机</w:t>
            </w:r>
          </w:p>
        </w:tc>
        <w:tc>
          <w:tcPr>
            <w:tcW w:w="1717" w:type="dxa"/>
            <w:vAlign w:val="center"/>
          </w:tcPr>
          <w:p w14:paraId="5A46AFE8">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1</w:t>
            </w:r>
            <w:r>
              <w:rPr>
                <w:rFonts w:ascii="Times New Roman" w:hAnsi="Times New Roman" w:cs="Times New Roman"/>
                <w:sz w:val="24"/>
              </w:rPr>
              <w:t>50</w:t>
            </w:r>
          </w:p>
        </w:tc>
        <w:tc>
          <w:tcPr>
            <w:tcW w:w="1786" w:type="dxa"/>
            <w:vAlign w:val="center"/>
          </w:tcPr>
          <w:p w14:paraId="64D74D97">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1</w:t>
            </w:r>
            <w:r>
              <w:rPr>
                <w:rFonts w:ascii="Times New Roman" w:hAnsi="Times New Roman" w:cs="Times New Roman"/>
                <w:sz w:val="24"/>
              </w:rPr>
              <w:t>50</w:t>
            </w:r>
          </w:p>
        </w:tc>
        <w:tc>
          <w:tcPr>
            <w:tcW w:w="1705" w:type="dxa"/>
            <w:vAlign w:val="center"/>
          </w:tcPr>
          <w:p w14:paraId="32C892CA">
            <w:pPr>
              <w:spacing w:line="320" w:lineRule="exact"/>
              <w:ind w:firstLine="0" w:firstLineChars="0"/>
              <w:jc w:val="center"/>
              <w:rPr>
                <w:rFonts w:ascii="Times New Roman" w:hAnsi="Times New Roman" w:cs="Times New Roman"/>
                <w:sz w:val="24"/>
              </w:rPr>
            </w:pPr>
            <w:r>
              <w:rPr>
                <w:rFonts w:ascii="Times New Roman" w:hAnsi="Times New Roman" w:cs="Times New Roman"/>
                <w:sz w:val="24"/>
              </w:rPr>
              <w:t>100%</w:t>
            </w:r>
          </w:p>
        </w:tc>
      </w:tr>
      <w:tr w14:paraId="460E9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29" w:type="dxa"/>
            <w:vAlign w:val="center"/>
          </w:tcPr>
          <w:p w14:paraId="42957642">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p>
        </w:tc>
        <w:tc>
          <w:tcPr>
            <w:tcW w:w="2441" w:type="dxa"/>
            <w:vAlign w:val="center"/>
          </w:tcPr>
          <w:p w14:paraId="7AE69239">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太平镇中心小学</w:t>
            </w:r>
          </w:p>
        </w:tc>
        <w:tc>
          <w:tcPr>
            <w:tcW w:w="1717" w:type="dxa"/>
            <w:vAlign w:val="center"/>
          </w:tcPr>
          <w:p w14:paraId="7A848326">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w:t>
            </w:r>
          </w:p>
        </w:tc>
        <w:tc>
          <w:tcPr>
            <w:tcW w:w="1786" w:type="dxa"/>
            <w:vAlign w:val="center"/>
          </w:tcPr>
          <w:p w14:paraId="48A83F1E">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w:t>
            </w:r>
          </w:p>
        </w:tc>
        <w:tc>
          <w:tcPr>
            <w:tcW w:w="1705" w:type="dxa"/>
            <w:vAlign w:val="center"/>
          </w:tcPr>
          <w:p w14:paraId="798A348B">
            <w:pPr>
              <w:spacing w:line="320" w:lineRule="exact"/>
              <w:ind w:firstLine="0" w:firstLineChars="0"/>
              <w:jc w:val="center"/>
              <w:rPr>
                <w:rFonts w:ascii="Times New Roman" w:hAnsi="Times New Roman" w:cs="Times New Roman"/>
                <w:sz w:val="24"/>
              </w:rPr>
            </w:pPr>
            <w:r>
              <w:rPr>
                <w:rFonts w:ascii="Times New Roman" w:hAnsi="Times New Roman" w:cs="Times New Roman"/>
                <w:sz w:val="24"/>
              </w:rPr>
              <w:t>100%</w:t>
            </w:r>
          </w:p>
        </w:tc>
      </w:tr>
      <w:tr w14:paraId="09221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29" w:type="dxa"/>
            <w:vAlign w:val="center"/>
          </w:tcPr>
          <w:p w14:paraId="3A1347EA">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3</w:t>
            </w:r>
          </w:p>
        </w:tc>
        <w:tc>
          <w:tcPr>
            <w:tcW w:w="2441" w:type="dxa"/>
            <w:vAlign w:val="center"/>
          </w:tcPr>
          <w:p w14:paraId="10BABA92">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希贤小学</w:t>
            </w:r>
          </w:p>
        </w:tc>
        <w:tc>
          <w:tcPr>
            <w:tcW w:w="1717" w:type="dxa"/>
            <w:vAlign w:val="center"/>
          </w:tcPr>
          <w:p w14:paraId="66942F5B">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w:t>
            </w:r>
          </w:p>
        </w:tc>
        <w:tc>
          <w:tcPr>
            <w:tcW w:w="1786" w:type="dxa"/>
            <w:vAlign w:val="center"/>
          </w:tcPr>
          <w:p w14:paraId="5DE9985D">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w:t>
            </w:r>
          </w:p>
        </w:tc>
        <w:tc>
          <w:tcPr>
            <w:tcW w:w="1705" w:type="dxa"/>
            <w:vAlign w:val="center"/>
          </w:tcPr>
          <w:p w14:paraId="65870D9C">
            <w:pPr>
              <w:spacing w:line="320" w:lineRule="exact"/>
              <w:ind w:firstLine="0" w:firstLineChars="0"/>
              <w:jc w:val="center"/>
              <w:rPr>
                <w:rFonts w:ascii="Times New Roman" w:hAnsi="Times New Roman" w:cs="Times New Roman"/>
                <w:sz w:val="24"/>
              </w:rPr>
            </w:pPr>
            <w:r>
              <w:rPr>
                <w:rFonts w:ascii="Times New Roman" w:hAnsi="Times New Roman" w:cs="Times New Roman"/>
                <w:sz w:val="24"/>
              </w:rPr>
              <w:t>100%</w:t>
            </w:r>
          </w:p>
        </w:tc>
      </w:tr>
      <w:tr w14:paraId="31558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29" w:type="dxa"/>
            <w:vAlign w:val="center"/>
          </w:tcPr>
          <w:p w14:paraId="7B6A2200">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4</w:t>
            </w:r>
          </w:p>
        </w:tc>
        <w:tc>
          <w:tcPr>
            <w:tcW w:w="2441" w:type="dxa"/>
            <w:vAlign w:val="center"/>
          </w:tcPr>
          <w:p w14:paraId="31A7642B">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温泉镇第三中心小学</w:t>
            </w:r>
          </w:p>
        </w:tc>
        <w:tc>
          <w:tcPr>
            <w:tcW w:w="1717" w:type="dxa"/>
            <w:vAlign w:val="center"/>
          </w:tcPr>
          <w:p w14:paraId="7DBA9D5C">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w:t>
            </w:r>
          </w:p>
        </w:tc>
        <w:tc>
          <w:tcPr>
            <w:tcW w:w="1786" w:type="dxa"/>
            <w:vAlign w:val="center"/>
          </w:tcPr>
          <w:p w14:paraId="7B33C728">
            <w:pPr>
              <w:spacing w:line="320" w:lineRule="exact"/>
              <w:ind w:firstLine="0" w:firstLineChars="0"/>
              <w:jc w:val="center"/>
              <w:rPr>
                <w:rFonts w:ascii="Times New Roman" w:hAnsi="Times New Roman" w:cs="Times New Roman"/>
                <w:sz w:val="24"/>
              </w:rPr>
            </w:pPr>
            <w:r>
              <w:rPr>
                <w:rFonts w:hint="eastAsia" w:ascii="Times New Roman" w:hAnsi="Times New Roman" w:cs="Times New Roman"/>
                <w:sz w:val="24"/>
              </w:rPr>
              <w:t>2</w:t>
            </w:r>
            <w:r>
              <w:rPr>
                <w:rFonts w:ascii="Times New Roman" w:hAnsi="Times New Roman" w:cs="Times New Roman"/>
                <w:sz w:val="24"/>
              </w:rPr>
              <w:t>0</w:t>
            </w:r>
          </w:p>
        </w:tc>
        <w:tc>
          <w:tcPr>
            <w:tcW w:w="1705" w:type="dxa"/>
            <w:vAlign w:val="center"/>
          </w:tcPr>
          <w:p w14:paraId="0C6C49BD">
            <w:pPr>
              <w:spacing w:line="320" w:lineRule="exact"/>
              <w:ind w:firstLine="0" w:firstLineChars="0"/>
              <w:jc w:val="center"/>
              <w:rPr>
                <w:rFonts w:ascii="Times New Roman" w:hAnsi="Times New Roman" w:cs="Times New Roman"/>
                <w:sz w:val="24"/>
              </w:rPr>
            </w:pPr>
            <w:r>
              <w:rPr>
                <w:rFonts w:ascii="Times New Roman" w:hAnsi="Times New Roman" w:cs="Times New Roman"/>
                <w:sz w:val="24"/>
              </w:rPr>
              <w:t>100%</w:t>
            </w:r>
          </w:p>
        </w:tc>
      </w:tr>
    </w:tbl>
    <w:p w14:paraId="00CBBE11">
      <w:pPr>
        <w:pStyle w:val="8"/>
        <w:spacing w:before="156" w:beforeLines="50" w:after="156" w:afterLines="50"/>
        <w:ind w:firstLine="640"/>
        <w:outlineLvl w:val="1"/>
        <w:rPr>
          <w:snapToGrid w:val="0"/>
        </w:rPr>
      </w:pPr>
      <w:r>
        <w:rPr>
          <w:snapToGrid w:val="0"/>
        </w:rPr>
        <w:t>（三）项目绩效综合分析</w:t>
      </w:r>
    </w:p>
    <w:p w14:paraId="4BAF1EB2">
      <w:pPr>
        <w:ind w:firstLine="640"/>
        <w:rPr>
          <w:rFonts w:hint="eastAsia" w:ascii="仿宋_GB2312" w:hAnsi="仿宋_GB2312" w:cs="仿宋_GB2312"/>
        </w:rPr>
      </w:pPr>
      <w:r>
        <w:rPr>
          <w:rFonts w:hint="eastAsia" w:ascii="仿宋_GB2312" w:hAnsi="仿宋_GB2312" w:cs="仿宋_GB2312"/>
        </w:rPr>
        <w:t>一是绩效目标设置方面。区教育局年初设置了项目总体绩效目标和年度绩效目标，但项目总体绩效目标与年度绩效目标完全相同，未能根据阶段性任务目标细分总体绩效目标和年度绩效目标，绩效目标设置合理性不足。二是绩效指标设置方面。区教育局设置了</w:t>
      </w:r>
      <w:r>
        <w:rPr>
          <w:rFonts w:ascii="仿宋_GB2312" w:hAnsi="仿宋_GB2312" w:cs="仿宋_GB2312"/>
        </w:rPr>
        <w:t>7项</w:t>
      </w:r>
      <w:r>
        <w:rPr>
          <w:rFonts w:hint="eastAsia" w:ascii="仿宋_GB2312" w:hAnsi="仿宋_GB2312" w:cs="仿宋_GB2312"/>
        </w:rPr>
        <w:t>绩效指标，包含数量、时效、社会效益三类指标，没有设置合同服务相关的质量指标，绩效指标不够完整。</w:t>
      </w:r>
    </w:p>
    <w:p w14:paraId="18639749">
      <w:pPr>
        <w:spacing w:before="156" w:beforeLines="50" w:after="156" w:afterLines="50"/>
        <w:ind w:firstLine="640"/>
        <w:outlineLvl w:val="0"/>
        <w:rPr>
          <w:rFonts w:ascii="黑体" w:hAnsi="黑体" w:eastAsia="黑体" w:cs="黑体"/>
          <w:bCs/>
          <w:szCs w:val="32"/>
        </w:rPr>
      </w:pPr>
      <w:r>
        <w:rPr>
          <w:rFonts w:ascii="黑体" w:hAnsi="黑体" w:eastAsia="黑体" w:cs="黑体"/>
          <w:bCs/>
          <w:szCs w:val="32"/>
        </w:rPr>
        <w:t>三、存在问题</w:t>
      </w:r>
    </w:p>
    <w:p w14:paraId="67E8529C">
      <w:pPr>
        <w:pStyle w:val="8"/>
        <w:spacing w:before="156" w:beforeLines="50" w:after="156" w:afterLines="50"/>
        <w:ind w:firstLine="640"/>
        <w:outlineLvl w:val="1"/>
        <w:rPr>
          <w:rFonts w:ascii="Times New Roman" w:hAnsi="Times New Roman"/>
          <w:snapToGrid w:val="0"/>
        </w:rPr>
      </w:pPr>
      <w:bookmarkStart w:id="0" w:name="_Toc146030858"/>
      <w:r>
        <w:rPr>
          <w:rFonts w:hint="eastAsia" w:ascii="Times New Roman" w:hAnsi="Times New Roman"/>
          <w:snapToGrid w:val="0"/>
        </w:rPr>
        <w:t>（一）合同履约管理不够严格，项目监管能力有待提升</w:t>
      </w:r>
      <w:bookmarkEnd w:id="0"/>
    </w:p>
    <w:p w14:paraId="56B614FE">
      <w:pPr>
        <w:ind w:firstLine="640"/>
        <w:rPr>
          <w:rFonts w:ascii="仿宋_GB2312" w:hAnsi="仿宋_GB2312" w:cs="仿宋_GB2312"/>
        </w:rPr>
      </w:pPr>
      <w:r>
        <w:rPr>
          <w:rFonts w:hint="eastAsia" w:ascii="仿宋_GB2312" w:hAnsi="仿宋_GB2312" w:cs="仿宋_GB2312"/>
        </w:rPr>
        <w:t>一是区教育局未针对校车接送时效履约情况开展监督检查。根据《从化市购买农村公办小学学生上学校车服务合同》约定条款“乙方要按甲方规定的时间接送学生，不得误时，如不按时到甲方指定地点接送学生，应承担因误时而发生的所有责任”。根据现场调研及问卷调查反馈信息，部分学校存在校车接送不及时的情况，虽整体对学生正常上学不造成影响，但区教育局未及时统计误时情况采取相应措施。二是区教育局未按合同约定对违章营运进行罚款。根据合同约定，每出现一次违章营运，扣当月</w:t>
      </w:r>
      <w:r>
        <w:rPr>
          <w:rFonts w:ascii="仿宋_GB2312" w:hAnsi="仿宋_GB2312" w:cs="仿宋_GB2312"/>
        </w:rPr>
        <w:t>500</w:t>
      </w:r>
      <w:r>
        <w:rPr>
          <w:rFonts w:hint="eastAsia" w:ascii="仿宋_GB2312" w:hAnsi="仿宋_GB2312" w:cs="仿宋_GB2312"/>
        </w:rPr>
        <w:t>元的交通接送费；违章行为的认定以交通管理部门的处罚决定或甲方及其他社会公众监督取得的客观依据为准。2</w:t>
      </w:r>
      <w:r>
        <w:rPr>
          <w:rFonts w:ascii="仿宋_GB2312" w:hAnsi="仿宋_GB2312" w:cs="仿宋_GB2312"/>
        </w:rPr>
        <w:t>022</w:t>
      </w:r>
      <w:r>
        <w:rPr>
          <w:rFonts w:hint="eastAsia" w:ascii="仿宋_GB2312" w:hAnsi="仿宋_GB2312" w:cs="仿宋_GB2312"/>
        </w:rPr>
        <w:t>年5月发生2次违章行为，区教育局未在5月校车服务费中扣除罚款。</w:t>
      </w:r>
    </w:p>
    <w:p w14:paraId="22504AD0">
      <w:pPr>
        <w:pStyle w:val="8"/>
        <w:spacing w:before="156" w:beforeLines="50" w:after="156" w:afterLines="50"/>
        <w:ind w:firstLine="640"/>
        <w:outlineLvl w:val="1"/>
        <w:rPr>
          <w:rFonts w:ascii="Times New Roman" w:hAnsi="Times New Roman"/>
          <w:snapToGrid w:val="0"/>
        </w:rPr>
      </w:pPr>
      <w:bookmarkStart w:id="1" w:name="_Toc146030859"/>
      <w:r>
        <w:rPr>
          <w:rFonts w:hint="eastAsia" w:ascii="Times New Roman" w:hAnsi="Times New Roman"/>
          <w:snapToGrid w:val="0"/>
        </w:rPr>
        <w:t>（二）自评工作响应不够及时，自评工作质量欠佳</w:t>
      </w:r>
      <w:bookmarkEnd w:id="1"/>
    </w:p>
    <w:p w14:paraId="7D52CEAC">
      <w:pPr>
        <w:ind w:firstLine="640"/>
        <w:rPr>
          <w:rFonts w:ascii="仿宋_GB2312" w:hAnsi="仿宋_GB2312" w:cs="仿宋_GB2312"/>
        </w:rPr>
      </w:pPr>
      <w:r>
        <w:rPr>
          <w:rFonts w:hint="eastAsia" w:ascii="Times New Roman" w:hAnsi="Times New Roman" w:cs="Times New Roman"/>
        </w:rPr>
        <w:t>区教育局未能及时提交自评材料，提交的自评表、自评报告内容出现错误、自评佐证材料与绩效指标完成情况关联性不够。主要体现在：</w:t>
      </w:r>
      <w:r>
        <w:rPr>
          <w:rFonts w:hint="eastAsia" w:ascii="Times New Roman" w:hAnsi="Times New Roman" w:cs="Times New Roman"/>
          <w:bCs/>
        </w:rPr>
        <w:t>一是</w:t>
      </w:r>
      <w:r>
        <w:rPr>
          <w:rFonts w:hint="eastAsia" w:ascii="Times New Roman" w:hAnsi="Times New Roman" w:cs="Times New Roman"/>
        </w:rPr>
        <w:t>绩效指标完成情况对应佐证材料依赖项目服务单位收集整理提供，区教育局未按年度归档整理项目材料以备检查所需。二</w:t>
      </w:r>
      <w:r>
        <w:rPr>
          <w:rFonts w:hint="eastAsia" w:ascii="Times New Roman" w:hAnsi="Times New Roman" w:cs="Times New Roman"/>
          <w:bCs/>
        </w:rPr>
        <w:t>是</w:t>
      </w:r>
      <w:r>
        <w:rPr>
          <w:rFonts w:hint="eastAsia" w:ascii="Times New Roman" w:hAnsi="Times New Roman" w:cs="Times New Roman"/>
        </w:rPr>
        <w:t>自评表多个绩效指标重复设置，多个绩效指标完成值与实际不符，未能根据评分规则对指标进行赋分，对部分已完成目标值的绩效指标进行扣分</w:t>
      </w:r>
      <w:r>
        <w:rPr>
          <w:rFonts w:ascii="Times New Roman" w:hAnsi="Times New Roman" w:cs="Times New Roman"/>
        </w:rPr>
        <w:t>。</w:t>
      </w:r>
      <w:r>
        <w:rPr>
          <w:rFonts w:hint="eastAsia" w:ascii="Times New Roman" w:hAnsi="Times New Roman" w:cs="Times New Roman"/>
        </w:rPr>
        <w:t>三</w:t>
      </w:r>
      <w:r>
        <w:rPr>
          <w:rFonts w:hint="eastAsia" w:ascii="Times New Roman" w:hAnsi="Times New Roman" w:cs="Times New Roman"/>
          <w:bCs/>
        </w:rPr>
        <w:t>是</w:t>
      </w:r>
      <w:r>
        <w:rPr>
          <w:rFonts w:hint="eastAsia" w:ascii="Times New Roman" w:hAnsi="Times New Roman" w:cs="Times New Roman"/>
        </w:rPr>
        <w:t>自评报告编制不严谨，提交的自评报告中存在校车数量、学生接送人数等与实际数量有差异的情况。以上问题反映出区教育局绩效目标管理意识不足，绩效管理水平有待提高。</w:t>
      </w:r>
    </w:p>
    <w:p w14:paraId="6CCF96C4">
      <w:pPr>
        <w:pStyle w:val="2"/>
        <w:spacing w:before="0" w:beforeLines="0"/>
        <w:ind w:firstLine="641"/>
        <w:rPr>
          <w:rFonts w:ascii="黑体" w:hAnsi="黑体" w:eastAsia="黑体" w:cs="Times New Roman"/>
          <w:b w:val="0"/>
        </w:rPr>
      </w:pPr>
      <w:bookmarkStart w:id="2" w:name="_Toc146030860"/>
      <w:r>
        <w:rPr>
          <w:rFonts w:hint="eastAsia" w:ascii="黑体" w:hAnsi="黑体" w:eastAsia="黑体" w:cs="Times New Roman"/>
          <w:b w:val="0"/>
        </w:rPr>
        <w:t>四、相关建议</w:t>
      </w:r>
      <w:bookmarkEnd w:id="2"/>
    </w:p>
    <w:p w14:paraId="72D7C7D3">
      <w:pPr>
        <w:pStyle w:val="8"/>
        <w:spacing w:before="156" w:beforeLines="50" w:after="156" w:afterLines="50"/>
        <w:ind w:firstLine="640"/>
        <w:outlineLvl w:val="1"/>
        <w:rPr>
          <w:rFonts w:ascii="Times New Roman" w:hAnsi="Times New Roman"/>
          <w:snapToGrid w:val="0"/>
        </w:rPr>
      </w:pPr>
      <w:bookmarkStart w:id="3" w:name="_Toc146030861"/>
      <w:r>
        <w:rPr>
          <w:rFonts w:hint="eastAsia" w:ascii="Times New Roman" w:hAnsi="Times New Roman"/>
          <w:snapToGrid w:val="0"/>
        </w:rPr>
        <w:t>（一）强化合同管理意识，建立合同履行监督机制</w:t>
      </w:r>
      <w:bookmarkEnd w:id="3"/>
    </w:p>
    <w:p w14:paraId="5B19D5C6">
      <w:pPr>
        <w:ind w:firstLine="640"/>
        <w:rPr>
          <w:rFonts w:ascii="Times New Roman" w:hAnsi="Times New Roman" w:cs="Times New Roman"/>
        </w:rPr>
      </w:pPr>
      <w:r>
        <w:rPr>
          <w:rFonts w:hint="eastAsia" w:ascii="仿宋_GB2312" w:hAnsi="微软雅黑"/>
          <w:color w:val="000000"/>
          <w:szCs w:val="32"/>
          <w:shd w:val="clear" w:color="auto" w:fill="FFFFFF"/>
        </w:rPr>
        <w:t>一是建议区教育局及时甄别自评复核发现问题，全面开展自查自纠工作，完整统计项目服务单位合同违约事项，按规定计算合同罚款金额，按程序收回罚款。二是建议区教育局要强化行政事业单位合同管理意识，建立行之有效的合同管理</w:t>
      </w:r>
      <w:r>
        <w:rPr>
          <w:rFonts w:hint="eastAsia" w:ascii="仿宋_GB2312" w:hAnsi="Times New Roman" w:cs="Times New Roman"/>
          <w:szCs w:val="32"/>
        </w:rPr>
        <w:t>制度，</w:t>
      </w:r>
      <w:r>
        <w:rPr>
          <w:rFonts w:hint="eastAsia" w:ascii="Times New Roman" w:hAnsi="Times New Roman" w:cs="Times New Roman"/>
        </w:rPr>
        <w:t>明确履约计划管理、关键节点管理、付款与结算管理、信息档案管理、履约监控管理等环节流程，同时明确单位内部合同管理机构及职责权限。三是建立健全内部沟通衔接及合同履行监督审查制度机制。建立财会部门与合同归口管理部门的沟通协调机制，对于购买服务等费用支付合同，应加强对合同履行情况及合同履行中签订补充合同，或变更、解除合同的监督审查，财会部门应当严格根据合同履行情况及合同约定条款办理价款结算和进行账务处理。</w:t>
      </w:r>
    </w:p>
    <w:p w14:paraId="092AEAF8">
      <w:pPr>
        <w:pStyle w:val="8"/>
        <w:spacing w:before="156" w:beforeLines="50" w:after="156" w:afterLines="50"/>
        <w:ind w:firstLine="640"/>
        <w:outlineLvl w:val="1"/>
        <w:rPr>
          <w:rFonts w:ascii="Times New Roman" w:hAnsi="Times New Roman"/>
          <w:snapToGrid w:val="0"/>
        </w:rPr>
      </w:pPr>
      <w:bookmarkStart w:id="4" w:name="_Toc146030862"/>
      <w:r>
        <w:rPr>
          <w:rFonts w:hint="eastAsia" w:ascii="Times New Roman" w:hAnsi="Times New Roman"/>
          <w:snapToGrid w:val="0"/>
        </w:rPr>
        <w:t>（二）设立自评工作小组，强化预算绩效管理</w:t>
      </w:r>
      <w:bookmarkEnd w:id="4"/>
    </w:p>
    <w:p w14:paraId="7469D540">
      <w:pPr>
        <w:ind w:firstLine="640"/>
        <w:rPr>
          <w:rFonts w:ascii="Times New Roman" w:hAnsi="Times New Roman" w:cs="Times New Roman"/>
        </w:rPr>
      </w:pPr>
      <w:r>
        <w:rPr>
          <w:rFonts w:hint="eastAsia" w:ascii="Times New Roman" w:hAnsi="Times New Roman" w:cs="Times New Roman"/>
        </w:rPr>
        <w:t>一是建议区教育局强化预算绩效管理意识，应在年初填报预算申报材料时根据项目实际情况完整清晰地设置绩效目标及对应指标，针对设置的绩效指标清晰分类。同时对已进行的满意度调查工作及时进行汇总分析，及时了解受惠对象的所思所想，进一步强化绩效目标管理工作。二是建议区教育局要高度重视绩效自评工作，按要求成立自评工作小组，按照绩效指标完成情况逐一整理佐证材料，小组内部应对项目设立的绩效目标及指标完成情况进行集体讨论校对，并形成记录留档，确保自评报告及自评表内容完整、准确。</w:t>
      </w:r>
    </w:p>
    <w:p w14:paraId="68EEFE4B">
      <w:pPr>
        <w:ind w:firstLine="640"/>
        <w:rPr>
          <w:rFonts w:ascii="Times New Roman" w:hAnsi="Times New Roman" w:cs="Times New Roma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391CBD5-05BE-48C1-B898-364C27B742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F478CFE4-F431-4B0C-B956-022558A308C7}"/>
  </w:font>
  <w:font w:name="仿宋_GB2312">
    <w:altName w:val="仿宋"/>
    <w:panose1 w:val="02010609030101010101"/>
    <w:charset w:val="86"/>
    <w:family w:val="modern"/>
    <w:pitch w:val="default"/>
    <w:sig w:usb0="00000000" w:usb1="00000000" w:usb2="00000010" w:usb3="00000000" w:csb0="00040000" w:csb1="00000000"/>
    <w:embedRegular r:id="rId3" w:fontKey="{ECFCC639-2F06-4AC4-BEC5-061C890FCF90}"/>
  </w:font>
  <w:font w:name="等线 Light">
    <w:panose1 w:val="02010600030101010101"/>
    <w:charset w:val="86"/>
    <w:family w:val="auto"/>
    <w:pitch w:val="default"/>
    <w:sig w:usb0="A00002BF" w:usb1="38CF7CFA" w:usb2="00000016" w:usb3="00000000" w:csb0="0004000F" w:csb1="00000000"/>
  </w:font>
  <w:font w:name="TimesNewRomanPS-BoldMT">
    <w:altName w:val="Times New Roman"/>
    <w:panose1 w:val="00000000000000000000"/>
    <w:charset w:val="00"/>
    <w:family w:val="roma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embedRegular r:id="rId4" w:fontKey="{AEABEDD0-91E1-4E11-B085-8C760457859E}"/>
  </w:font>
  <w:font w:name="方正小标宋简体">
    <w:panose1 w:val="02000000000000000000"/>
    <w:charset w:val="86"/>
    <w:family w:val="script"/>
    <w:pitch w:val="default"/>
    <w:sig w:usb0="00000001" w:usb1="08000000" w:usb2="00000000" w:usb3="00000000" w:csb0="00040000" w:csb1="00000000"/>
    <w:embedRegular r:id="rId5" w:fontKey="{251D6857-A580-42F5-8CD7-6E2ABF58D073}"/>
  </w:font>
  <w:font w:name="微软雅黑">
    <w:panose1 w:val="020B0503020204020204"/>
    <w:charset w:val="86"/>
    <w:family w:val="swiss"/>
    <w:pitch w:val="default"/>
    <w:sig w:usb0="80000287" w:usb1="2ACF3C50" w:usb2="00000016" w:usb3="00000000" w:csb0="0004001F" w:csb1="00000000"/>
    <w:embedRegular r:id="rId6" w:fontKey="{4AAC1513-2688-40EE-B1B2-1098EB66124B}"/>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089727"/>
      <w:docPartObj>
        <w:docPartGallery w:val="AutoText"/>
      </w:docPartObj>
    </w:sdtPr>
    <w:sdtEndPr>
      <w:rPr>
        <w:rFonts w:ascii="Times New Roman" w:hAnsi="Times New Roman" w:cs="Times New Roman"/>
        <w:sz w:val="24"/>
      </w:rPr>
    </w:sdtEndPr>
    <w:sdtContent>
      <w:p w14:paraId="105E59B8">
        <w:pPr>
          <w:pStyle w:val="6"/>
          <w:ind w:firstLine="360"/>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8</w:t>
        </w:r>
        <w:r>
          <w:rPr>
            <w:rFonts w:ascii="Times New Roman" w:hAnsi="Times New Roman" w:cs="Times New Roman"/>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B408E">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9DC13">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27703">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73C11">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089E2">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22"/>
    <w:rsid w:val="0000018C"/>
    <w:rsid w:val="0000317D"/>
    <w:rsid w:val="00005669"/>
    <w:rsid w:val="000060CF"/>
    <w:rsid w:val="000072C2"/>
    <w:rsid w:val="0000733B"/>
    <w:rsid w:val="00011BD3"/>
    <w:rsid w:val="00012CA8"/>
    <w:rsid w:val="00014A5B"/>
    <w:rsid w:val="000209AB"/>
    <w:rsid w:val="00021177"/>
    <w:rsid w:val="00026FED"/>
    <w:rsid w:val="00030789"/>
    <w:rsid w:val="00032C96"/>
    <w:rsid w:val="000330B4"/>
    <w:rsid w:val="000333D2"/>
    <w:rsid w:val="000338C2"/>
    <w:rsid w:val="00036B34"/>
    <w:rsid w:val="00040E00"/>
    <w:rsid w:val="000411FA"/>
    <w:rsid w:val="0004163C"/>
    <w:rsid w:val="0004165B"/>
    <w:rsid w:val="00043F3C"/>
    <w:rsid w:val="00045928"/>
    <w:rsid w:val="0004647F"/>
    <w:rsid w:val="00046BA4"/>
    <w:rsid w:val="00047034"/>
    <w:rsid w:val="00047701"/>
    <w:rsid w:val="00051521"/>
    <w:rsid w:val="00052479"/>
    <w:rsid w:val="0005382D"/>
    <w:rsid w:val="000543CC"/>
    <w:rsid w:val="000558F4"/>
    <w:rsid w:val="0005608B"/>
    <w:rsid w:val="00060716"/>
    <w:rsid w:val="00062273"/>
    <w:rsid w:val="0006237E"/>
    <w:rsid w:val="00062580"/>
    <w:rsid w:val="000650E4"/>
    <w:rsid w:val="000773E5"/>
    <w:rsid w:val="000801B5"/>
    <w:rsid w:val="000821F8"/>
    <w:rsid w:val="00090E38"/>
    <w:rsid w:val="000919BF"/>
    <w:rsid w:val="00093154"/>
    <w:rsid w:val="0009568F"/>
    <w:rsid w:val="000A7C28"/>
    <w:rsid w:val="000B23C4"/>
    <w:rsid w:val="000B3ECD"/>
    <w:rsid w:val="000C0760"/>
    <w:rsid w:val="000C3C56"/>
    <w:rsid w:val="000C5774"/>
    <w:rsid w:val="000E19C2"/>
    <w:rsid w:val="000E213B"/>
    <w:rsid w:val="000E5455"/>
    <w:rsid w:val="000E5883"/>
    <w:rsid w:val="000E705D"/>
    <w:rsid w:val="000E7F62"/>
    <w:rsid w:val="000F08E4"/>
    <w:rsid w:val="001004BF"/>
    <w:rsid w:val="001012D5"/>
    <w:rsid w:val="00104506"/>
    <w:rsid w:val="00105C4A"/>
    <w:rsid w:val="001073AE"/>
    <w:rsid w:val="00107F5E"/>
    <w:rsid w:val="00111299"/>
    <w:rsid w:val="00113E2E"/>
    <w:rsid w:val="00114E10"/>
    <w:rsid w:val="0011623D"/>
    <w:rsid w:val="001168A6"/>
    <w:rsid w:val="001220D6"/>
    <w:rsid w:val="00123035"/>
    <w:rsid w:val="001236C5"/>
    <w:rsid w:val="00124471"/>
    <w:rsid w:val="00127A05"/>
    <w:rsid w:val="00132AF4"/>
    <w:rsid w:val="00132B7F"/>
    <w:rsid w:val="00135762"/>
    <w:rsid w:val="00136F44"/>
    <w:rsid w:val="00141138"/>
    <w:rsid w:val="00143E2A"/>
    <w:rsid w:val="00147F7C"/>
    <w:rsid w:val="00150FB5"/>
    <w:rsid w:val="001525EF"/>
    <w:rsid w:val="00154036"/>
    <w:rsid w:val="001540AA"/>
    <w:rsid w:val="001550FF"/>
    <w:rsid w:val="00155F30"/>
    <w:rsid w:val="001566B1"/>
    <w:rsid w:val="00156F64"/>
    <w:rsid w:val="00157EC2"/>
    <w:rsid w:val="00161974"/>
    <w:rsid w:val="0016282E"/>
    <w:rsid w:val="00166E28"/>
    <w:rsid w:val="00167E17"/>
    <w:rsid w:val="001714C6"/>
    <w:rsid w:val="00171E1F"/>
    <w:rsid w:val="0017349C"/>
    <w:rsid w:val="00174B47"/>
    <w:rsid w:val="00175604"/>
    <w:rsid w:val="0017584B"/>
    <w:rsid w:val="001800DB"/>
    <w:rsid w:val="001803F0"/>
    <w:rsid w:val="00181DDA"/>
    <w:rsid w:val="00181F82"/>
    <w:rsid w:val="00187610"/>
    <w:rsid w:val="00194C56"/>
    <w:rsid w:val="00197223"/>
    <w:rsid w:val="001A1720"/>
    <w:rsid w:val="001A54AF"/>
    <w:rsid w:val="001A5F7D"/>
    <w:rsid w:val="001A61E5"/>
    <w:rsid w:val="001A6CCB"/>
    <w:rsid w:val="001A6D82"/>
    <w:rsid w:val="001A7924"/>
    <w:rsid w:val="001B0187"/>
    <w:rsid w:val="001B0E09"/>
    <w:rsid w:val="001B2105"/>
    <w:rsid w:val="001B6668"/>
    <w:rsid w:val="001B7D2A"/>
    <w:rsid w:val="001C2F4A"/>
    <w:rsid w:val="001C4A77"/>
    <w:rsid w:val="001C67E8"/>
    <w:rsid w:val="001D2520"/>
    <w:rsid w:val="001D5924"/>
    <w:rsid w:val="001D6005"/>
    <w:rsid w:val="001D7CE4"/>
    <w:rsid w:val="001E1D2E"/>
    <w:rsid w:val="001E2712"/>
    <w:rsid w:val="001E5CCF"/>
    <w:rsid w:val="001E5F72"/>
    <w:rsid w:val="001E7685"/>
    <w:rsid w:val="001F1858"/>
    <w:rsid w:val="001F252C"/>
    <w:rsid w:val="001F41C6"/>
    <w:rsid w:val="001F425D"/>
    <w:rsid w:val="001F5B13"/>
    <w:rsid w:val="001F6406"/>
    <w:rsid w:val="001F7CF3"/>
    <w:rsid w:val="001F7ECA"/>
    <w:rsid w:val="00202304"/>
    <w:rsid w:val="00202331"/>
    <w:rsid w:val="002024F6"/>
    <w:rsid w:val="00203DDD"/>
    <w:rsid w:val="00206393"/>
    <w:rsid w:val="00207DEA"/>
    <w:rsid w:val="002141B6"/>
    <w:rsid w:val="00214422"/>
    <w:rsid w:val="00215956"/>
    <w:rsid w:val="00215CEA"/>
    <w:rsid w:val="00217B10"/>
    <w:rsid w:val="002203DA"/>
    <w:rsid w:val="00220583"/>
    <w:rsid w:val="0022226D"/>
    <w:rsid w:val="00224581"/>
    <w:rsid w:val="00224EA9"/>
    <w:rsid w:val="00225936"/>
    <w:rsid w:val="0023104F"/>
    <w:rsid w:val="0023120E"/>
    <w:rsid w:val="002328BD"/>
    <w:rsid w:val="00232B9B"/>
    <w:rsid w:val="00232F83"/>
    <w:rsid w:val="002334E6"/>
    <w:rsid w:val="00234F7D"/>
    <w:rsid w:val="002361C4"/>
    <w:rsid w:val="0024154F"/>
    <w:rsid w:val="00246901"/>
    <w:rsid w:val="00247115"/>
    <w:rsid w:val="002474FF"/>
    <w:rsid w:val="00247DC4"/>
    <w:rsid w:val="00251850"/>
    <w:rsid w:val="00251933"/>
    <w:rsid w:val="00251A8F"/>
    <w:rsid w:val="0025436D"/>
    <w:rsid w:val="002553DE"/>
    <w:rsid w:val="00256A1E"/>
    <w:rsid w:val="002611AB"/>
    <w:rsid w:val="002612DC"/>
    <w:rsid w:val="002633F5"/>
    <w:rsid w:val="00263EF9"/>
    <w:rsid w:val="0026601F"/>
    <w:rsid w:val="0026639E"/>
    <w:rsid w:val="002667E2"/>
    <w:rsid w:val="00266BC6"/>
    <w:rsid w:val="00266E26"/>
    <w:rsid w:val="00267474"/>
    <w:rsid w:val="00267EFC"/>
    <w:rsid w:val="002735B0"/>
    <w:rsid w:val="002763F2"/>
    <w:rsid w:val="00281ADF"/>
    <w:rsid w:val="00286E71"/>
    <w:rsid w:val="002871EE"/>
    <w:rsid w:val="00293B84"/>
    <w:rsid w:val="00295622"/>
    <w:rsid w:val="00296ACA"/>
    <w:rsid w:val="002B2B6F"/>
    <w:rsid w:val="002B39E3"/>
    <w:rsid w:val="002B4442"/>
    <w:rsid w:val="002B503F"/>
    <w:rsid w:val="002B5F83"/>
    <w:rsid w:val="002B6131"/>
    <w:rsid w:val="002B6B16"/>
    <w:rsid w:val="002B76F3"/>
    <w:rsid w:val="002C0F0B"/>
    <w:rsid w:val="002C2ACF"/>
    <w:rsid w:val="002C3E4D"/>
    <w:rsid w:val="002C4C0B"/>
    <w:rsid w:val="002C7139"/>
    <w:rsid w:val="002C7ECD"/>
    <w:rsid w:val="002D4396"/>
    <w:rsid w:val="002D4470"/>
    <w:rsid w:val="002D6203"/>
    <w:rsid w:val="002D7A13"/>
    <w:rsid w:val="002D7FDF"/>
    <w:rsid w:val="002E0A06"/>
    <w:rsid w:val="002E299C"/>
    <w:rsid w:val="002E31EA"/>
    <w:rsid w:val="002E3922"/>
    <w:rsid w:val="002E54D9"/>
    <w:rsid w:val="002E6006"/>
    <w:rsid w:val="002E73E8"/>
    <w:rsid w:val="002F0268"/>
    <w:rsid w:val="002F03A0"/>
    <w:rsid w:val="002F0DD2"/>
    <w:rsid w:val="002F1053"/>
    <w:rsid w:val="002F3F9F"/>
    <w:rsid w:val="002F78DB"/>
    <w:rsid w:val="0030543E"/>
    <w:rsid w:val="00305BF4"/>
    <w:rsid w:val="00306146"/>
    <w:rsid w:val="00306396"/>
    <w:rsid w:val="00312E69"/>
    <w:rsid w:val="00313E38"/>
    <w:rsid w:val="0031613A"/>
    <w:rsid w:val="00317F98"/>
    <w:rsid w:val="00321123"/>
    <w:rsid w:val="0032309A"/>
    <w:rsid w:val="003231CD"/>
    <w:rsid w:val="003246FD"/>
    <w:rsid w:val="003268CB"/>
    <w:rsid w:val="003269FE"/>
    <w:rsid w:val="00326CB4"/>
    <w:rsid w:val="00333546"/>
    <w:rsid w:val="00333E58"/>
    <w:rsid w:val="00335ED9"/>
    <w:rsid w:val="0033625F"/>
    <w:rsid w:val="00337ACF"/>
    <w:rsid w:val="003408AA"/>
    <w:rsid w:val="00342440"/>
    <w:rsid w:val="00342E14"/>
    <w:rsid w:val="00345723"/>
    <w:rsid w:val="00350708"/>
    <w:rsid w:val="00350B78"/>
    <w:rsid w:val="00353550"/>
    <w:rsid w:val="00353A9C"/>
    <w:rsid w:val="0035479C"/>
    <w:rsid w:val="00354A35"/>
    <w:rsid w:val="00354A40"/>
    <w:rsid w:val="00354FD6"/>
    <w:rsid w:val="00356C62"/>
    <w:rsid w:val="003601F3"/>
    <w:rsid w:val="00360DB6"/>
    <w:rsid w:val="00361856"/>
    <w:rsid w:val="003634B2"/>
    <w:rsid w:val="00363A0E"/>
    <w:rsid w:val="00365B51"/>
    <w:rsid w:val="0036610B"/>
    <w:rsid w:val="00367513"/>
    <w:rsid w:val="003702E9"/>
    <w:rsid w:val="003703FC"/>
    <w:rsid w:val="00370944"/>
    <w:rsid w:val="00370A49"/>
    <w:rsid w:val="0037147F"/>
    <w:rsid w:val="00371C27"/>
    <w:rsid w:val="00373AE5"/>
    <w:rsid w:val="00374042"/>
    <w:rsid w:val="00376BE7"/>
    <w:rsid w:val="0037746C"/>
    <w:rsid w:val="00380673"/>
    <w:rsid w:val="00380864"/>
    <w:rsid w:val="00381395"/>
    <w:rsid w:val="00381913"/>
    <w:rsid w:val="00382E33"/>
    <w:rsid w:val="003832FC"/>
    <w:rsid w:val="00390191"/>
    <w:rsid w:val="00390E34"/>
    <w:rsid w:val="003924B0"/>
    <w:rsid w:val="0039588F"/>
    <w:rsid w:val="0039714D"/>
    <w:rsid w:val="003A027F"/>
    <w:rsid w:val="003A3B2B"/>
    <w:rsid w:val="003A7FA8"/>
    <w:rsid w:val="003B1330"/>
    <w:rsid w:val="003B1CAE"/>
    <w:rsid w:val="003B3952"/>
    <w:rsid w:val="003B46B4"/>
    <w:rsid w:val="003B6324"/>
    <w:rsid w:val="003B6DF6"/>
    <w:rsid w:val="003B756A"/>
    <w:rsid w:val="003C1879"/>
    <w:rsid w:val="003C249B"/>
    <w:rsid w:val="003C25FA"/>
    <w:rsid w:val="003C4F07"/>
    <w:rsid w:val="003C56F5"/>
    <w:rsid w:val="003C5A30"/>
    <w:rsid w:val="003C5B22"/>
    <w:rsid w:val="003C6FBC"/>
    <w:rsid w:val="003C7D3C"/>
    <w:rsid w:val="003D420D"/>
    <w:rsid w:val="003D5115"/>
    <w:rsid w:val="003D7544"/>
    <w:rsid w:val="003E1EF9"/>
    <w:rsid w:val="003E2886"/>
    <w:rsid w:val="003E2E24"/>
    <w:rsid w:val="003E517A"/>
    <w:rsid w:val="003E56A3"/>
    <w:rsid w:val="003E664E"/>
    <w:rsid w:val="003E6E9D"/>
    <w:rsid w:val="003E73F5"/>
    <w:rsid w:val="003F1522"/>
    <w:rsid w:val="003F22CE"/>
    <w:rsid w:val="003F32D1"/>
    <w:rsid w:val="003F3312"/>
    <w:rsid w:val="003F4CF5"/>
    <w:rsid w:val="003F5B1F"/>
    <w:rsid w:val="003F65D7"/>
    <w:rsid w:val="003F68E8"/>
    <w:rsid w:val="003F7AFB"/>
    <w:rsid w:val="004008D9"/>
    <w:rsid w:val="00400CE5"/>
    <w:rsid w:val="00404E93"/>
    <w:rsid w:val="00405079"/>
    <w:rsid w:val="00405AFF"/>
    <w:rsid w:val="0040623C"/>
    <w:rsid w:val="0040789A"/>
    <w:rsid w:val="004117A6"/>
    <w:rsid w:val="004126C8"/>
    <w:rsid w:val="004202F0"/>
    <w:rsid w:val="004211F1"/>
    <w:rsid w:val="00421DA9"/>
    <w:rsid w:val="0043016D"/>
    <w:rsid w:val="00430A6A"/>
    <w:rsid w:val="0043143B"/>
    <w:rsid w:val="004317FB"/>
    <w:rsid w:val="00432708"/>
    <w:rsid w:val="00432B9B"/>
    <w:rsid w:val="004350D6"/>
    <w:rsid w:val="0043662B"/>
    <w:rsid w:val="00441047"/>
    <w:rsid w:val="00441406"/>
    <w:rsid w:val="0044332A"/>
    <w:rsid w:val="00443B9F"/>
    <w:rsid w:val="00444A4B"/>
    <w:rsid w:val="00446831"/>
    <w:rsid w:val="0044710D"/>
    <w:rsid w:val="00447DA7"/>
    <w:rsid w:val="00454E73"/>
    <w:rsid w:val="004554EE"/>
    <w:rsid w:val="00460C74"/>
    <w:rsid w:val="00460D37"/>
    <w:rsid w:val="00462175"/>
    <w:rsid w:val="0046470D"/>
    <w:rsid w:val="00464DA8"/>
    <w:rsid w:val="0046560F"/>
    <w:rsid w:val="00465C2A"/>
    <w:rsid w:val="0046700B"/>
    <w:rsid w:val="00475D49"/>
    <w:rsid w:val="00476F9C"/>
    <w:rsid w:val="00480DB2"/>
    <w:rsid w:val="00481A93"/>
    <w:rsid w:val="004862EC"/>
    <w:rsid w:val="00487103"/>
    <w:rsid w:val="00491635"/>
    <w:rsid w:val="00491A4D"/>
    <w:rsid w:val="00491A95"/>
    <w:rsid w:val="00493B39"/>
    <w:rsid w:val="0049467D"/>
    <w:rsid w:val="00495054"/>
    <w:rsid w:val="004A1E32"/>
    <w:rsid w:val="004A2A2E"/>
    <w:rsid w:val="004A30F8"/>
    <w:rsid w:val="004A6673"/>
    <w:rsid w:val="004A6782"/>
    <w:rsid w:val="004B171D"/>
    <w:rsid w:val="004B3189"/>
    <w:rsid w:val="004B4252"/>
    <w:rsid w:val="004B459E"/>
    <w:rsid w:val="004B5671"/>
    <w:rsid w:val="004B56CB"/>
    <w:rsid w:val="004B5B97"/>
    <w:rsid w:val="004B6275"/>
    <w:rsid w:val="004C0D86"/>
    <w:rsid w:val="004C3473"/>
    <w:rsid w:val="004C415B"/>
    <w:rsid w:val="004D288F"/>
    <w:rsid w:val="004D3616"/>
    <w:rsid w:val="004D485F"/>
    <w:rsid w:val="004D5663"/>
    <w:rsid w:val="004D5733"/>
    <w:rsid w:val="004D5F0C"/>
    <w:rsid w:val="004D6CE2"/>
    <w:rsid w:val="004D6FA1"/>
    <w:rsid w:val="004E0E5B"/>
    <w:rsid w:val="004E1CE6"/>
    <w:rsid w:val="004E26C4"/>
    <w:rsid w:val="004E54A3"/>
    <w:rsid w:val="004F1DAC"/>
    <w:rsid w:val="004F2041"/>
    <w:rsid w:val="004F2983"/>
    <w:rsid w:val="004F2A9D"/>
    <w:rsid w:val="004F3346"/>
    <w:rsid w:val="004F44F3"/>
    <w:rsid w:val="004F5A26"/>
    <w:rsid w:val="00501588"/>
    <w:rsid w:val="00503658"/>
    <w:rsid w:val="0050759C"/>
    <w:rsid w:val="00510C95"/>
    <w:rsid w:val="0051174E"/>
    <w:rsid w:val="00513F1B"/>
    <w:rsid w:val="0051429D"/>
    <w:rsid w:val="00514427"/>
    <w:rsid w:val="0051609D"/>
    <w:rsid w:val="005208ED"/>
    <w:rsid w:val="005230E9"/>
    <w:rsid w:val="005261CD"/>
    <w:rsid w:val="00532883"/>
    <w:rsid w:val="00532BD4"/>
    <w:rsid w:val="00533BEC"/>
    <w:rsid w:val="00537C05"/>
    <w:rsid w:val="00542876"/>
    <w:rsid w:val="00542908"/>
    <w:rsid w:val="00545E42"/>
    <w:rsid w:val="00546787"/>
    <w:rsid w:val="00550C3D"/>
    <w:rsid w:val="00551473"/>
    <w:rsid w:val="00551CBC"/>
    <w:rsid w:val="0055593D"/>
    <w:rsid w:val="0055798E"/>
    <w:rsid w:val="005617ED"/>
    <w:rsid w:val="005628B9"/>
    <w:rsid w:val="0056349D"/>
    <w:rsid w:val="00564D56"/>
    <w:rsid w:val="00564F86"/>
    <w:rsid w:val="005702EC"/>
    <w:rsid w:val="00570A27"/>
    <w:rsid w:val="00572D13"/>
    <w:rsid w:val="005732FD"/>
    <w:rsid w:val="00574B42"/>
    <w:rsid w:val="00575AD5"/>
    <w:rsid w:val="00583970"/>
    <w:rsid w:val="00583A0D"/>
    <w:rsid w:val="00585850"/>
    <w:rsid w:val="00586FF4"/>
    <w:rsid w:val="00590EF9"/>
    <w:rsid w:val="00590FEA"/>
    <w:rsid w:val="005918F7"/>
    <w:rsid w:val="00592A75"/>
    <w:rsid w:val="0059434F"/>
    <w:rsid w:val="00596D40"/>
    <w:rsid w:val="005A3EE9"/>
    <w:rsid w:val="005A3FF4"/>
    <w:rsid w:val="005A505F"/>
    <w:rsid w:val="005A5D51"/>
    <w:rsid w:val="005A7560"/>
    <w:rsid w:val="005B0A57"/>
    <w:rsid w:val="005B310D"/>
    <w:rsid w:val="005B4DA0"/>
    <w:rsid w:val="005C0790"/>
    <w:rsid w:val="005C2CEA"/>
    <w:rsid w:val="005C30A5"/>
    <w:rsid w:val="005C3653"/>
    <w:rsid w:val="005C5793"/>
    <w:rsid w:val="005C62CD"/>
    <w:rsid w:val="005D03D7"/>
    <w:rsid w:val="005D29E6"/>
    <w:rsid w:val="005D42C3"/>
    <w:rsid w:val="005D4CE8"/>
    <w:rsid w:val="005E6EDC"/>
    <w:rsid w:val="005F02AC"/>
    <w:rsid w:val="005F12F0"/>
    <w:rsid w:val="005F2045"/>
    <w:rsid w:val="005F43AA"/>
    <w:rsid w:val="005F5019"/>
    <w:rsid w:val="005F79DA"/>
    <w:rsid w:val="006011A5"/>
    <w:rsid w:val="00601DCE"/>
    <w:rsid w:val="00603197"/>
    <w:rsid w:val="0060377C"/>
    <w:rsid w:val="00604352"/>
    <w:rsid w:val="006044AB"/>
    <w:rsid w:val="0060562B"/>
    <w:rsid w:val="0061091D"/>
    <w:rsid w:val="006130BF"/>
    <w:rsid w:val="00613A8A"/>
    <w:rsid w:val="006140C1"/>
    <w:rsid w:val="00616C80"/>
    <w:rsid w:val="0062586F"/>
    <w:rsid w:val="00626C7C"/>
    <w:rsid w:val="0062742E"/>
    <w:rsid w:val="00632511"/>
    <w:rsid w:val="00632648"/>
    <w:rsid w:val="00633C62"/>
    <w:rsid w:val="00635A6C"/>
    <w:rsid w:val="00637849"/>
    <w:rsid w:val="006401EF"/>
    <w:rsid w:val="00641C53"/>
    <w:rsid w:val="00643434"/>
    <w:rsid w:val="00645D83"/>
    <w:rsid w:val="00647E74"/>
    <w:rsid w:val="00656F7D"/>
    <w:rsid w:val="006571E1"/>
    <w:rsid w:val="00657246"/>
    <w:rsid w:val="0066094D"/>
    <w:rsid w:val="00662559"/>
    <w:rsid w:val="00664379"/>
    <w:rsid w:val="0066599C"/>
    <w:rsid w:val="006709A8"/>
    <w:rsid w:val="00670BE6"/>
    <w:rsid w:val="00670C43"/>
    <w:rsid w:val="006742AB"/>
    <w:rsid w:val="006742CD"/>
    <w:rsid w:val="00675A39"/>
    <w:rsid w:val="006772F1"/>
    <w:rsid w:val="006822DB"/>
    <w:rsid w:val="00683132"/>
    <w:rsid w:val="006844A7"/>
    <w:rsid w:val="006878D6"/>
    <w:rsid w:val="00692928"/>
    <w:rsid w:val="00695B81"/>
    <w:rsid w:val="00696587"/>
    <w:rsid w:val="006A20E0"/>
    <w:rsid w:val="006A2651"/>
    <w:rsid w:val="006A4886"/>
    <w:rsid w:val="006A7368"/>
    <w:rsid w:val="006A7CB5"/>
    <w:rsid w:val="006B1334"/>
    <w:rsid w:val="006B17F4"/>
    <w:rsid w:val="006B1F59"/>
    <w:rsid w:val="006B28EF"/>
    <w:rsid w:val="006B2D45"/>
    <w:rsid w:val="006B3A8A"/>
    <w:rsid w:val="006C3A9F"/>
    <w:rsid w:val="006C407D"/>
    <w:rsid w:val="006C621D"/>
    <w:rsid w:val="006C6269"/>
    <w:rsid w:val="006C66BA"/>
    <w:rsid w:val="006C6818"/>
    <w:rsid w:val="006D2C1F"/>
    <w:rsid w:val="006D2FE7"/>
    <w:rsid w:val="006D35E1"/>
    <w:rsid w:val="006D410F"/>
    <w:rsid w:val="006D4D61"/>
    <w:rsid w:val="006D7AC2"/>
    <w:rsid w:val="006E0ED6"/>
    <w:rsid w:val="006E1839"/>
    <w:rsid w:val="006E2532"/>
    <w:rsid w:val="006E3F55"/>
    <w:rsid w:val="006F23D5"/>
    <w:rsid w:val="006F3453"/>
    <w:rsid w:val="006F3C88"/>
    <w:rsid w:val="006F3F36"/>
    <w:rsid w:val="006F47F3"/>
    <w:rsid w:val="006F4C9B"/>
    <w:rsid w:val="006F57E0"/>
    <w:rsid w:val="006F6431"/>
    <w:rsid w:val="006F6597"/>
    <w:rsid w:val="00706344"/>
    <w:rsid w:val="00711B84"/>
    <w:rsid w:val="00714BB6"/>
    <w:rsid w:val="00720387"/>
    <w:rsid w:val="00720404"/>
    <w:rsid w:val="007216E2"/>
    <w:rsid w:val="007235FF"/>
    <w:rsid w:val="00723DD7"/>
    <w:rsid w:val="00725951"/>
    <w:rsid w:val="007327CB"/>
    <w:rsid w:val="00733BBC"/>
    <w:rsid w:val="00734110"/>
    <w:rsid w:val="0073430B"/>
    <w:rsid w:val="0073552C"/>
    <w:rsid w:val="007372EA"/>
    <w:rsid w:val="007401C7"/>
    <w:rsid w:val="007408DF"/>
    <w:rsid w:val="0074371E"/>
    <w:rsid w:val="00743E82"/>
    <w:rsid w:val="0074555A"/>
    <w:rsid w:val="007525C4"/>
    <w:rsid w:val="0075421D"/>
    <w:rsid w:val="00754A0D"/>
    <w:rsid w:val="00755B11"/>
    <w:rsid w:val="007571C4"/>
    <w:rsid w:val="00761A40"/>
    <w:rsid w:val="0076280E"/>
    <w:rsid w:val="00764638"/>
    <w:rsid w:val="007666E1"/>
    <w:rsid w:val="00767AE2"/>
    <w:rsid w:val="00772D0F"/>
    <w:rsid w:val="00773029"/>
    <w:rsid w:val="00773A93"/>
    <w:rsid w:val="00774092"/>
    <w:rsid w:val="007745C5"/>
    <w:rsid w:val="007779D9"/>
    <w:rsid w:val="00780B98"/>
    <w:rsid w:val="007836BC"/>
    <w:rsid w:val="00784CD4"/>
    <w:rsid w:val="00790826"/>
    <w:rsid w:val="00791753"/>
    <w:rsid w:val="0079627A"/>
    <w:rsid w:val="007B0B86"/>
    <w:rsid w:val="007B0EC9"/>
    <w:rsid w:val="007B54A9"/>
    <w:rsid w:val="007B7C58"/>
    <w:rsid w:val="007C348D"/>
    <w:rsid w:val="007C575D"/>
    <w:rsid w:val="007C64AE"/>
    <w:rsid w:val="007C66A1"/>
    <w:rsid w:val="007C6768"/>
    <w:rsid w:val="007D1529"/>
    <w:rsid w:val="007D451D"/>
    <w:rsid w:val="007D5388"/>
    <w:rsid w:val="007D58ED"/>
    <w:rsid w:val="007E11FD"/>
    <w:rsid w:val="007E1BFF"/>
    <w:rsid w:val="007E3591"/>
    <w:rsid w:val="007E5631"/>
    <w:rsid w:val="007E6460"/>
    <w:rsid w:val="007E7EE5"/>
    <w:rsid w:val="007F1D91"/>
    <w:rsid w:val="007F3AE0"/>
    <w:rsid w:val="007F4EEB"/>
    <w:rsid w:val="007F5343"/>
    <w:rsid w:val="007F658C"/>
    <w:rsid w:val="007F7527"/>
    <w:rsid w:val="00800714"/>
    <w:rsid w:val="00800F09"/>
    <w:rsid w:val="008028A9"/>
    <w:rsid w:val="0080458D"/>
    <w:rsid w:val="00805D9B"/>
    <w:rsid w:val="00806E6F"/>
    <w:rsid w:val="00811E48"/>
    <w:rsid w:val="008124E0"/>
    <w:rsid w:val="00812998"/>
    <w:rsid w:val="008149CF"/>
    <w:rsid w:val="008321FE"/>
    <w:rsid w:val="008332E8"/>
    <w:rsid w:val="00833363"/>
    <w:rsid w:val="00833D9B"/>
    <w:rsid w:val="008354D3"/>
    <w:rsid w:val="00837B7D"/>
    <w:rsid w:val="00840659"/>
    <w:rsid w:val="00840841"/>
    <w:rsid w:val="0084384E"/>
    <w:rsid w:val="00844468"/>
    <w:rsid w:val="0084460E"/>
    <w:rsid w:val="008450B0"/>
    <w:rsid w:val="00845573"/>
    <w:rsid w:val="00846E9C"/>
    <w:rsid w:val="00847112"/>
    <w:rsid w:val="00847D52"/>
    <w:rsid w:val="00847F7D"/>
    <w:rsid w:val="00850330"/>
    <w:rsid w:val="008509DA"/>
    <w:rsid w:val="00851868"/>
    <w:rsid w:val="00851FE0"/>
    <w:rsid w:val="0085640B"/>
    <w:rsid w:val="00856EB1"/>
    <w:rsid w:val="008577F9"/>
    <w:rsid w:val="00862F38"/>
    <w:rsid w:val="008654D5"/>
    <w:rsid w:val="00865BA1"/>
    <w:rsid w:val="00865D52"/>
    <w:rsid w:val="00870512"/>
    <w:rsid w:val="00871C66"/>
    <w:rsid w:val="0087227C"/>
    <w:rsid w:val="008724E3"/>
    <w:rsid w:val="00874747"/>
    <w:rsid w:val="008748A4"/>
    <w:rsid w:val="00883186"/>
    <w:rsid w:val="008840A3"/>
    <w:rsid w:val="00884C73"/>
    <w:rsid w:val="00884CD6"/>
    <w:rsid w:val="00886563"/>
    <w:rsid w:val="0088691A"/>
    <w:rsid w:val="0089147B"/>
    <w:rsid w:val="00895A7A"/>
    <w:rsid w:val="0089721F"/>
    <w:rsid w:val="008A2945"/>
    <w:rsid w:val="008A5BA9"/>
    <w:rsid w:val="008A75DF"/>
    <w:rsid w:val="008B4C03"/>
    <w:rsid w:val="008B51A1"/>
    <w:rsid w:val="008B5328"/>
    <w:rsid w:val="008B5461"/>
    <w:rsid w:val="008B7161"/>
    <w:rsid w:val="008C0927"/>
    <w:rsid w:val="008C0CBF"/>
    <w:rsid w:val="008C150C"/>
    <w:rsid w:val="008C369C"/>
    <w:rsid w:val="008C53FB"/>
    <w:rsid w:val="008C5816"/>
    <w:rsid w:val="008C661F"/>
    <w:rsid w:val="008D1344"/>
    <w:rsid w:val="008D1856"/>
    <w:rsid w:val="008D3A15"/>
    <w:rsid w:val="008D48CD"/>
    <w:rsid w:val="008D5EAC"/>
    <w:rsid w:val="008E1D0F"/>
    <w:rsid w:val="008E2648"/>
    <w:rsid w:val="008F14EB"/>
    <w:rsid w:val="008F2A03"/>
    <w:rsid w:val="008F4B74"/>
    <w:rsid w:val="008F6F5E"/>
    <w:rsid w:val="008F7145"/>
    <w:rsid w:val="008F7620"/>
    <w:rsid w:val="009027AD"/>
    <w:rsid w:val="009032FD"/>
    <w:rsid w:val="0090383C"/>
    <w:rsid w:val="0090493E"/>
    <w:rsid w:val="009062F1"/>
    <w:rsid w:val="00910D52"/>
    <w:rsid w:val="00914724"/>
    <w:rsid w:val="00916B29"/>
    <w:rsid w:val="00916C8B"/>
    <w:rsid w:val="009200A7"/>
    <w:rsid w:val="0092364F"/>
    <w:rsid w:val="009246AA"/>
    <w:rsid w:val="0092517D"/>
    <w:rsid w:val="00925240"/>
    <w:rsid w:val="00926217"/>
    <w:rsid w:val="0092638A"/>
    <w:rsid w:val="009266EC"/>
    <w:rsid w:val="00926F2E"/>
    <w:rsid w:val="00927770"/>
    <w:rsid w:val="0093118A"/>
    <w:rsid w:val="0093164F"/>
    <w:rsid w:val="00931740"/>
    <w:rsid w:val="00935C57"/>
    <w:rsid w:val="009364C6"/>
    <w:rsid w:val="00940708"/>
    <w:rsid w:val="0094120C"/>
    <w:rsid w:val="00941EF2"/>
    <w:rsid w:val="00950F64"/>
    <w:rsid w:val="0095469E"/>
    <w:rsid w:val="00955F4C"/>
    <w:rsid w:val="009569DD"/>
    <w:rsid w:val="00960511"/>
    <w:rsid w:val="00960E2F"/>
    <w:rsid w:val="009619F7"/>
    <w:rsid w:val="009626A0"/>
    <w:rsid w:val="00964E16"/>
    <w:rsid w:val="009652DC"/>
    <w:rsid w:val="00967629"/>
    <w:rsid w:val="00970BCD"/>
    <w:rsid w:val="009725D0"/>
    <w:rsid w:val="00973002"/>
    <w:rsid w:val="00975BA2"/>
    <w:rsid w:val="00982F38"/>
    <w:rsid w:val="00986481"/>
    <w:rsid w:val="009908B8"/>
    <w:rsid w:val="009914C7"/>
    <w:rsid w:val="00992C34"/>
    <w:rsid w:val="009940BD"/>
    <w:rsid w:val="009947EB"/>
    <w:rsid w:val="00996222"/>
    <w:rsid w:val="009963EF"/>
    <w:rsid w:val="00997619"/>
    <w:rsid w:val="009979EB"/>
    <w:rsid w:val="00997C29"/>
    <w:rsid w:val="009A000C"/>
    <w:rsid w:val="009A173F"/>
    <w:rsid w:val="009A38F4"/>
    <w:rsid w:val="009A5E62"/>
    <w:rsid w:val="009A77F6"/>
    <w:rsid w:val="009B0F6A"/>
    <w:rsid w:val="009B4A50"/>
    <w:rsid w:val="009B4CC8"/>
    <w:rsid w:val="009B53B4"/>
    <w:rsid w:val="009C1026"/>
    <w:rsid w:val="009C383C"/>
    <w:rsid w:val="009C612B"/>
    <w:rsid w:val="009D1827"/>
    <w:rsid w:val="009D6638"/>
    <w:rsid w:val="009E17E2"/>
    <w:rsid w:val="009E3C9B"/>
    <w:rsid w:val="009E4AC0"/>
    <w:rsid w:val="009E7185"/>
    <w:rsid w:val="009F3199"/>
    <w:rsid w:val="009F348B"/>
    <w:rsid w:val="009F48D9"/>
    <w:rsid w:val="009F51A7"/>
    <w:rsid w:val="009F588D"/>
    <w:rsid w:val="009F5E57"/>
    <w:rsid w:val="009F66A0"/>
    <w:rsid w:val="009F6938"/>
    <w:rsid w:val="00A00CCE"/>
    <w:rsid w:val="00A0151D"/>
    <w:rsid w:val="00A0432E"/>
    <w:rsid w:val="00A0553F"/>
    <w:rsid w:val="00A1286A"/>
    <w:rsid w:val="00A12CE9"/>
    <w:rsid w:val="00A1578E"/>
    <w:rsid w:val="00A1656A"/>
    <w:rsid w:val="00A2072E"/>
    <w:rsid w:val="00A2263F"/>
    <w:rsid w:val="00A25355"/>
    <w:rsid w:val="00A255C9"/>
    <w:rsid w:val="00A30363"/>
    <w:rsid w:val="00A303DC"/>
    <w:rsid w:val="00A307A0"/>
    <w:rsid w:val="00A30E3B"/>
    <w:rsid w:val="00A333A9"/>
    <w:rsid w:val="00A3402D"/>
    <w:rsid w:val="00A35B7C"/>
    <w:rsid w:val="00A40A92"/>
    <w:rsid w:val="00A41692"/>
    <w:rsid w:val="00A43CD9"/>
    <w:rsid w:val="00A46516"/>
    <w:rsid w:val="00A47007"/>
    <w:rsid w:val="00A500B2"/>
    <w:rsid w:val="00A503BF"/>
    <w:rsid w:val="00A54675"/>
    <w:rsid w:val="00A5765C"/>
    <w:rsid w:val="00A60187"/>
    <w:rsid w:val="00A603A3"/>
    <w:rsid w:val="00A604E6"/>
    <w:rsid w:val="00A60DEE"/>
    <w:rsid w:val="00A64E63"/>
    <w:rsid w:val="00A67126"/>
    <w:rsid w:val="00A70262"/>
    <w:rsid w:val="00A71E90"/>
    <w:rsid w:val="00A81771"/>
    <w:rsid w:val="00A81A0F"/>
    <w:rsid w:val="00A84B54"/>
    <w:rsid w:val="00A85648"/>
    <w:rsid w:val="00A86BF9"/>
    <w:rsid w:val="00A87D15"/>
    <w:rsid w:val="00A929E6"/>
    <w:rsid w:val="00A93392"/>
    <w:rsid w:val="00A93C75"/>
    <w:rsid w:val="00A958EC"/>
    <w:rsid w:val="00A97623"/>
    <w:rsid w:val="00AA3B8C"/>
    <w:rsid w:val="00AA56E8"/>
    <w:rsid w:val="00AA7278"/>
    <w:rsid w:val="00AA7452"/>
    <w:rsid w:val="00AB2DD4"/>
    <w:rsid w:val="00AB4193"/>
    <w:rsid w:val="00AB4FF7"/>
    <w:rsid w:val="00AB5057"/>
    <w:rsid w:val="00AC0D72"/>
    <w:rsid w:val="00AC11EC"/>
    <w:rsid w:val="00AC379D"/>
    <w:rsid w:val="00AC4273"/>
    <w:rsid w:val="00AC4710"/>
    <w:rsid w:val="00AC482E"/>
    <w:rsid w:val="00AC52F7"/>
    <w:rsid w:val="00AC6555"/>
    <w:rsid w:val="00AC7719"/>
    <w:rsid w:val="00AC7795"/>
    <w:rsid w:val="00AC797E"/>
    <w:rsid w:val="00AC7EFD"/>
    <w:rsid w:val="00AD0C3C"/>
    <w:rsid w:val="00AD166A"/>
    <w:rsid w:val="00AD475E"/>
    <w:rsid w:val="00AD4E46"/>
    <w:rsid w:val="00AD5B86"/>
    <w:rsid w:val="00AD6936"/>
    <w:rsid w:val="00AD6C81"/>
    <w:rsid w:val="00AE0192"/>
    <w:rsid w:val="00AE2D04"/>
    <w:rsid w:val="00AE3591"/>
    <w:rsid w:val="00AE4C2F"/>
    <w:rsid w:val="00AE4F77"/>
    <w:rsid w:val="00AF0EEA"/>
    <w:rsid w:val="00AF1757"/>
    <w:rsid w:val="00AF4168"/>
    <w:rsid w:val="00AF4C69"/>
    <w:rsid w:val="00AF5498"/>
    <w:rsid w:val="00AF6247"/>
    <w:rsid w:val="00AF655D"/>
    <w:rsid w:val="00B0194B"/>
    <w:rsid w:val="00B01CEA"/>
    <w:rsid w:val="00B02D90"/>
    <w:rsid w:val="00B118F4"/>
    <w:rsid w:val="00B13739"/>
    <w:rsid w:val="00B13965"/>
    <w:rsid w:val="00B15BC6"/>
    <w:rsid w:val="00B15D00"/>
    <w:rsid w:val="00B15DE3"/>
    <w:rsid w:val="00B16AAE"/>
    <w:rsid w:val="00B16FC2"/>
    <w:rsid w:val="00B17BAE"/>
    <w:rsid w:val="00B2072F"/>
    <w:rsid w:val="00B22633"/>
    <w:rsid w:val="00B23C40"/>
    <w:rsid w:val="00B23E61"/>
    <w:rsid w:val="00B241F0"/>
    <w:rsid w:val="00B253C4"/>
    <w:rsid w:val="00B255D2"/>
    <w:rsid w:val="00B2572A"/>
    <w:rsid w:val="00B25C78"/>
    <w:rsid w:val="00B2631B"/>
    <w:rsid w:val="00B27761"/>
    <w:rsid w:val="00B3024D"/>
    <w:rsid w:val="00B313E6"/>
    <w:rsid w:val="00B34C23"/>
    <w:rsid w:val="00B3673A"/>
    <w:rsid w:val="00B4162B"/>
    <w:rsid w:val="00B41D1A"/>
    <w:rsid w:val="00B43D3D"/>
    <w:rsid w:val="00B46018"/>
    <w:rsid w:val="00B476FC"/>
    <w:rsid w:val="00B5041E"/>
    <w:rsid w:val="00B50607"/>
    <w:rsid w:val="00B527DC"/>
    <w:rsid w:val="00B5377D"/>
    <w:rsid w:val="00B537CB"/>
    <w:rsid w:val="00B53C4F"/>
    <w:rsid w:val="00B57059"/>
    <w:rsid w:val="00B61352"/>
    <w:rsid w:val="00B61B40"/>
    <w:rsid w:val="00B61D6A"/>
    <w:rsid w:val="00B637CA"/>
    <w:rsid w:val="00B647D6"/>
    <w:rsid w:val="00B65F1D"/>
    <w:rsid w:val="00B6614C"/>
    <w:rsid w:val="00B700A7"/>
    <w:rsid w:val="00B716D0"/>
    <w:rsid w:val="00B7280A"/>
    <w:rsid w:val="00B746D6"/>
    <w:rsid w:val="00B84B31"/>
    <w:rsid w:val="00B85D8C"/>
    <w:rsid w:val="00B87056"/>
    <w:rsid w:val="00B905BF"/>
    <w:rsid w:val="00B91FCA"/>
    <w:rsid w:val="00B93329"/>
    <w:rsid w:val="00BA24AC"/>
    <w:rsid w:val="00BA4F2F"/>
    <w:rsid w:val="00BA58E9"/>
    <w:rsid w:val="00BA608B"/>
    <w:rsid w:val="00BA65C8"/>
    <w:rsid w:val="00BA7830"/>
    <w:rsid w:val="00BA7852"/>
    <w:rsid w:val="00BB067A"/>
    <w:rsid w:val="00BB08FC"/>
    <w:rsid w:val="00BB1A43"/>
    <w:rsid w:val="00BB263A"/>
    <w:rsid w:val="00BB31B8"/>
    <w:rsid w:val="00BB44B9"/>
    <w:rsid w:val="00BB5B66"/>
    <w:rsid w:val="00BC1898"/>
    <w:rsid w:val="00BC4036"/>
    <w:rsid w:val="00BC6A5B"/>
    <w:rsid w:val="00BD0A01"/>
    <w:rsid w:val="00BD0FB9"/>
    <w:rsid w:val="00BD15D6"/>
    <w:rsid w:val="00BD2380"/>
    <w:rsid w:val="00BD50D2"/>
    <w:rsid w:val="00BD631A"/>
    <w:rsid w:val="00BE1FC3"/>
    <w:rsid w:val="00BE2A0B"/>
    <w:rsid w:val="00BE547E"/>
    <w:rsid w:val="00BE6927"/>
    <w:rsid w:val="00BE6A36"/>
    <w:rsid w:val="00BF18D0"/>
    <w:rsid w:val="00BF3B6E"/>
    <w:rsid w:val="00BF4602"/>
    <w:rsid w:val="00BF4DB9"/>
    <w:rsid w:val="00BF645E"/>
    <w:rsid w:val="00BF7DC8"/>
    <w:rsid w:val="00C01075"/>
    <w:rsid w:val="00C0170B"/>
    <w:rsid w:val="00C01AB4"/>
    <w:rsid w:val="00C07BE7"/>
    <w:rsid w:val="00C10601"/>
    <w:rsid w:val="00C1197B"/>
    <w:rsid w:val="00C1396E"/>
    <w:rsid w:val="00C15FD7"/>
    <w:rsid w:val="00C1795E"/>
    <w:rsid w:val="00C21EF4"/>
    <w:rsid w:val="00C22FD1"/>
    <w:rsid w:val="00C2486C"/>
    <w:rsid w:val="00C2537A"/>
    <w:rsid w:val="00C27701"/>
    <w:rsid w:val="00C30CB5"/>
    <w:rsid w:val="00C30EA9"/>
    <w:rsid w:val="00C338CE"/>
    <w:rsid w:val="00C33CA2"/>
    <w:rsid w:val="00C412CD"/>
    <w:rsid w:val="00C41484"/>
    <w:rsid w:val="00C44350"/>
    <w:rsid w:val="00C470BC"/>
    <w:rsid w:val="00C50C83"/>
    <w:rsid w:val="00C5182E"/>
    <w:rsid w:val="00C529F1"/>
    <w:rsid w:val="00C53E1B"/>
    <w:rsid w:val="00C55A72"/>
    <w:rsid w:val="00C603F4"/>
    <w:rsid w:val="00C61A19"/>
    <w:rsid w:val="00C64A29"/>
    <w:rsid w:val="00C7062A"/>
    <w:rsid w:val="00C73969"/>
    <w:rsid w:val="00C73B2B"/>
    <w:rsid w:val="00C74CE2"/>
    <w:rsid w:val="00C754C6"/>
    <w:rsid w:val="00C7562F"/>
    <w:rsid w:val="00C76871"/>
    <w:rsid w:val="00C77C2C"/>
    <w:rsid w:val="00C809A4"/>
    <w:rsid w:val="00C80DD4"/>
    <w:rsid w:val="00C80EC1"/>
    <w:rsid w:val="00C817C3"/>
    <w:rsid w:val="00C81AAF"/>
    <w:rsid w:val="00C81F6A"/>
    <w:rsid w:val="00C85F0D"/>
    <w:rsid w:val="00C86FA9"/>
    <w:rsid w:val="00C905F1"/>
    <w:rsid w:val="00C91715"/>
    <w:rsid w:val="00C93433"/>
    <w:rsid w:val="00C93BB2"/>
    <w:rsid w:val="00C940A7"/>
    <w:rsid w:val="00C9677C"/>
    <w:rsid w:val="00CA1096"/>
    <w:rsid w:val="00CA296C"/>
    <w:rsid w:val="00CA2A58"/>
    <w:rsid w:val="00CA3BD6"/>
    <w:rsid w:val="00CA58F8"/>
    <w:rsid w:val="00CA6480"/>
    <w:rsid w:val="00CA67A6"/>
    <w:rsid w:val="00CA6BBA"/>
    <w:rsid w:val="00CA7B68"/>
    <w:rsid w:val="00CB128F"/>
    <w:rsid w:val="00CB2545"/>
    <w:rsid w:val="00CB3FBA"/>
    <w:rsid w:val="00CB45CD"/>
    <w:rsid w:val="00CB6785"/>
    <w:rsid w:val="00CC241B"/>
    <w:rsid w:val="00CC2BFC"/>
    <w:rsid w:val="00CC4D45"/>
    <w:rsid w:val="00CC65CF"/>
    <w:rsid w:val="00CC6867"/>
    <w:rsid w:val="00CC6FBF"/>
    <w:rsid w:val="00CD41CD"/>
    <w:rsid w:val="00CD4B18"/>
    <w:rsid w:val="00CD5A06"/>
    <w:rsid w:val="00CD5BA0"/>
    <w:rsid w:val="00CD6864"/>
    <w:rsid w:val="00CE1F89"/>
    <w:rsid w:val="00CE4A5C"/>
    <w:rsid w:val="00CE4E3E"/>
    <w:rsid w:val="00CE76DF"/>
    <w:rsid w:val="00CF1143"/>
    <w:rsid w:val="00CF38F7"/>
    <w:rsid w:val="00CF4ED1"/>
    <w:rsid w:val="00CF604B"/>
    <w:rsid w:val="00CF734D"/>
    <w:rsid w:val="00D00E89"/>
    <w:rsid w:val="00D01878"/>
    <w:rsid w:val="00D039CB"/>
    <w:rsid w:val="00D04BD1"/>
    <w:rsid w:val="00D05D1B"/>
    <w:rsid w:val="00D10951"/>
    <w:rsid w:val="00D1186C"/>
    <w:rsid w:val="00D15303"/>
    <w:rsid w:val="00D15F28"/>
    <w:rsid w:val="00D1642A"/>
    <w:rsid w:val="00D1676F"/>
    <w:rsid w:val="00D172B2"/>
    <w:rsid w:val="00D224E6"/>
    <w:rsid w:val="00D22728"/>
    <w:rsid w:val="00D23651"/>
    <w:rsid w:val="00D26A31"/>
    <w:rsid w:val="00D27194"/>
    <w:rsid w:val="00D30669"/>
    <w:rsid w:val="00D310CB"/>
    <w:rsid w:val="00D32F02"/>
    <w:rsid w:val="00D351A7"/>
    <w:rsid w:val="00D357CD"/>
    <w:rsid w:val="00D35D7F"/>
    <w:rsid w:val="00D36CCF"/>
    <w:rsid w:val="00D36F01"/>
    <w:rsid w:val="00D370B0"/>
    <w:rsid w:val="00D37DD9"/>
    <w:rsid w:val="00D42120"/>
    <w:rsid w:val="00D423D1"/>
    <w:rsid w:val="00D42E09"/>
    <w:rsid w:val="00D44409"/>
    <w:rsid w:val="00D45520"/>
    <w:rsid w:val="00D466AB"/>
    <w:rsid w:val="00D469F1"/>
    <w:rsid w:val="00D46F0C"/>
    <w:rsid w:val="00D47357"/>
    <w:rsid w:val="00D53449"/>
    <w:rsid w:val="00D539D8"/>
    <w:rsid w:val="00D550B4"/>
    <w:rsid w:val="00D55C29"/>
    <w:rsid w:val="00D5770C"/>
    <w:rsid w:val="00D57F21"/>
    <w:rsid w:val="00D6012F"/>
    <w:rsid w:val="00D60E09"/>
    <w:rsid w:val="00D625F8"/>
    <w:rsid w:val="00D63B5B"/>
    <w:rsid w:val="00D6494B"/>
    <w:rsid w:val="00D65288"/>
    <w:rsid w:val="00D65DA4"/>
    <w:rsid w:val="00D65DD0"/>
    <w:rsid w:val="00D67DDD"/>
    <w:rsid w:val="00D7076E"/>
    <w:rsid w:val="00D70C97"/>
    <w:rsid w:val="00D71A81"/>
    <w:rsid w:val="00D7364D"/>
    <w:rsid w:val="00D73F89"/>
    <w:rsid w:val="00D75A0A"/>
    <w:rsid w:val="00D75D8D"/>
    <w:rsid w:val="00D77497"/>
    <w:rsid w:val="00D7792E"/>
    <w:rsid w:val="00D808A6"/>
    <w:rsid w:val="00D813E6"/>
    <w:rsid w:val="00D815B5"/>
    <w:rsid w:val="00D81AEE"/>
    <w:rsid w:val="00D82129"/>
    <w:rsid w:val="00D82781"/>
    <w:rsid w:val="00D83DA5"/>
    <w:rsid w:val="00D87AC9"/>
    <w:rsid w:val="00D90839"/>
    <w:rsid w:val="00D90D0E"/>
    <w:rsid w:val="00D9663E"/>
    <w:rsid w:val="00DA12EF"/>
    <w:rsid w:val="00DA23FC"/>
    <w:rsid w:val="00DA2531"/>
    <w:rsid w:val="00DA5958"/>
    <w:rsid w:val="00DB004C"/>
    <w:rsid w:val="00DB0476"/>
    <w:rsid w:val="00DB164A"/>
    <w:rsid w:val="00DB3088"/>
    <w:rsid w:val="00DB31F8"/>
    <w:rsid w:val="00DB33BF"/>
    <w:rsid w:val="00DB3E6B"/>
    <w:rsid w:val="00DB5EB5"/>
    <w:rsid w:val="00DC0D7B"/>
    <w:rsid w:val="00DC1037"/>
    <w:rsid w:val="00DC5520"/>
    <w:rsid w:val="00DC66EE"/>
    <w:rsid w:val="00DD276F"/>
    <w:rsid w:val="00DD3E15"/>
    <w:rsid w:val="00DD4C8D"/>
    <w:rsid w:val="00DD7244"/>
    <w:rsid w:val="00DD7B42"/>
    <w:rsid w:val="00DE27EC"/>
    <w:rsid w:val="00DE3545"/>
    <w:rsid w:val="00DE3DCA"/>
    <w:rsid w:val="00DE461E"/>
    <w:rsid w:val="00DE63D4"/>
    <w:rsid w:val="00DE713C"/>
    <w:rsid w:val="00DE7971"/>
    <w:rsid w:val="00DF0664"/>
    <w:rsid w:val="00DF0CD6"/>
    <w:rsid w:val="00DF23F1"/>
    <w:rsid w:val="00DF4962"/>
    <w:rsid w:val="00DF5BBC"/>
    <w:rsid w:val="00DF6868"/>
    <w:rsid w:val="00E00384"/>
    <w:rsid w:val="00E00508"/>
    <w:rsid w:val="00E01328"/>
    <w:rsid w:val="00E0150F"/>
    <w:rsid w:val="00E01D0D"/>
    <w:rsid w:val="00E026DD"/>
    <w:rsid w:val="00E02969"/>
    <w:rsid w:val="00E03702"/>
    <w:rsid w:val="00E048A4"/>
    <w:rsid w:val="00E0493B"/>
    <w:rsid w:val="00E04956"/>
    <w:rsid w:val="00E052DE"/>
    <w:rsid w:val="00E05F2C"/>
    <w:rsid w:val="00E06DE0"/>
    <w:rsid w:val="00E10BBA"/>
    <w:rsid w:val="00E1189B"/>
    <w:rsid w:val="00E12C65"/>
    <w:rsid w:val="00E16D8F"/>
    <w:rsid w:val="00E174C5"/>
    <w:rsid w:val="00E1768E"/>
    <w:rsid w:val="00E20F6D"/>
    <w:rsid w:val="00E225A9"/>
    <w:rsid w:val="00E227B7"/>
    <w:rsid w:val="00E231FC"/>
    <w:rsid w:val="00E23464"/>
    <w:rsid w:val="00E2409D"/>
    <w:rsid w:val="00E24E97"/>
    <w:rsid w:val="00E25A02"/>
    <w:rsid w:val="00E25C87"/>
    <w:rsid w:val="00E3195B"/>
    <w:rsid w:val="00E323D5"/>
    <w:rsid w:val="00E330AD"/>
    <w:rsid w:val="00E34FC7"/>
    <w:rsid w:val="00E35D65"/>
    <w:rsid w:val="00E361F6"/>
    <w:rsid w:val="00E36450"/>
    <w:rsid w:val="00E37831"/>
    <w:rsid w:val="00E43BD5"/>
    <w:rsid w:val="00E452C8"/>
    <w:rsid w:val="00E455F7"/>
    <w:rsid w:val="00E45C29"/>
    <w:rsid w:val="00E47384"/>
    <w:rsid w:val="00E50A6F"/>
    <w:rsid w:val="00E51335"/>
    <w:rsid w:val="00E52532"/>
    <w:rsid w:val="00E55266"/>
    <w:rsid w:val="00E57197"/>
    <w:rsid w:val="00E62A54"/>
    <w:rsid w:val="00E70F09"/>
    <w:rsid w:val="00E732FA"/>
    <w:rsid w:val="00E734CF"/>
    <w:rsid w:val="00E74C2B"/>
    <w:rsid w:val="00E775A0"/>
    <w:rsid w:val="00E77839"/>
    <w:rsid w:val="00E77C1F"/>
    <w:rsid w:val="00E8042B"/>
    <w:rsid w:val="00E814DA"/>
    <w:rsid w:val="00E81DC5"/>
    <w:rsid w:val="00E83250"/>
    <w:rsid w:val="00E83C70"/>
    <w:rsid w:val="00E86D0D"/>
    <w:rsid w:val="00E938C2"/>
    <w:rsid w:val="00E93D98"/>
    <w:rsid w:val="00E97379"/>
    <w:rsid w:val="00EA0FFE"/>
    <w:rsid w:val="00EA3B96"/>
    <w:rsid w:val="00EA6333"/>
    <w:rsid w:val="00EB141B"/>
    <w:rsid w:val="00EB3873"/>
    <w:rsid w:val="00EB3F2F"/>
    <w:rsid w:val="00EB4743"/>
    <w:rsid w:val="00EB5E8A"/>
    <w:rsid w:val="00EB6FB7"/>
    <w:rsid w:val="00EC1BCB"/>
    <w:rsid w:val="00EC4E80"/>
    <w:rsid w:val="00EC4F22"/>
    <w:rsid w:val="00EC5D55"/>
    <w:rsid w:val="00EC62F9"/>
    <w:rsid w:val="00EC686B"/>
    <w:rsid w:val="00EC79FC"/>
    <w:rsid w:val="00ED1600"/>
    <w:rsid w:val="00ED39F2"/>
    <w:rsid w:val="00ED3F67"/>
    <w:rsid w:val="00ED411F"/>
    <w:rsid w:val="00ED47C5"/>
    <w:rsid w:val="00ED52E4"/>
    <w:rsid w:val="00ED57BD"/>
    <w:rsid w:val="00ED5E56"/>
    <w:rsid w:val="00EE1ADD"/>
    <w:rsid w:val="00EE4A11"/>
    <w:rsid w:val="00EE54B2"/>
    <w:rsid w:val="00EE6FF3"/>
    <w:rsid w:val="00EE7127"/>
    <w:rsid w:val="00EE7691"/>
    <w:rsid w:val="00EF00F7"/>
    <w:rsid w:val="00EF02A1"/>
    <w:rsid w:val="00EF5FCB"/>
    <w:rsid w:val="00EF63BA"/>
    <w:rsid w:val="00EF697E"/>
    <w:rsid w:val="00F007E5"/>
    <w:rsid w:val="00F00CA7"/>
    <w:rsid w:val="00F013E4"/>
    <w:rsid w:val="00F014EE"/>
    <w:rsid w:val="00F02585"/>
    <w:rsid w:val="00F03978"/>
    <w:rsid w:val="00F05644"/>
    <w:rsid w:val="00F062B0"/>
    <w:rsid w:val="00F063CC"/>
    <w:rsid w:val="00F0682A"/>
    <w:rsid w:val="00F07F41"/>
    <w:rsid w:val="00F105CC"/>
    <w:rsid w:val="00F11E8B"/>
    <w:rsid w:val="00F12B2B"/>
    <w:rsid w:val="00F141E3"/>
    <w:rsid w:val="00F14473"/>
    <w:rsid w:val="00F15C27"/>
    <w:rsid w:val="00F17335"/>
    <w:rsid w:val="00F21249"/>
    <w:rsid w:val="00F3152F"/>
    <w:rsid w:val="00F323AB"/>
    <w:rsid w:val="00F334CF"/>
    <w:rsid w:val="00F33DBF"/>
    <w:rsid w:val="00F40A6B"/>
    <w:rsid w:val="00F47C94"/>
    <w:rsid w:val="00F51C5F"/>
    <w:rsid w:val="00F611D4"/>
    <w:rsid w:val="00F6143E"/>
    <w:rsid w:val="00F6339B"/>
    <w:rsid w:val="00F63438"/>
    <w:rsid w:val="00F648EA"/>
    <w:rsid w:val="00F653B2"/>
    <w:rsid w:val="00F65C83"/>
    <w:rsid w:val="00F671EB"/>
    <w:rsid w:val="00F6789F"/>
    <w:rsid w:val="00F72941"/>
    <w:rsid w:val="00F72A8F"/>
    <w:rsid w:val="00F72C79"/>
    <w:rsid w:val="00F74CD7"/>
    <w:rsid w:val="00F75508"/>
    <w:rsid w:val="00F76264"/>
    <w:rsid w:val="00F76960"/>
    <w:rsid w:val="00F82208"/>
    <w:rsid w:val="00F82F23"/>
    <w:rsid w:val="00F849A8"/>
    <w:rsid w:val="00F862D8"/>
    <w:rsid w:val="00F86644"/>
    <w:rsid w:val="00F87992"/>
    <w:rsid w:val="00F901C1"/>
    <w:rsid w:val="00F924E9"/>
    <w:rsid w:val="00F92A95"/>
    <w:rsid w:val="00FA00CB"/>
    <w:rsid w:val="00FA0F61"/>
    <w:rsid w:val="00FA19F3"/>
    <w:rsid w:val="00FA292F"/>
    <w:rsid w:val="00FB2013"/>
    <w:rsid w:val="00FB2204"/>
    <w:rsid w:val="00FB462C"/>
    <w:rsid w:val="00FB4C04"/>
    <w:rsid w:val="00FB54BF"/>
    <w:rsid w:val="00FB6F27"/>
    <w:rsid w:val="00FB6FF7"/>
    <w:rsid w:val="00FB7E87"/>
    <w:rsid w:val="00FC01E6"/>
    <w:rsid w:val="00FC0E8B"/>
    <w:rsid w:val="00FC3FC0"/>
    <w:rsid w:val="00FC4666"/>
    <w:rsid w:val="00FC55D0"/>
    <w:rsid w:val="00FC690D"/>
    <w:rsid w:val="00FC6EB1"/>
    <w:rsid w:val="00FD0731"/>
    <w:rsid w:val="00FD135D"/>
    <w:rsid w:val="00FD1515"/>
    <w:rsid w:val="00FD2290"/>
    <w:rsid w:val="00FD3C7E"/>
    <w:rsid w:val="00FD3D6D"/>
    <w:rsid w:val="00FD53F0"/>
    <w:rsid w:val="00FD5C43"/>
    <w:rsid w:val="00FE0C25"/>
    <w:rsid w:val="00FE19AE"/>
    <w:rsid w:val="00FE26B0"/>
    <w:rsid w:val="00FE42B7"/>
    <w:rsid w:val="00FE47DC"/>
    <w:rsid w:val="00FE4CBB"/>
    <w:rsid w:val="00FE569E"/>
    <w:rsid w:val="00FE6A14"/>
    <w:rsid w:val="00FF1C17"/>
    <w:rsid w:val="00FF2753"/>
    <w:rsid w:val="00FF28C9"/>
    <w:rsid w:val="00FF3275"/>
    <w:rsid w:val="00FF5219"/>
    <w:rsid w:val="00FF66FE"/>
    <w:rsid w:val="321E6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link w:val="14"/>
    <w:autoRedefine/>
    <w:qFormat/>
    <w:uiPriority w:val="9"/>
    <w:pPr>
      <w:keepNext/>
      <w:keepLines/>
      <w:spacing w:before="50" w:beforeLines="50"/>
      <w:ind w:firstLine="198" w:firstLineChars="0"/>
      <w:outlineLvl w:val="0"/>
    </w:pPr>
    <w:rPr>
      <w:b/>
      <w:bCs/>
      <w:kern w:val="44"/>
      <w:szCs w:val="44"/>
    </w:rPr>
  </w:style>
  <w:style w:type="paragraph" w:styleId="3">
    <w:name w:val="heading 2"/>
    <w:basedOn w:val="1"/>
    <w:next w:val="1"/>
    <w:link w:val="15"/>
    <w:autoRedefine/>
    <w:unhideWhenUsed/>
    <w:qFormat/>
    <w:uiPriority w:val="0"/>
    <w:pPr>
      <w:keepNext/>
      <w:keepLines/>
      <w:spacing w:before="156" w:beforeLines="50" w:after="156" w:afterLines="50"/>
      <w:ind w:firstLine="643"/>
      <w:outlineLvl w:val="1"/>
    </w:pPr>
    <w:rPr>
      <w:rFonts w:asciiTheme="majorHAnsi" w:hAnsiTheme="majorHAnsi" w:cstheme="majorBidi"/>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semiHidden/>
    <w:unhideWhenUsed/>
    <w:uiPriority w:val="99"/>
    <w:pPr>
      <w:jc w:val="left"/>
    </w:pPr>
  </w:style>
  <w:style w:type="paragraph" w:styleId="5">
    <w:name w:val="Balloon Text"/>
    <w:basedOn w:val="1"/>
    <w:link w:val="22"/>
    <w:semiHidden/>
    <w:unhideWhenUsed/>
    <w:uiPriority w:val="99"/>
    <w:pPr>
      <w:spacing w:line="240" w:lineRule="auto"/>
    </w:pPr>
    <w:rPr>
      <w:sz w:val="18"/>
      <w:szCs w:val="18"/>
    </w:rPr>
  </w:style>
  <w:style w:type="paragraph" w:styleId="6">
    <w:name w:val="footer"/>
    <w:basedOn w:val="1"/>
    <w:link w:val="17"/>
    <w:unhideWhenUsed/>
    <w:qFormat/>
    <w:uiPriority w:val="99"/>
    <w:pPr>
      <w:tabs>
        <w:tab w:val="center" w:pos="4153"/>
        <w:tab w:val="right" w:pos="8306"/>
      </w:tabs>
      <w:snapToGrid w:val="0"/>
      <w:spacing w:line="240" w:lineRule="atLeast"/>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8">
    <w:name w:val="Title"/>
    <w:basedOn w:val="1"/>
    <w:next w:val="1"/>
    <w:link w:val="25"/>
    <w:qFormat/>
    <w:uiPriority w:val="0"/>
    <w:pPr>
      <w:jc w:val="left"/>
      <w:outlineLvl w:val="0"/>
    </w:pPr>
    <w:rPr>
      <w:rFonts w:ascii="等线 Light" w:hAnsi="等线 Light" w:eastAsia="楷体_GB2312" w:cs="Times New Roman"/>
      <w:bCs/>
      <w:szCs w:val="32"/>
    </w:rPr>
  </w:style>
  <w:style w:type="paragraph" w:styleId="9">
    <w:name w:val="annotation subject"/>
    <w:basedOn w:val="4"/>
    <w:next w:val="4"/>
    <w:link w:val="21"/>
    <w:semiHidden/>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uiPriority w:val="99"/>
    <w:rPr>
      <w:sz w:val="21"/>
      <w:szCs w:val="21"/>
    </w:rPr>
  </w:style>
  <w:style w:type="character" w:customStyle="1" w:styleId="14">
    <w:name w:val="标题 1 字符"/>
    <w:basedOn w:val="12"/>
    <w:link w:val="2"/>
    <w:uiPriority w:val="9"/>
    <w:rPr>
      <w:rFonts w:eastAsia="仿宋_GB2312"/>
      <w:b/>
      <w:bCs/>
      <w:kern w:val="44"/>
      <w:sz w:val="32"/>
      <w:szCs w:val="44"/>
    </w:rPr>
  </w:style>
  <w:style w:type="character" w:customStyle="1" w:styleId="15">
    <w:name w:val="标题 2 字符"/>
    <w:basedOn w:val="12"/>
    <w:link w:val="3"/>
    <w:uiPriority w:val="0"/>
    <w:rPr>
      <w:rFonts w:eastAsia="仿宋_GB2312" w:asciiTheme="majorHAnsi" w:hAnsiTheme="majorHAnsi" w:cstheme="majorBidi"/>
      <w:b/>
      <w:bCs/>
      <w:sz w:val="32"/>
      <w:szCs w:val="32"/>
    </w:rPr>
  </w:style>
  <w:style w:type="character" w:customStyle="1" w:styleId="16">
    <w:name w:val="页眉 字符"/>
    <w:basedOn w:val="12"/>
    <w:link w:val="7"/>
    <w:uiPriority w:val="99"/>
    <w:rPr>
      <w:rFonts w:eastAsia="仿宋_GB2312"/>
      <w:sz w:val="18"/>
      <w:szCs w:val="18"/>
    </w:rPr>
  </w:style>
  <w:style w:type="character" w:customStyle="1" w:styleId="17">
    <w:name w:val="页脚 字符"/>
    <w:basedOn w:val="12"/>
    <w:link w:val="6"/>
    <w:qFormat/>
    <w:uiPriority w:val="99"/>
    <w:rPr>
      <w:rFonts w:eastAsia="仿宋_GB2312"/>
      <w:sz w:val="18"/>
      <w:szCs w:val="18"/>
    </w:rPr>
  </w:style>
  <w:style w:type="paragraph" w:styleId="18">
    <w:name w:val="List Paragraph"/>
    <w:basedOn w:val="1"/>
    <w:qFormat/>
    <w:uiPriority w:val="34"/>
    <w:pPr>
      <w:spacing w:line="240" w:lineRule="auto"/>
      <w:ind w:firstLine="420" w:firstLineChars="0"/>
    </w:pPr>
    <w:rPr>
      <w:rFonts w:ascii="Calibri" w:hAnsi="Calibri" w:cs="Times New Roman"/>
      <w:sz w:val="24"/>
    </w:rPr>
  </w:style>
  <w:style w:type="paragraph" w:customStyle="1" w:styleId="19">
    <w:name w:val="正文1"/>
    <w:uiPriority w:val="0"/>
    <w:pPr>
      <w:widowControl w:val="0"/>
      <w:snapToGrid w:val="0"/>
      <w:spacing w:line="360" w:lineRule="auto"/>
      <w:jc w:val="both"/>
    </w:pPr>
    <w:rPr>
      <w:rFonts w:hint="eastAsia" w:ascii="Times New Roman" w:hAnsi="Times New Roman" w:eastAsia="宋体" w:cs="Times New Roman"/>
      <w:kern w:val="0"/>
      <w:sz w:val="21"/>
      <w:szCs w:val="20"/>
      <w:lang w:val="en-US" w:eastAsia="zh-CN" w:bidi="ar-SA"/>
    </w:rPr>
  </w:style>
  <w:style w:type="character" w:customStyle="1" w:styleId="20">
    <w:name w:val="批注文字 字符"/>
    <w:basedOn w:val="12"/>
    <w:link w:val="4"/>
    <w:semiHidden/>
    <w:qFormat/>
    <w:uiPriority w:val="99"/>
    <w:rPr>
      <w:rFonts w:eastAsia="仿宋_GB2312"/>
      <w:sz w:val="32"/>
    </w:rPr>
  </w:style>
  <w:style w:type="character" w:customStyle="1" w:styleId="21">
    <w:name w:val="批注主题 字符"/>
    <w:basedOn w:val="20"/>
    <w:link w:val="9"/>
    <w:semiHidden/>
    <w:uiPriority w:val="99"/>
    <w:rPr>
      <w:rFonts w:eastAsia="仿宋_GB2312"/>
      <w:b/>
      <w:bCs/>
      <w:sz w:val="32"/>
    </w:rPr>
  </w:style>
  <w:style w:type="character" w:customStyle="1" w:styleId="22">
    <w:name w:val="批注框文本 字符"/>
    <w:basedOn w:val="12"/>
    <w:link w:val="5"/>
    <w:semiHidden/>
    <w:qFormat/>
    <w:uiPriority w:val="99"/>
    <w:rPr>
      <w:rFonts w:eastAsia="仿宋_GB2312"/>
      <w:sz w:val="18"/>
      <w:szCs w:val="18"/>
    </w:rPr>
  </w:style>
  <w:style w:type="character" w:customStyle="1" w:styleId="23">
    <w:name w:val="fontstyle01"/>
    <w:basedOn w:val="12"/>
    <w:qFormat/>
    <w:uiPriority w:val="0"/>
    <w:rPr>
      <w:rFonts w:hint="eastAsia" w:ascii="仿宋_GB2312" w:eastAsia="仿宋_GB2312"/>
      <w:color w:val="000000"/>
      <w:sz w:val="32"/>
      <w:szCs w:val="32"/>
    </w:rPr>
  </w:style>
  <w:style w:type="character" w:customStyle="1" w:styleId="24">
    <w:name w:val="fontstyle21"/>
    <w:basedOn w:val="12"/>
    <w:qFormat/>
    <w:uiPriority w:val="0"/>
    <w:rPr>
      <w:rFonts w:hint="default" w:ascii="TimesNewRomanPS-BoldMT" w:hAnsi="TimesNewRomanPS-BoldMT"/>
      <w:b/>
      <w:bCs/>
      <w:color w:val="000000"/>
      <w:sz w:val="32"/>
      <w:szCs w:val="32"/>
    </w:rPr>
  </w:style>
  <w:style w:type="character" w:customStyle="1" w:styleId="25">
    <w:name w:val="标题 字符"/>
    <w:basedOn w:val="12"/>
    <w:link w:val="8"/>
    <w:qFormat/>
    <w:uiPriority w:val="0"/>
    <w:rPr>
      <w:rFonts w:ascii="等线 Light" w:hAnsi="等线 Light" w:eastAsia="楷体_GB2312" w:cs="Times New Roman"/>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08ABE-357B-4A27-97CB-4197645F5D29}">
  <ds:schemaRefs/>
</ds:datastoreItem>
</file>

<file path=docProps/app.xml><?xml version="1.0" encoding="utf-8"?>
<Properties xmlns="http://schemas.openxmlformats.org/officeDocument/2006/extended-properties" xmlns:vt="http://schemas.openxmlformats.org/officeDocument/2006/docPropsVTypes">
  <Template>Normal</Template>
  <Pages>8</Pages>
  <Words>1460</Words>
  <Characters>1628</Characters>
  <Lines>30</Lines>
  <Paragraphs>8</Paragraphs>
  <TotalTime>2934</TotalTime>
  <ScaleCrop>false</ScaleCrop>
  <LinksUpToDate>false</LinksUpToDate>
  <CharactersWithSpaces>1629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2020-04-27T02:01:00Z</dcterms:created>
  <dc:creator>Cheng Han 程涵</dc:creator>
  <cp:lastModifiedBy>文</cp:lastModifiedBy>
  <dcterms:modified xsi:type="dcterms:W3CDTF">2025-02-10T07:24:26Z</dcterms:modified>
  <cp:revision>1397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eyJoZGlkIjoiYzFhZGY0ZTViYWQyN2I0ZGJhNDk0OThkMjNkNmQ2MDYiLCJ1c2VySWQiOiIzNzE4NTAxNjQifQ==</vt:lpwstr>
  </property>
  <property fmtid="{D5CDD505-2E9C-101B-9397-08002B2CF9AE}" pid="3" name="KSOProductBuildVer">
    <vt:lpwstr>2052-12.1.0.19770</vt:lpwstr>
  </property>
  <property fmtid="{D5CDD505-2E9C-101B-9397-08002B2CF9AE}" pid="4" name="ICV">
    <vt:lpwstr>2BCB3B7E983E469DB71CE254E31C830F_12</vt:lpwstr>
  </property>
</Properties>
</file>