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eastAsia" w:ascii="黑体" w:hAnsi="黑体" w:eastAsia="黑体" w:cs="黑体"/>
          <w:b w:val="0"/>
          <w:bCs w:val="0"/>
          <w:color w:val="auto"/>
          <w:sz w:val="44"/>
          <w:szCs w:val="44"/>
        </w:rPr>
      </w:pPr>
      <w:r>
        <w:rPr>
          <w:rFonts w:hint="eastAsia" w:ascii="黑体" w:hAnsi="黑体" w:eastAsia="黑体" w:cs="黑体"/>
          <w:b w:val="0"/>
          <w:bCs w:val="0"/>
          <w:color w:val="auto"/>
          <w:sz w:val="44"/>
          <w:szCs w:val="44"/>
        </w:rPr>
        <w:t>广州市从化区市场监督管理局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eastAsia" w:ascii="黑体" w:hAnsi="黑体" w:eastAsia="黑体" w:cs="黑体"/>
          <w:b w:val="0"/>
          <w:bCs w:val="0"/>
          <w:color w:val="auto"/>
          <w:sz w:val="44"/>
          <w:szCs w:val="44"/>
          <w:lang w:eastAsia="zh-CN"/>
        </w:rPr>
      </w:pPr>
      <w:r>
        <w:rPr>
          <w:rFonts w:hint="eastAsia" w:ascii="黑体" w:hAnsi="黑体" w:eastAsia="黑体" w:cs="黑体"/>
          <w:b w:val="0"/>
          <w:bCs w:val="0"/>
          <w:color w:val="auto"/>
          <w:sz w:val="44"/>
          <w:szCs w:val="44"/>
        </w:rPr>
        <w:t>撤销</w:t>
      </w:r>
      <w:r>
        <w:rPr>
          <w:rFonts w:hint="eastAsia" w:ascii="黑体" w:hAnsi="黑体" w:eastAsia="黑体" w:cs="黑体"/>
          <w:b w:val="0"/>
          <w:bCs w:val="0"/>
          <w:color w:val="auto"/>
          <w:sz w:val="44"/>
          <w:szCs w:val="44"/>
          <w:lang w:eastAsia="zh-CN"/>
        </w:rPr>
        <w:t>登记事项告知书</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穗从市监撤告〔2025〕1号</w:t>
      </w:r>
    </w:p>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b w:val="0"/>
          <w:bCs w:val="0"/>
          <w:color w:val="auto"/>
          <w:sz w:val="32"/>
          <w:szCs w:val="32"/>
          <w:lang w:val="en-US" w:eastAsia="zh-CN"/>
        </w:rPr>
      </w:pPr>
      <w:bookmarkStart w:id="0" w:name="OLE_LINK1"/>
      <w:r>
        <w:rPr>
          <w:rFonts w:hint="eastAsia" w:ascii="仿宋" w:hAnsi="仿宋" w:eastAsia="仿宋" w:cs="仿宋"/>
          <w:b w:val="0"/>
          <w:bCs w:val="0"/>
          <w:color w:val="auto"/>
          <w:sz w:val="32"/>
          <w:szCs w:val="32"/>
          <w:lang w:val="en-US" w:eastAsia="zh-CN"/>
        </w:rPr>
        <w:t>广州市吕田和盛运输有限公司：</w:t>
      </w:r>
    </w:p>
    <w:bookmarkEnd w:id="0"/>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由我局调查的你单位</w:t>
      </w:r>
      <w:r>
        <w:rPr>
          <w:rFonts w:hint="eastAsia" w:ascii="仿宋" w:hAnsi="仿宋" w:eastAsia="仿宋" w:cs="仿宋"/>
          <w:b w:val="0"/>
          <w:bCs/>
          <w:color w:val="auto"/>
          <w:spacing w:val="0"/>
          <w:position w:val="0"/>
          <w:sz w:val="32"/>
          <w:highlight w:val="none"/>
          <w:shd w:val="clear" w:fill="auto"/>
          <w:lang w:val="en-US" w:eastAsia="zh-CN"/>
        </w:rPr>
        <w:t>涉嫌冒用他人身份信息作为监事身份</w:t>
      </w:r>
      <w:r>
        <w:rPr>
          <w:rFonts w:hint="eastAsia" w:ascii="仿宋" w:hAnsi="仿宋" w:eastAsia="仿宋" w:cs="仿宋"/>
          <w:b w:val="0"/>
          <w:bCs w:val="0"/>
          <w:color w:val="auto"/>
          <w:sz w:val="32"/>
          <w:szCs w:val="32"/>
          <w:lang w:val="en-US" w:eastAsia="zh-CN"/>
        </w:rPr>
        <w:t>一事，已经我局调查终结。根据《</w:t>
      </w:r>
      <w:r>
        <w:rPr>
          <w:rFonts w:hint="eastAsia" w:ascii="仿宋" w:hAnsi="仿宋" w:eastAsia="仿宋" w:cs="仿宋"/>
          <w:b w:val="0"/>
          <w:bCs w:val="0"/>
          <w:color w:val="auto"/>
          <w:sz w:val="32"/>
          <w:szCs w:val="32"/>
          <w:lang w:eastAsia="zh-CN"/>
        </w:rPr>
        <w:t>市场监督管理行政许可程序暂行规定</w:t>
      </w:r>
      <w:r>
        <w:rPr>
          <w:rFonts w:hint="eastAsia" w:ascii="仿宋" w:hAnsi="仿宋" w:eastAsia="仿宋" w:cs="仿宋"/>
          <w:b w:val="0"/>
          <w:bCs w:val="0"/>
          <w:color w:val="auto"/>
          <w:sz w:val="32"/>
          <w:szCs w:val="32"/>
          <w:lang w:val="en-US" w:eastAsia="zh-CN"/>
        </w:rPr>
        <w:t>》第四十三条的规定，现将我局拟作出撤销登记的事实、理由、依据告知如下：</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你单位：广州市吕田和盛运输有限公司</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统一社会信用代码：91440101MA5CL5L5X3</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 xml:space="preserve">类型：有限责任公司 </w:t>
      </w:r>
    </w:p>
    <w:p>
      <w:pPr>
        <w:keepNext w:val="0"/>
        <w:keepLines w:val="0"/>
        <w:pageBreakBefore w:val="0"/>
        <w:widowControl w:val="0"/>
        <w:kinsoku/>
        <w:wordWrap/>
        <w:overflowPunct/>
        <w:topLinePunct w:val="0"/>
        <w:autoSpaceDE/>
        <w:autoSpaceDN/>
        <w:bidi w:val="0"/>
        <w:adjustRightInd/>
        <w:snapToGrid/>
        <w:spacing w:line="600" w:lineRule="exact"/>
        <w:ind w:left="1598" w:leftChars="304" w:right="0" w:hanging="960" w:hangingChars="30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住所：广州市从化区城郊街塘圈路一巷23号</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hint="default"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 xml:space="preserve">法定代表人：李志金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hint="default"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 xml:space="preserve">注册资本：50万元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hint="default"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成立日期：2019年1月9日</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经营范围：运输货物打包服务;公路运营服务;车辆过秤服务;打包、装卸、运输全套服务代理;仓储代理服务;装卸搬运;。</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2024年11月26日，我局接到李金超的举报，主要内容是：在广州市吕田和盛运输有限公司设立登记过程中，本人在该公司的监事身份，系冒用其身份证信息进行登记，请求撤销你单位在该公司的监事身份。李金超另向我局提供一份承诺书，主要内容为其举报事件属实，所有陈述真实可靠，其对你单位的设立及经营情况概不知情，未参与经营管理，同时也从未收取以你单位名义或其他人的经济补偿。</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2024年11月26日，我局执法人员和李金超一同前往你单位的登记住所广州市从化区城郊街塘圈路一巷23号,现场检查未发现你单位在上述地址进行经营活动。李金超向执法人员反映，其对该地址完全不知情。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根据广州市吕田和盛运输有限公司注册登记档案显示，李志金(身份证号码：44***************X，住址：广东省***************)是你单位设立登记的法定代表人、执行董事、股东、经理。执法人员通过邮政EMS邮寄《询问通知书》，要求李志金前来我局配合调查。</w:t>
      </w:r>
      <w:r>
        <w:rPr>
          <w:rFonts w:hint="eastAsia" w:ascii="仿宋" w:hAnsi="仿宋" w:eastAsia="仿宋" w:cs="仿宋"/>
          <w:b w:val="0"/>
          <w:bCs/>
          <w:color w:val="auto"/>
          <w:spacing w:val="0"/>
          <w:position w:val="0"/>
          <w:sz w:val="32"/>
          <w:szCs w:val="32"/>
          <w:highlight w:val="none"/>
          <w:shd w:val="clear" w:color="auto" w:fill="auto"/>
          <w:lang w:val="en-US" w:eastAsia="zh-CN"/>
        </w:rPr>
        <w:t>邮件于2024年12月3日由我局寄出，因收件人未在收件地址且电话无法接通，该邮件已被退回。</w:t>
      </w:r>
      <w:r>
        <w:rPr>
          <w:rFonts w:hint="eastAsia" w:ascii="仿宋" w:hAnsi="仿宋" w:eastAsia="仿宋" w:cs="仿宋"/>
          <w:b w:val="0"/>
          <w:bCs/>
          <w:color w:val="auto"/>
          <w:spacing w:val="0"/>
          <w:position w:val="0"/>
          <w:sz w:val="32"/>
          <w:highlight w:val="none"/>
          <w:shd w:val="clear" w:fill="auto"/>
          <w:lang w:val="en-US" w:eastAsia="zh-CN"/>
        </w:rPr>
        <w:t>截至2025年1月13日，李志金未前来我局、亦未委托其他人接受询问和调查。我局未收到李志金的任何电话、邮件或传真。</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根据你单位注册登记档案显示，黄*花(身份证号码：44******</w:t>
      </w:r>
      <w:bookmarkStart w:id="1" w:name="_GoBack"/>
      <w:bookmarkEnd w:id="1"/>
      <w:r>
        <w:rPr>
          <w:rFonts w:hint="eastAsia" w:ascii="仿宋" w:hAnsi="仿宋" w:eastAsia="仿宋" w:cs="仿宋"/>
          <w:b w:val="0"/>
          <w:bCs/>
          <w:color w:val="auto"/>
          <w:spacing w:val="0"/>
          <w:position w:val="0"/>
          <w:sz w:val="32"/>
          <w:highlight w:val="none"/>
          <w:shd w:val="clear" w:fill="auto"/>
          <w:lang w:val="en-US" w:eastAsia="zh-CN"/>
        </w:rPr>
        <w:t>*********1，住址：广东省*****************)是你单位注册登记时的代办人。执法人员通过邮政EMS邮寄《询问通知书》，要求黄*花前来我局配合调查。</w:t>
      </w:r>
      <w:r>
        <w:rPr>
          <w:rFonts w:hint="eastAsia" w:ascii="仿宋" w:hAnsi="仿宋" w:eastAsia="仿宋" w:cs="仿宋"/>
          <w:b w:val="0"/>
          <w:bCs/>
          <w:color w:val="auto"/>
          <w:spacing w:val="0"/>
          <w:position w:val="0"/>
          <w:sz w:val="32"/>
          <w:szCs w:val="32"/>
          <w:highlight w:val="none"/>
          <w:shd w:val="clear" w:color="auto" w:fill="auto"/>
          <w:lang w:val="en-US" w:eastAsia="zh-CN"/>
        </w:rPr>
        <w:t>2024年12月6日，黄*花至城郊市场监管所进行询问。其表示当时在提交“董事、监事、经理信息”时被未见到监事李金超，身份证是该公司法定代表人李志金交给她的，也不是李金超本人来交的身份证。</w:t>
      </w:r>
    </w:p>
    <w:p>
      <w:pPr>
        <w:pStyle w:val="2"/>
        <w:rPr>
          <w:rFonts w:hint="eastAsia"/>
          <w:lang w:val="en-US" w:eastAsia="zh-CN"/>
        </w:rPr>
      </w:pPr>
      <w:r>
        <w:rPr>
          <w:rFonts w:hint="eastAsia" w:ascii="仿宋" w:hAnsi="仿宋" w:eastAsia="仿宋" w:cs="仿宋"/>
          <w:b w:val="0"/>
          <w:bCs/>
          <w:color w:val="auto"/>
          <w:spacing w:val="0"/>
          <w:position w:val="0"/>
          <w:sz w:val="32"/>
          <w:highlight w:val="none"/>
          <w:shd w:val="clear" w:fill="auto"/>
          <w:lang w:val="en-US" w:eastAsia="zh-CN"/>
        </w:rPr>
        <w:t>我局已于2024年11月27日，在国家企业信用信息公示系统向社会公告你单位涉嫌冒用他人身份登记信息，在规定期限内未收到异议。</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经查，你单位于2019年1月9日取得设立登记，法定代表人、执行董事、股东、经理为李志金，监事为李金超。</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你单位因开业后自行连续停业超过6个月，于2024年5月22日被我局作出吊销营业执照的行政处罚决定。</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李金超对你单位的设立登记并不知情，设立登记材料上的资料非本人提供，多年来未与法定代表人李志金取得联络，也不认识注册登记代办人黄*花相关利害关系人，亦未参与上述这家涉案企业的经营运作。</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1.举报人李金超本人身份证复印件1份，证明身份信息；</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2.李金超的承诺书、撤销登记申请书各1份，证明其申诉举报的内容和事实；</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3.你单位的公司设立登记申请相关材料复印件1套，证明你单位设立登记的相关情况；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4.我局对你单位进行现场检查时制作的现场笔录1份、证明现场检查情况；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5.对举报人李金超的询问笔录1份，证明举报人被冒用身份的情况；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6.经办人黄*花身份证复印件、办理广州市吕田和盛运输有限公司登记时授权委托书复印件、对经办人黄*花询问笔录各1份，证明举报人被冒用身份的情况；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7.对你单位注册登记法定代表人、执行董事、经理、股东李志金发出的《询问通知书》、邮政特快专递单据（单号1263915664516）照片、邮件拒收截图各1张，证明对你单位注册登记法定代表人、执行董事、经理、股东李志金作的调查情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8.行政处罚决定书（穗从市监信监批吊处字（2024）00475号）1份，证明你单位被吊销营业执照的情况；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highlight w:val="none"/>
          <w:shd w:val="clear" w:fill="auto"/>
          <w:lang w:val="en-US" w:eastAsia="zh-CN"/>
        </w:rPr>
      </w:pPr>
      <w:r>
        <w:rPr>
          <w:rFonts w:hint="eastAsia" w:ascii="仿宋" w:hAnsi="仿宋" w:eastAsia="仿宋" w:cs="仿宋"/>
          <w:b w:val="0"/>
          <w:bCs/>
          <w:color w:val="auto"/>
          <w:spacing w:val="0"/>
          <w:position w:val="0"/>
          <w:sz w:val="32"/>
          <w:highlight w:val="none"/>
          <w:shd w:val="clear" w:fill="auto"/>
          <w:lang w:val="en-US" w:eastAsia="zh-CN"/>
        </w:rPr>
        <w:t>9.我局在国家企业信用信息公示系统向社会公示你单位涉嫌冒用他人身份登记信息截图1份，证明向社会公告你单位涉嫌冒用他人身份信息取得公司登记的情况.</w:t>
      </w:r>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600" w:lineRule="exact"/>
        <w:ind w:left="0" w:leftChars="0" w:right="0" w:rightChars="0" w:firstLine="640" w:firstLineChars="0"/>
        <w:jc w:val="both"/>
        <w:textAlignment w:val="auto"/>
        <w:outlineLvl w:val="9"/>
        <w:rPr>
          <w:rFonts w:hint="eastAsia" w:ascii="仿宋" w:hAnsi="仿宋" w:eastAsia="仿宋" w:cs="仿宋"/>
          <w:b w:val="0"/>
          <w:bCs/>
          <w:color w:val="auto"/>
          <w:spacing w:val="0"/>
          <w:position w:val="0"/>
          <w:sz w:val="32"/>
          <w:szCs w:val="32"/>
          <w:shd w:val="clear" w:color="auto" w:fill="auto"/>
        </w:rPr>
      </w:pPr>
      <w:r>
        <w:rPr>
          <w:rFonts w:hint="eastAsia" w:ascii="仿宋" w:hAnsi="仿宋" w:eastAsia="仿宋" w:cs="仿宋"/>
          <w:b w:val="0"/>
          <w:bCs/>
          <w:color w:val="auto"/>
          <w:spacing w:val="0"/>
          <w:position w:val="0"/>
          <w:sz w:val="32"/>
          <w:szCs w:val="32"/>
          <w:shd w:val="clear" w:color="auto" w:fill="auto"/>
          <w:lang w:eastAsia="zh-CN"/>
        </w:rPr>
        <w:t>你单位</w:t>
      </w:r>
      <w:r>
        <w:rPr>
          <w:rFonts w:hint="eastAsia" w:ascii="仿宋" w:hAnsi="仿宋" w:eastAsia="仿宋" w:cs="仿宋"/>
          <w:b w:val="0"/>
          <w:bCs/>
          <w:color w:val="auto"/>
          <w:spacing w:val="0"/>
          <w:position w:val="0"/>
          <w:sz w:val="32"/>
          <w:szCs w:val="32"/>
          <w:shd w:val="clear" w:color="auto" w:fill="auto"/>
        </w:rPr>
        <w:t>提供的上述公司登记（备案）申请书等材料(申请办理设立登记)，监事李金超的签名非其本人签署，资料非本人提供，</w:t>
      </w:r>
      <w:r>
        <w:rPr>
          <w:rFonts w:hint="eastAsia" w:ascii="仿宋" w:hAnsi="仿宋" w:eastAsia="仿宋" w:cs="仿宋"/>
          <w:b w:val="0"/>
          <w:bCs/>
          <w:color w:val="auto"/>
          <w:spacing w:val="0"/>
          <w:position w:val="0"/>
          <w:sz w:val="32"/>
          <w:szCs w:val="32"/>
          <w:shd w:val="clear" w:color="auto" w:fill="auto"/>
          <w:lang w:eastAsia="zh-CN"/>
        </w:rPr>
        <w:t>你单位</w:t>
      </w:r>
      <w:r>
        <w:rPr>
          <w:rFonts w:hint="eastAsia" w:ascii="仿宋" w:hAnsi="仿宋" w:eastAsia="仿宋" w:cs="仿宋"/>
          <w:b w:val="0"/>
          <w:bCs/>
          <w:color w:val="auto"/>
          <w:spacing w:val="0"/>
          <w:position w:val="0"/>
          <w:sz w:val="32"/>
          <w:szCs w:val="32"/>
          <w:shd w:val="clear" w:color="auto" w:fill="auto"/>
        </w:rPr>
        <w:t>以欺骗的不正当方式取得设立登记的行为，违反了违反了《中华人民共和国市场主体登记管理条例》第十七条“申请人应当对提交材料的真实性、合法性和有效性负责。”、《中华人民共和国行政许可法》第三十一条“申请人申请行政许可，应当如实向行政机关提交有关材料和反映真实情况，并对其申请材料实质内容的真实性负责”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color w:val="auto"/>
          <w:spacing w:val="0"/>
          <w:position w:val="0"/>
          <w:sz w:val="32"/>
          <w:highlight w:val="none"/>
          <w:shd w:val="clear" w:fill="auto"/>
          <w:lang w:val="en-US" w:eastAsia="zh-CN"/>
        </w:rPr>
        <w:t>依据《中华人民共和国行政许可法》第六十九条第二款“ 被许可人以欺骗、贿赂等不正当手段取得行政许可的，应当予以撤销”以及《中华人民共和国市场主体登记管理条例》第四十条第二款“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r>
        <w:rPr>
          <w:rFonts w:hint="eastAsia" w:ascii="仿宋" w:hAnsi="仿宋" w:eastAsia="仿宋" w:cs="仿宋"/>
          <w:bCs/>
          <w:color w:val="auto"/>
          <w:sz w:val="32"/>
          <w:highlight w:val="none"/>
          <w:shd w:val="clear" w:fill="auto"/>
          <w:lang w:val="en-US" w:eastAsia="zh-CN"/>
        </w:rPr>
        <w:t>《中华人民共和国市场主体登记管理条例实施细则》</w:t>
      </w:r>
      <w:r>
        <w:rPr>
          <w:rFonts w:hint="eastAsia" w:ascii="仿宋" w:hAnsi="仿宋" w:eastAsia="仿宋" w:cs="仿宋"/>
          <w:b w:val="0"/>
          <w:bCs/>
          <w:color w:val="auto"/>
          <w:spacing w:val="0"/>
          <w:position w:val="0"/>
          <w:sz w:val="32"/>
          <w:highlight w:val="none"/>
          <w:shd w:val="clear" w:fill="auto"/>
          <w:lang w:val="en-US" w:eastAsia="zh-CN"/>
        </w:rPr>
        <w:t>第五十七条“同一登记包含多个登记事项，其中部分登记事项被认定为虚假，撤销虚假的登记事项不影响市场主体存续的，登记机关可以仅撤销虚假的登记事项。”和</w:t>
      </w:r>
      <w:r>
        <w:rPr>
          <w:rFonts w:hint="eastAsia" w:ascii="仿宋" w:hAnsi="仿宋" w:eastAsia="仿宋" w:cs="仿宋"/>
          <w:bCs/>
          <w:color w:val="auto"/>
          <w:sz w:val="32"/>
          <w:highlight w:val="none"/>
          <w:shd w:val="clear" w:fill="auto"/>
          <w:lang w:val="en-US" w:eastAsia="zh-CN"/>
        </w:rPr>
        <w:t>《中华人民共和国市场主体登记管理条例实施细则》</w:t>
      </w:r>
      <w:r>
        <w:rPr>
          <w:rFonts w:hint="eastAsia" w:ascii="仿宋" w:hAnsi="仿宋" w:eastAsia="仿宋" w:cs="仿宋"/>
          <w:b w:val="0"/>
          <w:bCs/>
          <w:color w:val="auto"/>
          <w:spacing w:val="0"/>
          <w:position w:val="0"/>
          <w:sz w:val="32"/>
          <w:highlight w:val="none"/>
          <w:shd w:val="clear" w:fill="auto"/>
          <w:lang w:val="en-US" w:eastAsia="zh-CN"/>
        </w:rPr>
        <w:t>第五十八条“撤销市场主体备案事项的，参照本章规定执行。”的规定，我局拟撤销2019年1月9日</w:t>
      </w:r>
      <w:r>
        <w:rPr>
          <w:rFonts w:hint="eastAsia" w:ascii="仿宋" w:hAnsi="仿宋" w:eastAsia="仿宋" w:cs="仿宋"/>
          <w:b w:val="0"/>
          <w:bCs/>
          <w:color w:val="auto"/>
          <w:spacing w:val="0"/>
          <w:position w:val="0"/>
          <w:sz w:val="32"/>
          <w:shd w:val="clear" w:fill="auto"/>
          <w:lang w:val="en-US" w:eastAsia="zh-CN"/>
        </w:rPr>
        <w:t>你单位设立登记信息中的</w:t>
      </w:r>
      <w:r>
        <w:rPr>
          <w:rFonts w:hint="eastAsia" w:ascii="仿宋" w:hAnsi="仿宋" w:eastAsia="仿宋" w:cs="仿宋"/>
          <w:b w:val="0"/>
          <w:bCs/>
          <w:color w:val="auto"/>
          <w:spacing w:val="0"/>
          <w:position w:val="0"/>
          <w:sz w:val="32"/>
          <w:highlight w:val="none"/>
          <w:shd w:val="clear" w:fill="auto"/>
          <w:lang w:val="en-US" w:eastAsia="zh-CN"/>
        </w:rPr>
        <w:t>李金超</w:t>
      </w:r>
      <w:r>
        <w:rPr>
          <w:rFonts w:hint="eastAsia" w:ascii="仿宋" w:hAnsi="仿宋" w:eastAsia="仿宋" w:cs="仿宋"/>
          <w:b w:val="0"/>
          <w:bCs/>
          <w:color w:val="auto"/>
          <w:spacing w:val="0"/>
          <w:position w:val="0"/>
          <w:sz w:val="32"/>
          <w:shd w:val="clear" w:fill="auto"/>
          <w:lang w:val="en-US" w:eastAsia="zh-CN"/>
        </w:rPr>
        <w:t>监事身份。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根据《市场监督管理行政许可程序暂行规定》第四十三条的规定，对上述拟作出的撤销登记，你单位有陈述、申辩和要求举行听证的权利。根据《市场监督管理行政许可程序暂行规定》第四十四条和第五十三条第二款的规定，如果有陈述、申辩意见和要求听证，你单位应当在收到本告知书之日起五个工作日内向我局提出，逾期未提出的，视为放弃此权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广州市</w:t>
      </w:r>
      <w:r>
        <w:rPr>
          <w:rFonts w:hint="eastAsia" w:ascii="仿宋" w:hAnsi="仿宋" w:eastAsia="仿宋" w:cs="仿宋"/>
          <w:color w:val="auto"/>
          <w:sz w:val="32"/>
          <w:szCs w:val="32"/>
          <w:lang w:eastAsia="zh-CN"/>
        </w:rPr>
        <w:t>从化</w:t>
      </w:r>
      <w:r>
        <w:rPr>
          <w:rFonts w:hint="eastAsia" w:ascii="仿宋" w:hAnsi="仿宋" w:eastAsia="仿宋" w:cs="仿宋"/>
          <w:color w:val="auto"/>
          <w:sz w:val="32"/>
          <w:szCs w:val="32"/>
        </w:rPr>
        <w:t>区</w:t>
      </w:r>
      <w:r>
        <w:rPr>
          <w:rFonts w:hint="eastAsia" w:ascii="仿宋" w:hAnsi="仿宋" w:eastAsia="仿宋" w:cs="仿宋"/>
          <w:color w:val="auto"/>
          <w:sz w:val="32"/>
          <w:szCs w:val="32"/>
          <w:lang w:eastAsia="zh-CN"/>
        </w:rPr>
        <w:t>市场监督管</w:t>
      </w:r>
      <w:r>
        <w:rPr>
          <w:rFonts w:hint="eastAsia" w:ascii="仿宋" w:hAnsi="仿宋" w:eastAsia="仿宋" w:cs="仿宋"/>
          <w:color w:val="auto"/>
          <w:sz w:val="32"/>
          <w:szCs w:val="32"/>
        </w:rPr>
        <w:t xml:space="preserve">理局                    </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2025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w:t>
      </w:r>
    </w:p>
    <w:p/>
    <w:sectPr>
      <w:footerReference r:id="rId3" w:type="default"/>
      <w:footerReference r:id="rId4" w:type="even"/>
      <w:pgSz w:w="11906" w:h="16838"/>
      <w:pgMar w:top="1701" w:right="1587" w:bottom="1701"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64270"/>
    <w:rsid w:val="0A0C69DF"/>
    <w:rsid w:val="0A6B0E3F"/>
    <w:rsid w:val="0B9E000F"/>
    <w:rsid w:val="0FCD0346"/>
    <w:rsid w:val="121A0934"/>
    <w:rsid w:val="196C2C5D"/>
    <w:rsid w:val="1AEC3FAB"/>
    <w:rsid w:val="1CC0774F"/>
    <w:rsid w:val="1FF3722E"/>
    <w:rsid w:val="2413467F"/>
    <w:rsid w:val="3A6452B0"/>
    <w:rsid w:val="4CD870A3"/>
    <w:rsid w:val="4EEC1B1B"/>
    <w:rsid w:val="4F050128"/>
    <w:rsid w:val="57486B3B"/>
    <w:rsid w:val="591632E0"/>
    <w:rsid w:val="6673525B"/>
    <w:rsid w:val="69F64270"/>
    <w:rsid w:val="6E97637E"/>
    <w:rsid w:val="7B3431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 Char"/>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从化区市场质量</Company>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2022-01-07T03:24:00Z</dcterms:created>
  <dc:creator>青花瓷</dc:creator>
  <cp:lastModifiedBy>Administrator</cp:lastModifiedBy>
  <cp:lastPrinted>2023-04-10T06:23:00Z</cp:lastPrinted>
  <dcterms:modified xsi:type="dcterms:W3CDTF">2025-04-10T09:48:06Z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