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11</w:t>
      </w:r>
    </w:p>
    <w:p>
      <w:pPr>
        <w:spacing w:line="560" w:lineRule="exact"/>
        <w:rPr>
          <w:rFonts w:hint="eastAsia" w:ascii="楷体_GB2312" w:eastAsia="楷体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u w:val="single"/>
        </w:rPr>
        <w:t>20</w:t>
      </w:r>
      <w:r>
        <w:rPr>
          <w:rFonts w:hint="eastAsia" w:ascii="方正小标宋_GBK" w:eastAsia="方正小标宋_GBK"/>
          <w:sz w:val="44"/>
          <w:szCs w:val="44"/>
          <w:u w:val="single"/>
          <w:lang w:val="en-US" w:eastAsia="zh-CN"/>
        </w:rPr>
        <w:t>24</w:t>
      </w:r>
      <w:r>
        <w:rPr>
          <w:rFonts w:hint="eastAsia" w:ascii="方正小标宋_GBK" w:hAnsi="微软雅黑" w:eastAsia="方正小标宋_GBK"/>
          <w:sz w:val="44"/>
          <w:szCs w:val="44"/>
        </w:rPr>
        <w:t>年度广州市</w:t>
      </w:r>
      <w:r>
        <w:rPr>
          <w:rFonts w:hint="eastAsia" w:ascii="方正小标宋_GBK" w:hAnsi="微软雅黑" w:eastAsia="方正小标宋_GBK"/>
          <w:sz w:val="44"/>
          <w:szCs w:val="44"/>
          <w:u w:val="single"/>
        </w:rPr>
        <w:t xml:space="preserve"> </w:t>
      </w:r>
      <w:r>
        <w:rPr>
          <w:rFonts w:hint="eastAsia" w:ascii="方正小标宋_GBK" w:hAnsi="微软雅黑" w:eastAsia="方正小标宋_GBK"/>
          <w:sz w:val="44"/>
          <w:szCs w:val="44"/>
          <w:u w:val="single"/>
          <w:lang w:eastAsia="zh-CN"/>
        </w:rPr>
        <w:t>从化</w:t>
      </w:r>
      <w:r>
        <w:rPr>
          <w:rFonts w:hint="eastAsia" w:ascii="方正小标宋_GBK" w:hAnsi="微软雅黑" w:eastAsia="方正小标宋_GBK"/>
          <w:sz w:val="44"/>
          <w:szCs w:val="44"/>
          <w:u w:val="single"/>
        </w:rPr>
        <w:t xml:space="preserve"> </w:t>
      </w:r>
      <w:r>
        <w:rPr>
          <w:rFonts w:hint="eastAsia" w:ascii="方正小标宋_GBK" w:hAnsi="微软雅黑" w:eastAsia="方正小标宋_GBK"/>
          <w:sz w:val="44"/>
          <w:szCs w:val="44"/>
        </w:rPr>
        <w:t>区民办学校年检情况汇总表</w:t>
      </w:r>
    </w:p>
    <w:p>
      <w:pPr>
        <w:spacing w:line="560" w:lineRule="exact"/>
        <w:rPr>
          <w:rFonts w:ascii="仿宋_GB2312" w:eastAsia="仿宋_GB2312"/>
          <w:szCs w:val="21"/>
        </w:rPr>
      </w:pPr>
    </w:p>
    <w:p>
      <w:pPr>
        <w:spacing w:line="56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统计单位（盖章）：</w:t>
      </w:r>
      <w:r>
        <w:rPr>
          <w:rFonts w:hint="eastAsia" w:ascii="仿宋_GB2312" w:eastAsia="仿宋_GB2312"/>
          <w:szCs w:val="21"/>
          <w:u w:val="single"/>
        </w:rPr>
        <w:t xml:space="preserve">                      </w:t>
      </w:r>
      <w:r>
        <w:rPr>
          <w:rFonts w:hint="eastAsia" w:ascii="仿宋_GB2312" w:eastAsia="仿宋_GB2312"/>
          <w:szCs w:val="21"/>
        </w:rPr>
        <w:t xml:space="preserve"> 填报日期</w:t>
      </w:r>
      <w:r>
        <w:rPr>
          <w:rFonts w:hint="eastAsia" w:ascii="仿宋_GB2312" w:eastAsia="仿宋_GB2312"/>
          <w:szCs w:val="21"/>
          <w:u w:val="single"/>
        </w:rPr>
        <w:t>：20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>25</w:t>
      </w:r>
      <w:r>
        <w:rPr>
          <w:rFonts w:hint="eastAsia" w:ascii="仿宋_GB2312" w:eastAsia="仿宋_GB2312"/>
          <w:szCs w:val="21"/>
        </w:rPr>
        <w:t>年</w:t>
      </w:r>
      <w:r>
        <w:rPr>
          <w:rFonts w:hint="eastAsia" w:ascii="仿宋_GB2312" w:eastAsia="仿宋_GB2312"/>
          <w:szCs w:val="21"/>
          <w:u w:val="single"/>
        </w:rPr>
        <w:t xml:space="preserve">   </w:t>
      </w:r>
      <w:r>
        <w:rPr>
          <w:rFonts w:hint="eastAsia" w:ascii="仿宋_GB2312" w:eastAsia="仿宋_GB2312"/>
          <w:szCs w:val="21"/>
        </w:rPr>
        <w:t>月</w:t>
      </w:r>
      <w:r>
        <w:rPr>
          <w:rFonts w:hint="eastAsia" w:ascii="仿宋_GB2312" w:eastAsia="仿宋_GB2312"/>
          <w:szCs w:val="21"/>
          <w:u w:val="single"/>
        </w:rPr>
        <w:t xml:space="preserve">   </w:t>
      </w:r>
      <w:r>
        <w:rPr>
          <w:rFonts w:hint="eastAsia" w:ascii="仿宋_GB2312" w:eastAsia="仿宋_GB2312"/>
          <w:szCs w:val="21"/>
        </w:rPr>
        <w:t>日   填报人：</w:t>
      </w:r>
      <w:r>
        <w:rPr>
          <w:rFonts w:hint="eastAsia" w:ascii="仿宋_GB2312" w:eastAsia="仿宋_GB2312"/>
          <w:szCs w:val="21"/>
          <w:u w:val="single"/>
        </w:rPr>
        <w:t xml:space="preserve">           </w:t>
      </w:r>
      <w:r>
        <w:rPr>
          <w:rFonts w:hint="eastAsia" w:ascii="仿宋_GB2312" w:eastAsia="仿宋_GB2312"/>
          <w:szCs w:val="21"/>
        </w:rPr>
        <w:t xml:space="preserve">  负责人签名</w:t>
      </w:r>
      <w:r>
        <w:rPr>
          <w:rFonts w:hint="eastAsia" w:ascii="仿宋_GB2312" w:eastAsia="仿宋_GB2312"/>
          <w:szCs w:val="21"/>
          <w:u w:val="single"/>
        </w:rPr>
        <w:t xml:space="preserve">：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Cs w:val="21"/>
        </w:rPr>
        <w:t xml:space="preserve">  单位： 所</w:t>
      </w:r>
    </w:p>
    <w:tbl>
      <w:tblPr>
        <w:tblStyle w:val="10"/>
        <w:tblW w:w="146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162"/>
        <w:gridCol w:w="891"/>
        <w:gridCol w:w="969"/>
        <w:gridCol w:w="969"/>
        <w:gridCol w:w="775"/>
        <w:gridCol w:w="1162"/>
        <w:gridCol w:w="1550"/>
        <w:gridCol w:w="1422"/>
        <w:gridCol w:w="1373"/>
        <w:gridCol w:w="1221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-6350</wp:posOffset>
                      </wp:positionV>
                      <wp:extent cx="695325" cy="600075"/>
                      <wp:effectExtent l="0" t="0" r="28575" b="2857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600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0.25pt;margin-top:-0.5pt;height:47.25pt;width:54.75pt;z-index:251659264;mso-width-relative:page;mso-height-relative:page;" filled="f" stroked="t" coordsize="21600,21600" o:gfxdata="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3y8&#10;ndcAAAAIAQAADwAAAAAAAAABACAAAAAiAAAAZHJzL2Rvd25yZXYueG1sUEsBAhQAFAAAAAgAh07i&#10;QGTyY/vqAQAAqgMAAA4AAAAAAAAAAQAgAAAAJg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 xml:space="preserve">      名称</w:t>
            </w:r>
          </w:p>
          <w:p>
            <w:pPr>
              <w:ind w:firstLine="300" w:firstLineChars="150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62230</wp:posOffset>
                      </wp:positionV>
                      <wp:extent cx="1028700" cy="333375"/>
                      <wp:effectExtent l="0" t="0" r="19050" b="2857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pt;margin-top:4.9pt;height:26.25pt;width:81pt;z-index:251660288;mso-width-relative:page;mso-height-relative:page;" filled="f" stroked="t" coordsize="21600,21600" o:gfxdata="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5mdx7V&#10;AAAACAEAAA8AAAAAAAAAAQAgAAAAIgAAAGRycy9kb3ducmV2LnhtbFBLAQIUABQAAAAIAIdO4kAN&#10;/TyZ6gEAAKsDAAAOAAAAAAAAAAEAIAAAACQ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数据</w:t>
            </w:r>
          </w:p>
          <w:p>
            <w:pPr>
              <w:rPr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项目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民办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幼儿园</w:t>
            </w:r>
          </w:p>
        </w:tc>
        <w:tc>
          <w:tcPr>
            <w:tcW w:w="4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民办中小学</w:t>
            </w: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民办中等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职业类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民办中等非学历教育类</w:t>
            </w:r>
          </w:p>
        </w:tc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民办非学历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高等教育类</w:t>
            </w: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累   计</w:t>
            </w:r>
          </w:p>
        </w:tc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百分率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4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小学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初中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九</w:t>
            </w: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年一贯制学校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高中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合计</w:t>
            </w: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4"/>
              </w:rPr>
            </w:pPr>
          </w:p>
        </w:tc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4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4"/>
              </w:rPr>
            </w:pPr>
          </w:p>
        </w:tc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总      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  <w:p>
            <w:pPr>
              <w:rPr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年检合格数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  <w:p>
            <w:pPr>
              <w:rPr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年      检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基本合格数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年      检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不 合 格 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  <w:p>
            <w:pPr>
              <w:rPr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未参加年检数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  <w:p>
            <w:pPr>
              <w:rPr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新设立学校数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  <w:p>
            <w:pPr>
              <w:rPr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4"/>
              </w:rPr>
              <w:t>终止办学数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0"/>
                <w:szCs w:val="24"/>
              </w:rPr>
            </w:pPr>
          </w:p>
          <w:p>
            <w:pPr>
              <w:rPr>
                <w:kern w:val="0"/>
                <w:sz w:val="20"/>
                <w:szCs w:val="24"/>
              </w:rPr>
            </w:pPr>
          </w:p>
        </w:tc>
      </w:tr>
    </w:tbl>
    <w:p>
      <w:pPr>
        <w:spacing w:line="560" w:lineRule="exact"/>
      </w:pPr>
    </w:p>
    <w:sectPr>
      <w:pgSz w:w="16838" w:h="11906" w:orient="landscape"/>
      <w:pgMar w:top="1134" w:right="1134" w:bottom="1134" w:left="1134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4405b725-7772-411c-b958-236da68b77cc"/>
  </w:docVars>
  <w:rsids>
    <w:rsidRoot w:val="005F711F"/>
    <w:rsid w:val="00326E29"/>
    <w:rsid w:val="0051782E"/>
    <w:rsid w:val="005F711F"/>
    <w:rsid w:val="00943BAE"/>
    <w:rsid w:val="00AB5D8F"/>
    <w:rsid w:val="00B4433A"/>
    <w:rsid w:val="00B84BE1"/>
    <w:rsid w:val="00C44460"/>
    <w:rsid w:val="00D46DD7"/>
    <w:rsid w:val="00D64BD2"/>
    <w:rsid w:val="00F05C77"/>
    <w:rsid w:val="0B011C01"/>
    <w:rsid w:val="0C762DDC"/>
    <w:rsid w:val="112000C3"/>
    <w:rsid w:val="128363B5"/>
    <w:rsid w:val="12B47C1E"/>
    <w:rsid w:val="17965C89"/>
    <w:rsid w:val="20226723"/>
    <w:rsid w:val="3BB11F9A"/>
    <w:rsid w:val="49DD4649"/>
    <w:rsid w:val="5C390422"/>
    <w:rsid w:val="62C54332"/>
    <w:rsid w:val="65AE3A44"/>
    <w:rsid w:val="6AA74E64"/>
    <w:rsid w:val="6BDB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560" w:lineRule="exact"/>
      <w:ind w:firstLine="603" w:firstLineChars="196"/>
      <w:outlineLvl w:val="0"/>
    </w:pPr>
    <w:rPr>
      <w:rFonts w:ascii="Calibri" w:hAnsi="Calibri"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line="560" w:lineRule="exact"/>
      <w:ind w:firstLine="454" w:firstLineChars="147"/>
      <w:jc w:val="left"/>
      <w:outlineLvl w:val="1"/>
    </w:pPr>
    <w:rPr>
      <w:rFonts w:ascii="Cambria" w:hAnsi="Cambria" w:eastAsia="楷体_GB2312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uiPriority w:val="0"/>
    <w:pPr>
      <w:keepNext/>
      <w:keepLines/>
      <w:spacing w:before="140" w:after="140"/>
      <w:ind w:left="210" w:leftChars="100" w:right="210" w:rightChars="100"/>
      <w:outlineLvl w:val="2"/>
    </w:pPr>
    <w:rPr>
      <w:rFonts w:ascii="Calibri" w:hAnsi="Calibri" w:eastAsia="仿宋_GB2312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rPr>
      <w:rFonts w:ascii="Calibri" w:hAnsi="Calibri"/>
    </w:rPr>
  </w:style>
  <w:style w:type="paragraph" w:styleId="9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413" w:lineRule="auto"/>
      <w:ind w:left="396" w:leftChars="200"/>
    </w:pPr>
    <w:rPr>
      <w:rFonts w:ascii="楷体" w:hAnsi="楷体" w:eastAsia="楷体"/>
      <w:sz w:val="32"/>
      <w:szCs w:val="32"/>
    </w:rPr>
  </w:style>
  <w:style w:type="character" w:styleId="12">
    <w:name w:val="Strong"/>
    <w:qFormat/>
    <w:uiPriority w:val="0"/>
    <w:rPr>
      <w:rFonts w:eastAsia="仿宋_GB2312" w:cs="Times New Roman"/>
      <w:b/>
      <w:bCs/>
      <w:sz w:val="32"/>
    </w:rPr>
  </w:style>
  <w:style w:type="character" w:customStyle="1" w:styleId="13">
    <w:name w:val="标题 1 Char"/>
    <w:link w:val="2"/>
    <w:qFormat/>
    <w:uiPriority w:val="0"/>
    <w:rPr>
      <w:rFonts w:eastAsia="黑体"/>
      <w:bCs/>
      <w:kern w:val="44"/>
      <w:sz w:val="32"/>
      <w:szCs w:val="44"/>
    </w:rPr>
  </w:style>
  <w:style w:type="character" w:customStyle="1" w:styleId="14">
    <w:name w:val="标题 2 Char"/>
    <w:link w:val="3"/>
    <w:qFormat/>
    <w:uiPriority w:val="0"/>
    <w:rPr>
      <w:rFonts w:ascii="Cambria" w:hAnsi="Cambria" w:eastAsia="楷体_GB2312"/>
      <w:b/>
      <w:bCs/>
      <w:kern w:val="2"/>
      <w:sz w:val="32"/>
      <w:szCs w:val="32"/>
    </w:rPr>
  </w:style>
  <w:style w:type="character" w:customStyle="1" w:styleId="15">
    <w:name w:val="标题 3 Char"/>
    <w:link w:val="4"/>
    <w:qFormat/>
    <w:uiPriority w:val="0"/>
    <w:rPr>
      <w:rFonts w:eastAsia="仿宋_GB2312"/>
      <w:b/>
      <w:bCs/>
      <w:sz w:val="32"/>
      <w:szCs w:val="32"/>
    </w:rPr>
  </w:style>
  <w:style w:type="paragraph" w:customStyle="1" w:styleId="16">
    <w:name w:val="TOC Heading"/>
    <w:basedOn w:val="2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17">
    <w:name w:val="页眉 Char"/>
    <w:basedOn w:val="11"/>
    <w:link w:val="7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331</Characters>
  <Lines>2</Lines>
  <Paragraphs>1</Paragraphs>
  <TotalTime>17</TotalTime>
  <ScaleCrop>false</ScaleCrop>
  <LinksUpToDate>false</LinksUpToDate>
  <CharactersWithSpaces>387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2019-02-20T07:28:00Z</dcterms:created>
  <dc:creator>陈昊</dc:creator>
  <cp:lastModifiedBy>绿泉</cp:lastModifiedBy>
  <dcterms:modified xsi:type="dcterms:W3CDTF">2025-03-26T03:33:18Z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