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黑体" w:hAnsi="黑体" w:cs="黑体"/>
          <w:b w:val="0"/>
          <w:bCs w:val="0"/>
          <w:sz w:val="32"/>
          <w:szCs w:val="32"/>
          <w:lang w:val="en-US" w:eastAsia="zh-CN"/>
        </w:rPr>
      </w:pPr>
      <w:bookmarkStart w:id="5" w:name="_GoBack"/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第八批省级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为进一步做好广东省级制造业创新中心建设指导，完善制造业创新中心申报建设环节，结合《广东省制造业创新中心建设管理办法》，特制订本指引。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。面向制造业创新发展的重大需求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7291884"/>
      <w:bookmarkStart w:id="2" w:name="_Toc430443535"/>
      <w:bookmarkStart w:id="3" w:name="_Toc429587238"/>
      <w:bookmarkStart w:id="4" w:name="_Toc430378931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紧紧围绕我省战略性支柱产业和新兴产业集群发展领域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587" w:right="1474" w:bottom="158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revisionView w:markup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4AA15D3"/>
    <w:rsid w:val="06220048"/>
    <w:rsid w:val="1E9105E6"/>
    <w:rsid w:val="24522DBE"/>
    <w:rsid w:val="3E6EA3DF"/>
    <w:rsid w:val="3FB1780C"/>
    <w:rsid w:val="48745787"/>
    <w:rsid w:val="535D5F14"/>
    <w:rsid w:val="5C260044"/>
    <w:rsid w:val="5D003731"/>
    <w:rsid w:val="6B0664CA"/>
    <w:rsid w:val="6CFF466B"/>
    <w:rsid w:val="70AB412E"/>
    <w:rsid w:val="74AA15D3"/>
    <w:rsid w:val="7BBEC5B9"/>
    <w:rsid w:val="DF7E7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2020-06-01T17:01:00Z</dcterms:created>
  <dc:creator>林倩</dc:creator>
  <cp:lastModifiedBy>打字室</cp:lastModifiedBy>
  <dcterms:modified xsi:type="dcterms:W3CDTF">2024-09-04T16:06:30Z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671FD4BCEA4A8DF90615D86604DC7F59</vt:lpwstr>
  </property>
</Properties>
</file>