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   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安全生产举报登记表</w:t>
      </w:r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（从应急信登〔    〕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号）</w:t>
      </w:r>
    </w:p>
    <w:tbl>
      <w:tblPr>
        <w:tblStyle w:val="7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599"/>
        <w:gridCol w:w="636"/>
        <w:gridCol w:w="735"/>
        <w:gridCol w:w="1611"/>
        <w:gridCol w:w="369"/>
        <w:gridCol w:w="825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8"/>
            <w:noWrap w:val="0"/>
            <w:vAlign w:val="top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举报信息栏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接报时间</w:t>
            </w:r>
          </w:p>
        </w:tc>
        <w:tc>
          <w:tcPr>
            <w:tcW w:w="159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举报方式</w:t>
            </w:r>
          </w:p>
        </w:tc>
        <w:tc>
          <w:tcPr>
            <w:tcW w:w="16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19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记录人</w:t>
            </w:r>
          </w:p>
        </w:tc>
        <w:tc>
          <w:tcPr>
            <w:tcW w:w="1788" w:type="dxa"/>
            <w:noWrap w:val="0"/>
            <w:vAlign w:val="top"/>
          </w:tcPr>
          <w:p>
            <w:pPr>
              <w:pStyle w:val="5"/>
              <w:ind w:firstLine="560" w:firstLineChars="200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举报者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59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6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19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788" w:type="dxa"/>
            <w:noWrap w:val="0"/>
            <w:vAlign w:val="top"/>
          </w:tcPr>
          <w:p>
            <w:pPr>
              <w:pStyle w:val="5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9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住址</w:t>
            </w:r>
          </w:p>
        </w:tc>
        <w:tc>
          <w:tcPr>
            <w:tcW w:w="4593" w:type="dxa"/>
            <w:gridSpan w:val="4"/>
            <w:noWrap w:val="0"/>
            <w:vAlign w:val="top"/>
          </w:tcPr>
          <w:p>
            <w:pPr>
              <w:pStyle w:val="5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被举报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2970" w:type="dxa"/>
            <w:gridSpan w:val="3"/>
            <w:noWrap w:val="0"/>
            <w:vAlign w:val="top"/>
          </w:tcPr>
          <w:p>
            <w:pPr>
              <w:pStyle w:val="5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被举报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2982" w:type="dxa"/>
            <w:gridSpan w:val="3"/>
            <w:noWrap w:val="0"/>
            <w:vAlign w:val="top"/>
          </w:tcPr>
          <w:p>
            <w:pPr>
              <w:pStyle w:val="5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</w:trPr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举报主要内容</w:t>
            </w:r>
          </w:p>
        </w:tc>
        <w:tc>
          <w:tcPr>
            <w:tcW w:w="7563" w:type="dxa"/>
            <w:gridSpan w:val="7"/>
            <w:noWrap w:val="0"/>
            <w:vAlign w:val="top"/>
          </w:tcPr>
          <w:p>
            <w:pPr>
              <w:pStyle w:val="5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946" w:type="dxa"/>
            <w:gridSpan w:val="8"/>
            <w:noWrap w:val="0"/>
            <w:vAlign w:val="top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举报记录人移交执法科情况栏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移交人</w:t>
            </w:r>
          </w:p>
        </w:tc>
        <w:tc>
          <w:tcPr>
            <w:tcW w:w="159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移交时间</w:t>
            </w:r>
          </w:p>
        </w:tc>
        <w:tc>
          <w:tcPr>
            <w:tcW w:w="16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19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签收人</w:t>
            </w:r>
          </w:p>
        </w:tc>
        <w:tc>
          <w:tcPr>
            <w:tcW w:w="1788" w:type="dxa"/>
            <w:noWrap w:val="0"/>
            <w:vAlign w:val="top"/>
          </w:tcPr>
          <w:p>
            <w:pPr>
              <w:pStyle w:val="5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移交材料</w:t>
            </w:r>
          </w:p>
        </w:tc>
        <w:tc>
          <w:tcPr>
            <w:tcW w:w="7563" w:type="dxa"/>
            <w:gridSpan w:val="7"/>
            <w:noWrap w:val="0"/>
            <w:vAlign w:val="top"/>
          </w:tcPr>
          <w:p>
            <w:pPr>
              <w:pStyle w:val="5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946" w:type="dxa"/>
            <w:gridSpan w:val="8"/>
            <w:noWrap w:val="0"/>
            <w:vAlign w:val="top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执法科自行办理或移交办理情况栏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执法科自行办理</w:t>
            </w:r>
          </w:p>
        </w:tc>
        <w:tc>
          <w:tcPr>
            <w:tcW w:w="297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请勾选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6"/>
                <w:szCs w:val="36"/>
                <w:highlight w:val="none"/>
                <w:vertAlign w:val="baseline"/>
                <w:lang w:val="en-US"/>
              </w:rPr>
              <w:t>□</w:t>
            </w:r>
          </w:p>
        </w:tc>
        <w:tc>
          <w:tcPr>
            <w:tcW w:w="28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移交其他科室或部门办理</w:t>
            </w:r>
          </w:p>
        </w:tc>
        <w:tc>
          <w:tcPr>
            <w:tcW w:w="1788" w:type="dxa"/>
            <w:noWrap w:val="0"/>
            <w:vAlign w:val="top"/>
          </w:tcPr>
          <w:p>
            <w:pPr>
              <w:pStyle w:val="5"/>
              <w:ind w:left="0" w:leftChars="0"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请勾选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移交其他科室或部门名称</w:t>
            </w:r>
          </w:p>
        </w:tc>
        <w:tc>
          <w:tcPr>
            <w:tcW w:w="5964" w:type="dxa"/>
            <w:gridSpan w:val="6"/>
            <w:noWrap w:val="0"/>
            <w:vAlign w:val="top"/>
          </w:tcPr>
          <w:p>
            <w:pPr>
              <w:pStyle w:val="5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946" w:type="dxa"/>
            <w:gridSpan w:val="8"/>
            <w:noWrap w:val="0"/>
            <w:vAlign w:val="top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承办科室办理情况栏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举报查核情况</w:t>
            </w:r>
          </w:p>
        </w:tc>
        <w:tc>
          <w:tcPr>
            <w:tcW w:w="2235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属实受理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  <w:t>□</w:t>
            </w:r>
          </w:p>
        </w:tc>
        <w:tc>
          <w:tcPr>
            <w:tcW w:w="271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部分属实受理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  <w:t>□</w:t>
            </w:r>
          </w:p>
        </w:tc>
        <w:tc>
          <w:tcPr>
            <w:tcW w:w="2613" w:type="dxa"/>
            <w:gridSpan w:val="2"/>
            <w:noWrap w:val="0"/>
            <w:vAlign w:val="top"/>
          </w:tcPr>
          <w:p>
            <w:pPr>
              <w:pStyle w:val="5"/>
              <w:ind w:left="0" w:leftChars="0"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不属实不受理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举报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处理情况</w:t>
            </w:r>
          </w:p>
        </w:tc>
        <w:tc>
          <w:tcPr>
            <w:tcW w:w="7563" w:type="dxa"/>
            <w:gridSpan w:val="7"/>
            <w:noWrap w:val="0"/>
            <w:vAlign w:val="top"/>
          </w:tcPr>
          <w:p>
            <w:pPr>
              <w:pStyle w:val="5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举报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处理结果</w:t>
            </w:r>
          </w:p>
        </w:tc>
        <w:tc>
          <w:tcPr>
            <w:tcW w:w="7563" w:type="dxa"/>
            <w:gridSpan w:val="7"/>
            <w:noWrap w:val="0"/>
            <w:vAlign w:val="top"/>
          </w:tcPr>
          <w:p>
            <w:pPr>
              <w:pStyle w:val="5"/>
              <w:ind w:left="0" w:leftChars="0" w:firstLine="0" w:firstLineChars="0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承办科室负责人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2970" w:type="dxa"/>
            <w:gridSpan w:val="3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承办科室分管领导意见</w:t>
            </w:r>
          </w:p>
        </w:tc>
        <w:tc>
          <w:tcPr>
            <w:tcW w:w="2982" w:type="dxa"/>
            <w:gridSpan w:val="3"/>
            <w:noWrap w:val="0"/>
            <w:vAlign w:val="top"/>
          </w:tcPr>
          <w:p>
            <w:pPr>
              <w:pStyle w:val="5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8"/>
            <w:noWrap w:val="0"/>
            <w:vAlign w:val="top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承办科室处理结束后移送执法科情况栏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承办科室移交人</w:t>
            </w:r>
          </w:p>
        </w:tc>
        <w:tc>
          <w:tcPr>
            <w:tcW w:w="159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37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移交时间</w:t>
            </w:r>
          </w:p>
        </w:tc>
        <w:tc>
          <w:tcPr>
            <w:tcW w:w="16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1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执法科接收人</w:t>
            </w:r>
          </w:p>
        </w:tc>
        <w:tc>
          <w:tcPr>
            <w:tcW w:w="1788" w:type="dxa"/>
            <w:noWrap w:val="0"/>
            <w:vAlign w:val="top"/>
          </w:tcPr>
          <w:p>
            <w:pPr>
              <w:pStyle w:val="5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8"/>
            <w:noWrap w:val="0"/>
            <w:vAlign w:val="top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执法科归档情况栏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归档人</w:t>
            </w:r>
          </w:p>
        </w:tc>
        <w:tc>
          <w:tcPr>
            <w:tcW w:w="297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归档时间</w:t>
            </w:r>
          </w:p>
        </w:tc>
        <w:tc>
          <w:tcPr>
            <w:tcW w:w="2982" w:type="dxa"/>
            <w:gridSpan w:val="3"/>
            <w:noWrap w:val="0"/>
            <w:vAlign w:val="top"/>
          </w:tcPr>
          <w:p>
            <w:pPr>
              <w:pStyle w:val="5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82" w:type="dxa"/>
            <w:gridSpan w:val="3"/>
            <w:noWrap w:val="0"/>
            <w:vAlign w:val="top"/>
          </w:tcPr>
          <w:p>
            <w:pPr>
              <w:pStyle w:val="5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</w:tbl>
    <w:p>
      <w:pPr>
        <w:pStyle w:val="5"/>
        <w:ind w:left="0" w:leftChars="0" w:firstLine="0" w:firstLineChars="0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承办科室</w:t>
      </w:r>
      <w:r>
        <w:rPr>
          <w:rFonts w:hint="eastAsia" w:ascii="仿宋_GB2312" w:hAnsi="仿宋_GB2312" w:eastAsia="仿宋_GB2312" w:cs="仿宋_GB2312"/>
          <w:sz w:val="24"/>
          <w:szCs w:val="24"/>
        </w:rPr>
        <w:t>应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于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lang w:val="en-US" w:eastAsia="zh-CN"/>
        </w:rPr>
        <w:t>收到举报之日起15个自然日内告知投诉人是否受理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；并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lang w:val="en-US" w:eastAsia="zh-CN"/>
        </w:rPr>
        <w:t>于受理之日起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60个自然日内书面作出答复；情况复杂的，经局主要领导批准，可以适当延长办理期限，但延长期限不得超过30自然日。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308A8"/>
    <w:rsid w:val="13E3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szCs w:val="24"/>
    </w:rPr>
  </w:style>
  <w:style w:type="paragraph" w:styleId="3">
    <w:name w:val="index 8"/>
    <w:basedOn w:val="1"/>
    <w:next w:val="1"/>
    <w:qFormat/>
    <w:uiPriority w:val="0"/>
    <w:pPr>
      <w:ind w:left="2940"/>
    </w:pPr>
    <w:rPr>
      <w:rFonts w:ascii="Calibri" w:hAnsi="Calibri" w:eastAsia="宋体" w:cs="Times New Roman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First Indent"/>
    <w:basedOn w:val="4"/>
    <w:qFormat/>
    <w:uiPriority w:val="0"/>
    <w:pPr>
      <w:ind w:firstLine="880" w:firstLineChars="200"/>
    </w:pPr>
    <w:rPr>
      <w:rFonts w:ascii="Calibri" w:hAnsi="Calibri" w:eastAsia="宋体"/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从化区安监局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2024-06-20T03:16:00Z</dcterms:created>
  <dc:creator>区应急管理局</dc:creator>
  <cp:lastModifiedBy>区应急管理局</cp:lastModifiedBy>
  <dcterms:modified xsi:type="dcterms:W3CDTF">2024-06-20T03:16:42Z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