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3"/>
        <w:rPr>
          <w:rFonts w:ascii="Times New Roman"/>
          <w:sz w:val="28"/>
        </w:rPr>
      </w:pPr>
    </w:p>
    <w:p>
      <w:pPr>
        <w:pStyle w:val="5"/>
        <w:spacing w:before="38" w:line="266" w:lineRule="auto"/>
        <w:ind w:left="3651" w:right="434"/>
      </w:pPr>
      <w:r>
        <w:rPr>
          <w:w w:val="95"/>
        </w:rPr>
        <w:t>2019 年广东省广州市从化区良口镇人民政府</w:t>
      </w:r>
      <w:r>
        <w:t>部门决算</w:t>
      </w:r>
    </w:p>
    <w:p>
      <w:pPr>
        <w:spacing w:after="0" w:line="266" w:lineRule="auto"/>
        <w:sectPr>
          <w:footerReference r:id="rId3" w:type="default"/>
          <w:type w:val="continuous"/>
          <w:pgSz w:w="11910" w:h="16840"/>
          <w:pgMar w:top="1580" w:right="1260" w:bottom="1180" w:left="1420" w:header="720" w:footer="993" w:gutter="0"/>
          <w:pgNumType w:start="1"/>
        </w:sectPr>
      </w:pPr>
    </w:p>
    <w:p>
      <w:pPr>
        <w:pStyle w:val="5"/>
        <w:tabs>
          <w:tab w:val="left" w:pos="2249"/>
        </w:tabs>
        <w:ind w:firstLine="0"/>
        <w:jc w:val="center"/>
      </w:pPr>
      <w:r>
        <w:t>目</w:t>
      </w:r>
      <w:r>
        <w:tab/>
      </w:r>
      <w:r>
        <w:t>录</w:t>
      </w:r>
    </w:p>
    <w:p>
      <w:pPr>
        <w:pStyle w:val="4"/>
        <w:rPr>
          <w:sz w:val="20"/>
        </w:rPr>
      </w:pPr>
    </w:p>
    <w:p>
      <w:pPr>
        <w:pStyle w:val="4"/>
        <w:rPr>
          <w:sz w:val="20"/>
        </w:rPr>
      </w:pPr>
    </w:p>
    <w:p>
      <w:pPr>
        <w:spacing w:before="223"/>
        <w:ind w:left="831" w:right="0" w:firstLine="0"/>
        <w:jc w:val="left"/>
        <w:rPr>
          <w:sz w:val="36"/>
        </w:rPr>
      </w:pPr>
      <w:bookmarkStart w:id="0" w:name="第一部分 广东省广州市从化区良口镇人民政府 概况"/>
      <w:bookmarkEnd w:id="0"/>
      <w:r>
        <w:rPr>
          <w:spacing w:val="1"/>
          <w:sz w:val="36"/>
        </w:rPr>
        <w:t>第一部分 广东省广州市从化区良口镇人民政府概</w:t>
      </w:r>
    </w:p>
    <w:p>
      <w:pPr>
        <w:spacing w:before="162"/>
        <w:ind w:left="111" w:right="0" w:firstLine="0"/>
        <w:jc w:val="left"/>
        <w:rPr>
          <w:sz w:val="36"/>
        </w:rPr>
      </w:pPr>
      <w:r>
        <w:rPr>
          <w:sz w:val="36"/>
        </w:rPr>
        <w:t>况</w:t>
      </w:r>
    </w:p>
    <w:p>
      <w:pPr>
        <w:pStyle w:val="4"/>
        <w:spacing w:before="191"/>
        <w:ind w:left="751"/>
      </w:pPr>
      <w:r>
        <w:t>一、部门主要职责</w:t>
      </w:r>
    </w:p>
    <w:p>
      <w:pPr>
        <w:pStyle w:val="4"/>
        <w:spacing w:before="214"/>
        <w:ind w:left="751"/>
      </w:pPr>
      <w:r>
        <w:t>二、部门决算单位构成</w:t>
      </w:r>
    </w:p>
    <w:p>
      <w:pPr>
        <w:spacing w:before="186"/>
        <w:ind w:left="831" w:right="0" w:firstLine="0"/>
        <w:jc w:val="left"/>
        <w:rPr>
          <w:sz w:val="36"/>
        </w:rPr>
      </w:pPr>
      <w:bookmarkStart w:id="1" w:name="第二部分 广东省广州市从化区良口镇人民政府2019 年部门决算表"/>
      <w:bookmarkEnd w:id="1"/>
      <w:r>
        <w:rPr>
          <w:sz w:val="36"/>
        </w:rPr>
        <w:t>第二部分 广东省广州市从化区良口镇人民政府</w:t>
      </w:r>
    </w:p>
    <w:p>
      <w:pPr>
        <w:pStyle w:val="4"/>
        <w:spacing w:before="11"/>
        <w:rPr>
          <w:sz w:val="8"/>
        </w:rPr>
      </w:pPr>
    </w:p>
    <w:p>
      <w:pPr>
        <w:spacing w:before="49"/>
        <w:ind w:left="111" w:right="0" w:firstLine="0"/>
        <w:jc w:val="left"/>
        <w:rPr>
          <w:sz w:val="36"/>
        </w:rPr>
      </w:pPr>
      <w:r>
        <w:rPr>
          <w:sz w:val="36"/>
        </w:rPr>
        <w:t>2019</w:t>
      </w:r>
      <w:r>
        <w:rPr>
          <w:spacing w:val="-18"/>
          <w:sz w:val="36"/>
        </w:rPr>
        <w:t xml:space="preserve"> 年部门决算表</w:t>
      </w:r>
    </w:p>
    <w:p>
      <w:pPr>
        <w:pStyle w:val="4"/>
        <w:spacing w:before="191" w:line="364" w:lineRule="auto"/>
        <w:ind w:left="751" w:right="5275"/>
      </w:pPr>
      <w:r>
        <w:rPr>
          <w:spacing w:val="-1"/>
        </w:rPr>
        <w:t>一、收入支出决算总表</w:t>
      </w:r>
      <w:bookmarkStart w:id="2" w:name="二、收入决算表"/>
      <w:bookmarkEnd w:id="2"/>
      <w:r>
        <w:t>二、收入决算表</w:t>
      </w:r>
    </w:p>
    <w:p>
      <w:pPr>
        <w:pStyle w:val="4"/>
        <w:spacing w:before="2"/>
        <w:ind w:left="751"/>
      </w:pPr>
      <w:bookmarkStart w:id="3" w:name="三、支出决算表"/>
      <w:bookmarkEnd w:id="3"/>
      <w:r>
        <w:rPr>
          <w:w w:val="95"/>
        </w:rPr>
        <w:t>三、支出决算表</w:t>
      </w:r>
    </w:p>
    <w:p>
      <w:pPr>
        <w:pStyle w:val="4"/>
        <w:spacing w:before="214"/>
        <w:ind w:left="751"/>
      </w:pPr>
      <w:bookmarkStart w:id="4" w:name="四、财政拨款收入支出决算总表"/>
      <w:bookmarkEnd w:id="4"/>
      <w:r>
        <w:rPr>
          <w:w w:val="95"/>
        </w:rPr>
        <w:t>四、财政拨款收入支出决算总表</w:t>
      </w:r>
    </w:p>
    <w:p>
      <w:pPr>
        <w:pStyle w:val="4"/>
        <w:spacing w:before="214"/>
        <w:ind w:left="751"/>
      </w:pPr>
      <w:bookmarkStart w:id="5" w:name="五、一般公共预算财政拨款支出决算表"/>
      <w:bookmarkEnd w:id="5"/>
      <w:r>
        <w:rPr>
          <w:w w:val="95"/>
        </w:rPr>
        <w:t>五、一般公共预算财政拨款支出决算表</w:t>
      </w:r>
    </w:p>
    <w:p>
      <w:pPr>
        <w:pStyle w:val="4"/>
        <w:spacing w:before="214"/>
        <w:ind w:left="751"/>
      </w:pPr>
      <w:r>
        <w:t>六、一般公共预算财政拨款基本支出决算表</w:t>
      </w:r>
    </w:p>
    <w:p>
      <w:pPr>
        <w:pStyle w:val="4"/>
        <w:spacing w:before="214" w:line="364" w:lineRule="auto"/>
        <w:ind w:left="751" w:right="1113"/>
      </w:pPr>
      <w:r>
        <w:rPr>
          <w:w w:val="95"/>
        </w:rPr>
        <w:t>七、一般公共预算财政拨款“三公”经费支出决算表</w:t>
      </w:r>
      <w:r>
        <w:rPr>
          <w:spacing w:val="1"/>
          <w:w w:val="95"/>
        </w:rPr>
        <w:t xml:space="preserve"> </w:t>
      </w:r>
      <w:r>
        <w:t>八、政府性基金预算财政拨款收入支出决算表</w:t>
      </w:r>
    </w:p>
    <w:p>
      <w:pPr>
        <w:pStyle w:val="4"/>
        <w:spacing w:before="1"/>
        <w:ind w:left="751"/>
      </w:pPr>
      <w:r>
        <w:t>九、非税收入征缴情况表</w:t>
      </w:r>
    </w:p>
    <w:p>
      <w:pPr>
        <w:pStyle w:val="4"/>
      </w:pPr>
    </w:p>
    <w:p>
      <w:pPr>
        <w:pStyle w:val="4"/>
        <w:spacing w:before="3"/>
        <w:rPr>
          <w:sz w:val="31"/>
        </w:rPr>
      </w:pPr>
    </w:p>
    <w:p>
      <w:pPr>
        <w:spacing w:before="0" w:line="324" w:lineRule="auto"/>
        <w:ind w:left="111" w:right="350" w:firstLine="720"/>
        <w:jc w:val="left"/>
        <w:rPr>
          <w:sz w:val="36"/>
        </w:rPr>
      </w:pPr>
      <w:r>
        <w:rPr>
          <w:spacing w:val="-4"/>
          <w:sz w:val="36"/>
        </w:rPr>
        <w:t xml:space="preserve">第三部分广东省广州市从化区良口镇人民政府 </w:t>
      </w:r>
      <w:r>
        <w:rPr>
          <w:sz w:val="36"/>
        </w:rPr>
        <w:t>2019</w:t>
      </w:r>
      <w:r>
        <w:rPr>
          <w:spacing w:val="-177"/>
          <w:sz w:val="36"/>
        </w:rPr>
        <w:t xml:space="preserve"> </w:t>
      </w:r>
      <w:r>
        <w:rPr>
          <w:sz w:val="36"/>
        </w:rPr>
        <w:t>年部门决算情况说明</w:t>
      </w:r>
    </w:p>
    <w:p>
      <w:pPr>
        <w:spacing w:before="3" w:line="324" w:lineRule="auto"/>
        <w:ind w:left="111" w:right="388" w:firstLine="720"/>
        <w:jc w:val="left"/>
        <w:rPr>
          <w:sz w:val="36"/>
        </w:rPr>
      </w:pPr>
      <w:r>
        <w:rPr>
          <w:sz w:val="36"/>
        </w:rPr>
        <w:t>第四部分广东省广州市从化区良口镇人民政府部门整体绩效管理情况</w:t>
      </w:r>
    </w:p>
    <w:p>
      <w:pPr>
        <w:spacing w:after="0" w:line="324" w:lineRule="auto"/>
        <w:jc w:val="left"/>
        <w:rPr>
          <w:sz w:val="36"/>
        </w:rPr>
        <w:sectPr>
          <w:pgSz w:w="11910" w:h="16840"/>
          <w:pgMar w:top="1440" w:right="1260" w:bottom="1180" w:left="1420" w:header="0" w:footer="993" w:gutter="0"/>
        </w:sectPr>
      </w:pPr>
    </w:p>
    <w:p>
      <w:pPr>
        <w:spacing w:before="22"/>
        <w:ind w:left="747" w:right="0" w:firstLine="0"/>
        <w:jc w:val="left"/>
        <w:rPr>
          <w:sz w:val="36"/>
        </w:rPr>
      </w:pPr>
      <w:bookmarkStart w:id="6" w:name="第五部分 名词解释"/>
      <w:bookmarkEnd w:id="6"/>
      <w:r>
        <w:rPr>
          <w:sz w:val="36"/>
        </w:rPr>
        <w:t>第五部分 名词解释</w:t>
      </w:r>
    </w:p>
    <w:p>
      <w:pPr>
        <w:spacing w:after="0"/>
        <w:jc w:val="left"/>
        <w:rPr>
          <w:sz w:val="36"/>
        </w:rPr>
        <w:sectPr>
          <w:pgSz w:w="11910" w:h="16840"/>
          <w:pgMar w:top="1480" w:right="1260" w:bottom="1180" w:left="1420" w:header="0" w:footer="993" w:gutter="0"/>
        </w:sectPr>
      </w:pPr>
    </w:p>
    <w:p>
      <w:pPr>
        <w:spacing w:before="22"/>
        <w:ind w:left="444" w:right="0" w:firstLine="0"/>
        <w:jc w:val="left"/>
        <w:rPr>
          <w:sz w:val="36"/>
        </w:rPr>
      </w:pPr>
      <w:r>
        <w:rPr>
          <w:sz w:val="36"/>
        </w:rPr>
        <w:t>第一部分 广东省广州市从化区良口镇人民政府概况</w:t>
      </w:r>
    </w:p>
    <w:p>
      <w:pPr>
        <w:pStyle w:val="4"/>
        <w:spacing w:before="191"/>
        <w:ind w:left="754"/>
      </w:pPr>
      <w:r>
        <w:rPr>
          <w:w w:val="95"/>
        </w:rPr>
        <w:t>（一）</w:t>
      </w:r>
      <w:r>
        <w:rPr>
          <w:spacing w:val="4"/>
          <w:w w:val="95"/>
        </w:rPr>
        <w:t xml:space="preserve"> 部门主要职责</w:t>
      </w:r>
    </w:p>
    <w:p>
      <w:pPr>
        <w:pStyle w:val="4"/>
        <w:spacing w:before="108"/>
        <w:ind w:left="1649"/>
      </w:pPr>
      <w:r>
        <w:t>镇党委的主要职能</w:t>
      </w:r>
    </w:p>
    <w:p>
      <w:pPr>
        <w:pStyle w:val="4"/>
        <w:spacing w:before="192"/>
        <w:ind w:left="1071"/>
      </w:pPr>
      <w:r>
        <w:t>1、贯彻执行党的路线、方针、政策和上级党委的指示、</w:t>
      </w:r>
    </w:p>
    <w:p>
      <w:pPr>
        <w:pStyle w:val="4"/>
        <w:spacing w:before="6"/>
        <w:rPr>
          <w:sz w:val="12"/>
        </w:rPr>
      </w:pPr>
    </w:p>
    <w:p>
      <w:pPr>
        <w:pStyle w:val="4"/>
        <w:spacing w:before="55"/>
        <w:ind w:left="111"/>
      </w:pPr>
      <w:r>
        <w:t>决定。</w:t>
      </w:r>
    </w:p>
    <w:p>
      <w:pPr>
        <w:pStyle w:val="4"/>
        <w:spacing w:before="214"/>
        <w:ind w:left="1071"/>
      </w:pPr>
      <w:r>
        <w:t>2、研究决定本镇经济社会发展中的重大问题，并对贯彻</w:t>
      </w:r>
    </w:p>
    <w:p>
      <w:pPr>
        <w:pStyle w:val="4"/>
        <w:spacing w:before="6"/>
        <w:rPr>
          <w:sz w:val="12"/>
        </w:rPr>
      </w:pPr>
    </w:p>
    <w:p>
      <w:pPr>
        <w:pStyle w:val="4"/>
        <w:spacing w:before="54"/>
        <w:ind w:left="111"/>
      </w:pPr>
      <w:r>
        <w:t>执行情况进行检查督促。</w:t>
      </w:r>
    </w:p>
    <w:p>
      <w:pPr>
        <w:pStyle w:val="4"/>
        <w:spacing w:before="214"/>
        <w:ind w:left="1071"/>
      </w:pPr>
      <w:r>
        <w:t>3、抓好农村社会主义精神文明建设，弘扬社会主义道德</w:t>
      </w:r>
    </w:p>
    <w:p>
      <w:pPr>
        <w:pStyle w:val="4"/>
        <w:spacing w:before="6"/>
        <w:rPr>
          <w:sz w:val="12"/>
        </w:rPr>
      </w:pPr>
    </w:p>
    <w:p>
      <w:pPr>
        <w:pStyle w:val="4"/>
        <w:spacing w:before="54"/>
        <w:ind w:left="111"/>
      </w:pPr>
      <w:r>
        <w:t>风尚。</w:t>
      </w:r>
    </w:p>
    <w:p>
      <w:pPr>
        <w:pStyle w:val="4"/>
        <w:spacing w:before="214"/>
        <w:ind w:left="1071"/>
      </w:pPr>
      <w:r>
        <w:t>4、加强党的思想、组织、作风建设，积极探索新时期发</w:t>
      </w:r>
    </w:p>
    <w:p>
      <w:pPr>
        <w:pStyle w:val="4"/>
        <w:spacing w:before="6"/>
        <w:rPr>
          <w:sz w:val="12"/>
        </w:rPr>
      </w:pPr>
    </w:p>
    <w:p>
      <w:pPr>
        <w:pStyle w:val="4"/>
        <w:spacing w:before="54"/>
        <w:ind w:left="111"/>
      </w:pPr>
      <w:r>
        <w:t>挥基层党组织战斗堡垒作用和党员先锋模范作用的经验。</w:t>
      </w:r>
    </w:p>
    <w:p>
      <w:pPr>
        <w:pStyle w:val="4"/>
        <w:spacing w:before="214" w:line="364" w:lineRule="auto"/>
        <w:ind w:left="111" w:right="270" w:firstLine="960"/>
        <w:jc w:val="both"/>
      </w:pPr>
      <w:r>
        <w:rPr>
          <w:w w:val="95"/>
        </w:rPr>
        <w:t>5、讨论决定本级党委职权范围内的干部任免、调配和奖</w:t>
      </w:r>
      <w:r>
        <w:rPr>
          <w:spacing w:val="1"/>
          <w:w w:val="95"/>
        </w:rPr>
        <w:t xml:space="preserve"> </w:t>
      </w:r>
      <w:r>
        <w:rPr>
          <w:w w:val="95"/>
        </w:rPr>
        <w:t>惩事项，负责干部的培训、选拔和考察工作，培养后备干部，搞</w:t>
      </w:r>
      <w:r>
        <w:rPr>
          <w:spacing w:val="1"/>
          <w:w w:val="95"/>
        </w:rPr>
        <w:t xml:space="preserve"> </w:t>
      </w:r>
      <w:r>
        <w:t>好基层领导班子建设。</w:t>
      </w:r>
    </w:p>
    <w:p>
      <w:pPr>
        <w:pStyle w:val="4"/>
        <w:spacing w:before="3"/>
        <w:ind w:left="1071"/>
      </w:pPr>
      <w:r>
        <w:t>6、监督党员干部和其他工作人员严格遵守党纪国法。</w:t>
      </w:r>
    </w:p>
    <w:p>
      <w:pPr>
        <w:pStyle w:val="4"/>
        <w:spacing w:before="214" w:line="364" w:lineRule="auto"/>
        <w:ind w:left="111" w:right="271" w:firstLine="960"/>
      </w:pPr>
      <w:r>
        <w:rPr>
          <w:w w:val="95"/>
        </w:rPr>
        <w:t>7、加强对工会、共青团、妇联、民兵等组织的领导，支</w:t>
      </w:r>
      <w:r>
        <w:rPr>
          <w:spacing w:val="1"/>
          <w:w w:val="95"/>
        </w:rPr>
        <w:t xml:space="preserve"> </w:t>
      </w:r>
      <w:r>
        <w:t>持他们按照各自章程开展工作。</w:t>
      </w:r>
    </w:p>
    <w:p>
      <w:pPr>
        <w:pStyle w:val="4"/>
        <w:spacing w:line="308" w:lineRule="exact"/>
        <w:ind w:left="1071"/>
      </w:pPr>
      <w:r>
        <w:t>8、承办上级党委交办的其他事项。</w:t>
      </w:r>
    </w:p>
    <w:p>
      <w:pPr>
        <w:pStyle w:val="4"/>
        <w:spacing w:before="192"/>
        <w:ind w:left="1551"/>
      </w:pPr>
      <w:r>
        <w:t>镇政府的主要职责</w:t>
      </w:r>
    </w:p>
    <w:p>
      <w:pPr>
        <w:pStyle w:val="4"/>
        <w:spacing w:before="214" w:line="364" w:lineRule="auto"/>
        <w:ind w:left="111" w:right="271" w:firstLine="960"/>
      </w:pPr>
      <w:r>
        <w:rPr>
          <w:w w:val="95"/>
        </w:rPr>
        <w:t>1、执行本级人民代表大会的决议和上级国家行政机关的</w:t>
      </w:r>
      <w:r>
        <w:rPr>
          <w:spacing w:val="1"/>
          <w:w w:val="95"/>
        </w:rPr>
        <w:t xml:space="preserve"> </w:t>
      </w:r>
      <w:r>
        <w:t>决定和命令，发布决定和命令。</w:t>
      </w:r>
    </w:p>
    <w:p>
      <w:pPr>
        <w:pStyle w:val="4"/>
        <w:spacing w:before="2"/>
        <w:ind w:left="1071"/>
      </w:pPr>
      <w:r>
        <w:t>2、执行本行政区域内的经济和社会发展计划、预算，负</w:t>
      </w:r>
    </w:p>
    <w:p>
      <w:pPr>
        <w:spacing w:after="0"/>
        <w:sectPr>
          <w:pgSz w:w="11910" w:h="16840"/>
          <w:pgMar w:top="1480" w:right="1260" w:bottom="1180" w:left="1420" w:header="0" w:footer="993" w:gutter="0"/>
        </w:sectPr>
      </w:pPr>
    </w:p>
    <w:p>
      <w:pPr>
        <w:pStyle w:val="4"/>
        <w:spacing w:before="30" w:line="364" w:lineRule="auto"/>
        <w:ind w:left="111" w:right="266"/>
        <w:jc w:val="both"/>
      </w:pPr>
      <w:r>
        <w:rPr>
          <w:w w:val="95"/>
        </w:rPr>
        <w:t>责本行政区域内的经济、教育、科学、文化、卫生、体育、残疾</w:t>
      </w:r>
      <w:r>
        <w:rPr>
          <w:spacing w:val="1"/>
          <w:w w:val="95"/>
        </w:rPr>
        <w:t xml:space="preserve"> </w:t>
      </w:r>
      <w:r>
        <w:rPr>
          <w:w w:val="95"/>
        </w:rPr>
        <w:t>人事业和财政、审计、侨务、民政、公安、司法行政、社会治安</w:t>
      </w:r>
      <w:r>
        <w:rPr>
          <w:spacing w:val="1"/>
          <w:w w:val="95"/>
        </w:rPr>
        <w:t xml:space="preserve"> </w:t>
      </w:r>
      <w:r>
        <w:rPr>
          <w:w w:val="95"/>
        </w:rPr>
        <w:t>综合治理、环保、安全生产、消防、计划生育及规划建设和城市</w:t>
      </w:r>
      <w:r>
        <w:rPr>
          <w:spacing w:val="1"/>
          <w:w w:val="95"/>
        </w:rPr>
        <w:t xml:space="preserve"> </w:t>
      </w:r>
      <w:r>
        <w:t>建设管理、出租屋管理等工作。</w:t>
      </w:r>
    </w:p>
    <w:p>
      <w:pPr>
        <w:pStyle w:val="4"/>
        <w:spacing w:before="3" w:line="364" w:lineRule="auto"/>
        <w:ind w:left="111" w:right="271" w:firstLine="960"/>
        <w:jc w:val="both"/>
      </w:pPr>
      <w:r>
        <w:rPr>
          <w:w w:val="95"/>
        </w:rPr>
        <w:t>3、保护国家和全民所有的财产和劳动群众集体所有的财</w:t>
      </w:r>
      <w:r>
        <w:rPr>
          <w:spacing w:val="1"/>
          <w:w w:val="95"/>
        </w:rPr>
        <w:t xml:space="preserve"> </w:t>
      </w:r>
      <w:r>
        <w:rPr>
          <w:w w:val="95"/>
        </w:rPr>
        <w:t>产，保护公民私人所有的合法财产，维护社会秩序，保护公民的</w:t>
      </w:r>
      <w:r>
        <w:rPr>
          <w:spacing w:val="1"/>
          <w:w w:val="95"/>
        </w:rPr>
        <w:t xml:space="preserve"> </w:t>
      </w:r>
      <w:r>
        <w:t>人身权利、民主权利和其他权利。</w:t>
      </w:r>
    </w:p>
    <w:p>
      <w:pPr>
        <w:pStyle w:val="4"/>
        <w:spacing w:before="2"/>
        <w:ind w:left="1071"/>
      </w:pPr>
      <w:r>
        <w:t>4、保障各种经济组织的合法权益。</w:t>
      </w:r>
    </w:p>
    <w:p>
      <w:pPr>
        <w:pStyle w:val="4"/>
        <w:spacing w:before="214" w:line="364" w:lineRule="auto"/>
        <w:ind w:left="111" w:right="271" w:firstLine="960"/>
      </w:pPr>
      <w:r>
        <w:rPr>
          <w:w w:val="95"/>
        </w:rPr>
        <w:t>5、保障少数民族的权利和尊重少数民族的风俗习惯，保</w:t>
      </w:r>
      <w:r>
        <w:rPr>
          <w:spacing w:val="1"/>
          <w:w w:val="95"/>
        </w:rPr>
        <w:t xml:space="preserve"> </w:t>
      </w:r>
      <w:r>
        <w:t>障华侨的合法权益。</w:t>
      </w:r>
    </w:p>
    <w:p>
      <w:pPr>
        <w:pStyle w:val="4"/>
        <w:spacing w:before="2" w:line="364" w:lineRule="auto"/>
        <w:ind w:left="111" w:right="271" w:firstLine="960"/>
      </w:pPr>
      <w:r>
        <w:rPr>
          <w:w w:val="95"/>
        </w:rPr>
        <w:t>6、保障宪法和法律赋予妇女的男女平等、同工同酬和婚</w:t>
      </w:r>
      <w:r>
        <w:rPr>
          <w:spacing w:val="1"/>
          <w:w w:val="95"/>
        </w:rPr>
        <w:t xml:space="preserve"> </w:t>
      </w:r>
      <w:r>
        <w:t>姻自由等各项权利。</w:t>
      </w:r>
    </w:p>
    <w:p>
      <w:pPr>
        <w:pStyle w:val="4"/>
        <w:spacing w:line="306" w:lineRule="exact"/>
        <w:ind w:left="1169"/>
      </w:pPr>
      <w:r>
        <w:t>7、承办上级人民政府交办的其他事项。</w:t>
      </w:r>
    </w:p>
    <w:p>
      <w:pPr>
        <w:pStyle w:val="4"/>
      </w:pPr>
    </w:p>
    <w:p>
      <w:pPr>
        <w:pStyle w:val="4"/>
        <w:spacing w:before="282"/>
        <w:ind w:left="754"/>
      </w:pPr>
      <w:r>
        <w:rPr>
          <w:w w:val="95"/>
        </w:rPr>
        <w:t>（二）</w:t>
      </w:r>
      <w:r>
        <w:rPr>
          <w:spacing w:val="5"/>
          <w:w w:val="95"/>
        </w:rPr>
        <w:t xml:space="preserve"> 部门决算单位构成</w:t>
      </w:r>
    </w:p>
    <w:p>
      <w:pPr>
        <w:spacing w:before="214" w:line="379" w:lineRule="auto"/>
        <w:ind w:left="111" w:right="153" w:firstLine="897"/>
        <w:jc w:val="left"/>
        <w:rPr>
          <w:sz w:val="30"/>
        </w:rPr>
      </w:pPr>
      <w:r>
        <w:rPr>
          <w:sz w:val="32"/>
        </w:rPr>
        <w:t>按照部门决算编报要求，纳入我部门（广州市从化区良口</w:t>
      </w:r>
      <w:r>
        <w:rPr>
          <w:w w:val="95"/>
          <w:sz w:val="32"/>
        </w:rPr>
        <w:t>镇人民政府）2019</w:t>
      </w:r>
      <w:r>
        <w:rPr>
          <w:spacing w:val="3"/>
          <w:w w:val="95"/>
          <w:sz w:val="32"/>
        </w:rPr>
        <w:t xml:space="preserve"> 年部门决算编报范围的单位共 </w:t>
      </w:r>
      <w:r>
        <w:rPr>
          <w:w w:val="95"/>
          <w:sz w:val="32"/>
        </w:rPr>
        <w:t>6</w:t>
      </w:r>
      <w:r>
        <w:rPr>
          <w:spacing w:val="6"/>
          <w:w w:val="95"/>
          <w:sz w:val="32"/>
        </w:rPr>
        <w:t xml:space="preserve"> 个，包括广州</w:t>
      </w:r>
      <w:r>
        <w:rPr>
          <w:spacing w:val="7"/>
          <w:w w:val="95"/>
          <w:sz w:val="32"/>
        </w:rPr>
        <w:t xml:space="preserve">市从化区良口镇人民政府本级和下属 </w:t>
      </w:r>
      <w:r>
        <w:rPr>
          <w:w w:val="95"/>
          <w:sz w:val="32"/>
        </w:rPr>
        <w:t>5</w:t>
      </w:r>
      <w:r>
        <w:rPr>
          <w:spacing w:val="-5"/>
          <w:w w:val="95"/>
          <w:sz w:val="32"/>
        </w:rPr>
        <w:t xml:space="preserve"> 个预算单位，分别是： </w:t>
      </w:r>
      <w:r>
        <w:rPr>
          <w:sz w:val="30"/>
        </w:rPr>
        <w:t>广州市从化区良口镇农业综合服务中心（挂广州市从化区良口镇水务所、农产品质量安全监管服务中心牌子）、广州市从化区良口镇社会事务服务中心（挂广州市从化区良口镇市政管理所、广州市从化区文化体育服务中心牌子）、广州市从化区良口镇政务服务中心</w:t>
      </w:r>
    </w:p>
    <w:p>
      <w:pPr>
        <w:spacing w:after="0" w:line="379" w:lineRule="auto"/>
        <w:jc w:val="left"/>
        <w:rPr>
          <w:sz w:val="30"/>
        </w:rPr>
        <w:sectPr>
          <w:pgSz w:w="11910" w:h="16840"/>
          <w:pgMar w:top="1500" w:right="1260" w:bottom="1180" w:left="1420" w:header="0" w:footer="993" w:gutter="0"/>
        </w:sectPr>
      </w:pPr>
    </w:p>
    <w:p>
      <w:pPr>
        <w:spacing w:before="43" w:line="386" w:lineRule="auto"/>
        <w:ind w:left="111" w:right="110" w:firstLine="0"/>
        <w:jc w:val="left"/>
        <w:rPr>
          <w:sz w:val="32"/>
        </w:rPr>
      </w:pPr>
      <w:r>
        <w:rPr>
          <w:sz w:val="30"/>
        </w:rPr>
        <w:t>（挂广州市从化区良口镇劳动和社会保障服务中心牌子）、广州市</w:t>
      </w:r>
      <w:r>
        <w:rPr>
          <w:spacing w:val="1"/>
          <w:sz w:val="30"/>
        </w:rPr>
        <w:t xml:space="preserve"> </w:t>
      </w:r>
      <w:r>
        <w:rPr>
          <w:sz w:val="30"/>
        </w:rPr>
        <w:t>从化区良口镇人口和计划生育服务中心（挂广州市从化区良口镇来</w:t>
      </w:r>
      <w:r>
        <w:rPr>
          <w:spacing w:val="1"/>
          <w:sz w:val="30"/>
        </w:rPr>
        <w:t xml:space="preserve"> </w:t>
      </w:r>
      <w:r>
        <w:rPr>
          <w:spacing w:val="-1"/>
          <w:sz w:val="30"/>
        </w:rPr>
        <w:t>穗人员服务管理中心牌子）、广州市从化区良口镇退役军人服务站</w:t>
      </w:r>
      <w:r>
        <w:rPr>
          <w:sz w:val="32"/>
        </w:rPr>
        <w:t>。</w:t>
      </w:r>
    </w:p>
    <w:p>
      <w:pPr>
        <w:spacing w:after="0" w:line="386" w:lineRule="auto"/>
        <w:jc w:val="left"/>
        <w:rPr>
          <w:sz w:val="32"/>
        </w:rPr>
        <w:sectPr>
          <w:pgSz w:w="11910" w:h="16840"/>
          <w:pgMar w:top="1500" w:right="1260" w:bottom="1180" w:left="1420" w:header="0" w:footer="993" w:gutter="0"/>
        </w:sectPr>
      </w:pPr>
    </w:p>
    <w:p>
      <w:pPr>
        <w:pStyle w:val="4"/>
        <w:rPr>
          <w:sz w:val="20"/>
        </w:rPr>
      </w:pPr>
    </w:p>
    <w:p>
      <w:pPr>
        <w:pStyle w:val="4"/>
        <w:spacing w:before="7"/>
        <w:rPr>
          <w:sz w:val="15"/>
        </w:rPr>
      </w:pPr>
    </w:p>
    <w:p>
      <w:pPr>
        <w:spacing w:before="50"/>
        <w:ind w:left="2341" w:right="0" w:firstLine="0"/>
        <w:jc w:val="left"/>
        <w:rPr>
          <w:sz w:val="36"/>
        </w:rPr>
      </w:pPr>
      <w:bookmarkStart w:id="7" w:name="第二部分 广东省广州市从化区良口镇人民政府2019 年部门决算表"/>
      <w:bookmarkEnd w:id="7"/>
      <w:r>
        <w:rPr>
          <w:w w:val="95"/>
          <w:sz w:val="36"/>
        </w:rPr>
        <w:t>第二部分</w:t>
      </w:r>
      <w:r>
        <w:rPr>
          <w:spacing w:val="295"/>
          <w:sz w:val="36"/>
        </w:rPr>
        <w:t xml:space="preserve"> </w:t>
      </w:r>
      <w:r>
        <w:rPr>
          <w:spacing w:val="4"/>
          <w:w w:val="95"/>
          <w:sz w:val="36"/>
        </w:rPr>
        <w:t xml:space="preserve">广东省广州市从化区良口镇人民政府 </w:t>
      </w:r>
      <w:r>
        <w:rPr>
          <w:w w:val="95"/>
          <w:sz w:val="36"/>
        </w:rPr>
        <w:t>2019</w:t>
      </w:r>
      <w:r>
        <w:rPr>
          <w:spacing w:val="-5"/>
          <w:w w:val="95"/>
          <w:sz w:val="36"/>
        </w:rPr>
        <w:t xml:space="preserve"> 年部门决算表</w:t>
      </w:r>
    </w:p>
    <w:p>
      <w:pPr>
        <w:pStyle w:val="4"/>
        <w:rPr>
          <w:sz w:val="20"/>
        </w:rPr>
      </w:pPr>
    </w:p>
    <w:p>
      <w:pPr>
        <w:pStyle w:val="4"/>
        <w:rPr>
          <w:sz w:val="20"/>
        </w:rPr>
      </w:pPr>
    </w:p>
    <w:p>
      <w:pPr>
        <w:pStyle w:val="4"/>
        <w:spacing w:before="4"/>
        <w:rPr>
          <w:sz w:val="16"/>
        </w:rPr>
      </w:pPr>
    </w:p>
    <w:p>
      <w:pPr>
        <w:spacing w:before="71"/>
        <w:ind w:left="0" w:right="216" w:firstLine="0"/>
        <w:jc w:val="right"/>
        <w:rPr>
          <w:sz w:val="20"/>
        </w:rPr>
      </w:pPr>
      <w:r>
        <w:rPr>
          <w:spacing w:val="-19"/>
          <w:w w:val="95"/>
          <w:sz w:val="20"/>
        </w:rPr>
        <w:t xml:space="preserve">表 </w:t>
      </w:r>
      <w:r>
        <w:rPr>
          <w:w w:val="95"/>
          <w:sz w:val="20"/>
        </w:rPr>
        <w:t>1</w:t>
      </w:r>
    </w:p>
    <w:p>
      <w:pPr>
        <w:pStyle w:val="4"/>
        <w:spacing w:before="3"/>
        <w:rPr>
          <w:sz w:val="15"/>
        </w:rPr>
      </w:pPr>
    </w:p>
    <w:p>
      <w:pPr>
        <w:pStyle w:val="4"/>
        <w:jc w:val="center"/>
      </w:pPr>
      <w:r>
        <w:rPr>
          <w:w w:val="95"/>
        </w:rPr>
        <w:t>收入支出决算总表</w:t>
      </w:r>
    </w:p>
    <w:p>
      <w:pPr>
        <w:pStyle w:val="4"/>
        <w:spacing w:before="8"/>
        <w:rPr>
          <w:sz w:val="9"/>
        </w:rPr>
      </w:pPr>
    </w:p>
    <w:p>
      <w:pPr>
        <w:tabs>
          <w:tab w:val="left" w:pos="13179"/>
        </w:tabs>
        <w:spacing w:before="72"/>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9"/>
        <w:rPr>
          <w:sz w:val="6"/>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5"/>
        <w:gridCol w:w="998"/>
        <w:gridCol w:w="2550"/>
        <w:gridCol w:w="3200"/>
        <w:gridCol w:w="1364"/>
        <w:gridCol w:w="2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0" w:hRule="atLeast"/>
        </w:trPr>
        <w:tc>
          <w:tcPr>
            <w:tcW w:w="6863" w:type="dxa"/>
            <w:gridSpan w:val="3"/>
          </w:tcPr>
          <w:p>
            <w:pPr>
              <w:pStyle w:val="10"/>
              <w:spacing w:before="81"/>
              <w:ind w:left="3199" w:right="3194"/>
              <w:jc w:val="center"/>
              <w:rPr>
                <w:sz w:val="21"/>
              </w:rPr>
            </w:pPr>
            <w:r>
              <w:rPr>
                <w:sz w:val="21"/>
              </w:rPr>
              <w:t>收入</w:t>
            </w:r>
          </w:p>
        </w:tc>
        <w:tc>
          <w:tcPr>
            <w:tcW w:w="7312" w:type="dxa"/>
            <w:gridSpan w:val="3"/>
          </w:tcPr>
          <w:p>
            <w:pPr>
              <w:pStyle w:val="10"/>
              <w:spacing w:before="81"/>
              <w:ind w:left="3423" w:right="3418"/>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1" w:hRule="atLeast"/>
        </w:trPr>
        <w:tc>
          <w:tcPr>
            <w:tcW w:w="3315" w:type="dxa"/>
          </w:tcPr>
          <w:p>
            <w:pPr>
              <w:pStyle w:val="10"/>
              <w:tabs>
                <w:tab w:val="left" w:pos="637"/>
              </w:tabs>
              <w:spacing w:before="79"/>
              <w:ind w:left="6"/>
              <w:jc w:val="center"/>
              <w:rPr>
                <w:sz w:val="21"/>
              </w:rPr>
            </w:pPr>
            <w:r>
              <w:rPr>
                <w:sz w:val="21"/>
              </w:rPr>
              <w:t>项</w:t>
            </w:r>
            <w:r>
              <w:rPr>
                <w:sz w:val="21"/>
              </w:rPr>
              <w:tab/>
            </w:r>
            <w:r>
              <w:rPr>
                <w:sz w:val="21"/>
              </w:rPr>
              <w:t>目</w:t>
            </w:r>
          </w:p>
        </w:tc>
        <w:tc>
          <w:tcPr>
            <w:tcW w:w="998" w:type="dxa"/>
          </w:tcPr>
          <w:p>
            <w:pPr>
              <w:pStyle w:val="10"/>
              <w:spacing w:before="79"/>
              <w:ind w:left="268" w:right="260"/>
              <w:jc w:val="center"/>
              <w:rPr>
                <w:sz w:val="21"/>
              </w:rPr>
            </w:pPr>
            <w:r>
              <w:rPr>
                <w:sz w:val="21"/>
              </w:rPr>
              <w:t>行次</w:t>
            </w:r>
          </w:p>
        </w:tc>
        <w:tc>
          <w:tcPr>
            <w:tcW w:w="2550" w:type="dxa"/>
          </w:tcPr>
          <w:p>
            <w:pPr>
              <w:pStyle w:val="10"/>
              <w:spacing w:before="79"/>
              <w:ind w:left="939" w:right="931"/>
              <w:jc w:val="center"/>
              <w:rPr>
                <w:sz w:val="21"/>
              </w:rPr>
            </w:pPr>
            <w:r>
              <w:rPr>
                <w:sz w:val="21"/>
              </w:rPr>
              <w:t>决算数</w:t>
            </w:r>
          </w:p>
        </w:tc>
        <w:tc>
          <w:tcPr>
            <w:tcW w:w="3200" w:type="dxa"/>
          </w:tcPr>
          <w:p>
            <w:pPr>
              <w:pStyle w:val="10"/>
              <w:tabs>
                <w:tab w:val="left" w:pos="639"/>
              </w:tabs>
              <w:spacing w:before="79"/>
              <w:ind w:left="8"/>
              <w:jc w:val="center"/>
              <w:rPr>
                <w:sz w:val="21"/>
              </w:rPr>
            </w:pPr>
            <w:r>
              <w:rPr>
                <w:sz w:val="21"/>
              </w:rPr>
              <w:t>项</w:t>
            </w:r>
            <w:r>
              <w:rPr>
                <w:sz w:val="21"/>
              </w:rPr>
              <w:tab/>
            </w:r>
            <w:r>
              <w:rPr>
                <w:sz w:val="21"/>
              </w:rPr>
              <w:t>目</w:t>
            </w:r>
          </w:p>
        </w:tc>
        <w:tc>
          <w:tcPr>
            <w:tcW w:w="1364" w:type="dxa"/>
          </w:tcPr>
          <w:p>
            <w:pPr>
              <w:pStyle w:val="10"/>
              <w:spacing w:before="79"/>
              <w:ind w:left="451" w:right="442"/>
              <w:jc w:val="center"/>
              <w:rPr>
                <w:sz w:val="21"/>
              </w:rPr>
            </w:pPr>
            <w:r>
              <w:rPr>
                <w:sz w:val="21"/>
              </w:rPr>
              <w:t>行次</w:t>
            </w:r>
          </w:p>
        </w:tc>
        <w:tc>
          <w:tcPr>
            <w:tcW w:w="2748" w:type="dxa"/>
          </w:tcPr>
          <w:p>
            <w:pPr>
              <w:pStyle w:val="10"/>
              <w:spacing w:before="79"/>
              <w:ind w:left="1037" w:right="1031"/>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79"/>
              <w:ind w:left="6"/>
              <w:jc w:val="center"/>
              <w:rPr>
                <w:sz w:val="21"/>
              </w:rPr>
            </w:pPr>
            <w:r>
              <w:rPr>
                <w:sz w:val="21"/>
              </w:rPr>
              <w:t>栏</w:t>
            </w:r>
            <w:r>
              <w:rPr>
                <w:sz w:val="21"/>
              </w:rPr>
              <w:tab/>
            </w:r>
            <w:r>
              <w:rPr>
                <w:sz w:val="21"/>
              </w:rPr>
              <w:t>次</w:t>
            </w:r>
          </w:p>
        </w:tc>
        <w:tc>
          <w:tcPr>
            <w:tcW w:w="998" w:type="dxa"/>
          </w:tcPr>
          <w:p>
            <w:pPr>
              <w:pStyle w:val="10"/>
              <w:spacing w:before="0"/>
              <w:jc w:val="left"/>
              <w:rPr>
                <w:rFonts w:ascii="Times New Roman"/>
                <w:sz w:val="22"/>
              </w:rPr>
            </w:pPr>
          </w:p>
        </w:tc>
        <w:tc>
          <w:tcPr>
            <w:tcW w:w="2550" w:type="dxa"/>
          </w:tcPr>
          <w:p>
            <w:pPr>
              <w:pStyle w:val="10"/>
              <w:spacing w:before="79"/>
              <w:ind w:left="6"/>
              <w:jc w:val="center"/>
              <w:rPr>
                <w:sz w:val="21"/>
              </w:rPr>
            </w:pPr>
            <w:r>
              <w:rPr>
                <w:w w:val="99"/>
                <w:sz w:val="21"/>
              </w:rPr>
              <w:t>1</w:t>
            </w:r>
          </w:p>
        </w:tc>
        <w:tc>
          <w:tcPr>
            <w:tcW w:w="3200" w:type="dxa"/>
          </w:tcPr>
          <w:p>
            <w:pPr>
              <w:pStyle w:val="10"/>
              <w:tabs>
                <w:tab w:val="left" w:pos="639"/>
              </w:tabs>
              <w:spacing w:before="79"/>
              <w:ind w:left="8"/>
              <w:jc w:val="center"/>
              <w:rPr>
                <w:sz w:val="21"/>
              </w:rPr>
            </w:pPr>
            <w:r>
              <w:rPr>
                <w:sz w:val="21"/>
              </w:rPr>
              <w:t>栏</w:t>
            </w:r>
            <w:r>
              <w:rPr>
                <w:sz w:val="21"/>
              </w:rPr>
              <w:tab/>
            </w:r>
            <w:r>
              <w:rPr>
                <w:sz w:val="21"/>
              </w:rPr>
              <w:t>次</w:t>
            </w:r>
          </w:p>
        </w:tc>
        <w:tc>
          <w:tcPr>
            <w:tcW w:w="1364" w:type="dxa"/>
          </w:tcPr>
          <w:p>
            <w:pPr>
              <w:pStyle w:val="10"/>
              <w:spacing w:before="0"/>
              <w:jc w:val="left"/>
              <w:rPr>
                <w:rFonts w:ascii="Times New Roman"/>
                <w:sz w:val="22"/>
              </w:rPr>
            </w:pPr>
          </w:p>
        </w:tc>
        <w:tc>
          <w:tcPr>
            <w:tcW w:w="2748" w:type="dxa"/>
          </w:tcPr>
          <w:p>
            <w:pPr>
              <w:pStyle w:val="10"/>
              <w:spacing w:before="79"/>
              <w:ind w:left="9"/>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ind w:left="107"/>
              <w:jc w:val="left"/>
              <w:rPr>
                <w:sz w:val="21"/>
              </w:rPr>
            </w:pPr>
            <w:r>
              <w:rPr>
                <w:sz w:val="21"/>
              </w:rPr>
              <w:t>一、一般公共预算财政拨款收入</w:t>
            </w:r>
          </w:p>
        </w:tc>
        <w:tc>
          <w:tcPr>
            <w:tcW w:w="998" w:type="dxa"/>
          </w:tcPr>
          <w:p>
            <w:pPr>
              <w:pStyle w:val="10"/>
              <w:ind w:left="7"/>
              <w:jc w:val="center"/>
              <w:rPr>
                <w:sz w:val="21"/>
              </w:rPr>
            </w:pPr>
            <w:r>
              <w:rPr>
                <w:w w:val="99"/>
                <w:sz w:val="21"/>
              </w:rPr>
              <w:t>1</w:t>
            </w:r>
          </w:p>
        </w:tc>
        <w:tc>
          <w:tcPr>
            <w:tcW w:w="2550" w:type="dxa"/>
          </w:tcPr>
          <w:p>
            <w:pPr>
              <w:pStyle w:val="10"/>
              <w:ind w:right="96"/>
              <w:rPr>
                <w:sz w:val="21"/>
              </w:rPr>
            </w:pPr>
            <w:r>
              <w:rPr>
                <w:sz w:val="21"/>
              </w:rPr>
              <w:t>10834.63</w:t>
            </w:r>
          </w:p>
        </w:tc>
        <w:tc>
          <w:tcPr>
            <w:tcW w:w="3200" w:type="dxa"/>
          </w:tcPr>
          <w:p>
            <w:pPr>
              <w:pStyle w:val="10"/>
              <w:ind w:left="108"/>
              <w:jc w:val="left"/>
              <w:rPr>
                <w:sz w:val="21"/>
              </w:rPr>
            </w:pPr>
            <w:r>
              <w:rPr>
                <w:sz w:val="21"/>
              </w:rPr>
              <w:t>一、一般公共服务支出</w:t>
            </w:r>
          </w:p>
        </w:tc>
        <w:tc>
          <w:tcPr>
            <w:tcW w:w="1364" w:type="dxa"/>
          </w:tcPr>
          <w:p>
            <w:pPr>
              <w:pStyle w:val="10"/>
              <w:ind w:left="450" w:right="442"/>
              <w:jc w:val="center"/>
              <w:rPr>
                <w:sz w:val="21"/>
              </w:rPr>
            </w:pPr>
            <w:r>
              <w:rPr>
                <w:sz w:val="21"/>
              </w:rPr>
              <w:t>27</w:t>
            </w:r>
          </w:p>
        </w:tc>
        <w:tc>
          <w:tcPr>
            <w:tcW w:w="2748" w:type="dxa"/>
          </w:tcPr>
          <w:p>
            <w:pPr>
              <w:pStyle w:val="10"/>
              <w:ind w:right="95"/>
              <w:rPr>
                <w:sz w:val="21"/>
              </w:rPr>
            </w:pPr>
            <w:r>
              <w:rPr>
                <w:sz w:val="21"/>
              </w:rPr>
              <w:t>7995.91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81"/>
              <w:ind w:left="107"/>
              <w:jc w:val="left"/>
              <w:rPr>
                <w:sz w:val="21"/>
              </w:rPr>
            </w:pPr>
            <w:r>
              <w:rPr>
                <w:spacing w:val="-1"/>
                <w:sz w:val="21"/>
              </w:rPr>
              <w:t>二、政府性基金预算财政拨款收入</w:t>
            </w:r>
          </w:p>
        </w:tc>
        <w:tc>
          <w:tcPr>
            <w:tcW w:w="998" w:type="dxa"/>
          </w:tcPr>
          <w:p>
            <w:pPr>
              <w:pStyle w:val="10"/>
              <w:spacing w:before="81"/>
              <w:ind w:left="7"/>
              <w:jc w:val="center"/>
              <w:rPr>
                <w:sz w:val="21"/>
              </w:rPr>
            </w:pPr>
            <w:r>
              <w:rPr>
                <w:w w:val="99"/>
                <w:sz w:val="21"/>
              </w:rPr>
              <w:t>2</w:t>
            </w:r>
          </w:p>
        </w:tc>
        <w:tc>
          <w:tcPr>
            <w:tcW w:w="2550" w:type="dxa"/>
          </w:tcPr>
          <w:p>
            <w:pPr>
              <w:pStyle w:val="10"/>
              <w:spacing w:before="81"/>
              <w:ind w:right="96"/>
              <w:rPr>
                <w:sz w:val="21"/>
              </w:rPr>
            </w:pPr>
            <w:r>
              <w:rPr>
                <w:sz w:val="21"/>
              </w:rPr>
              <w:t>2290.31</w:t>
            </w:r>
          </w:p>
        </w:tc>
        <w:tc>
          <w:tcPr>
            <w:tcW w:w="3200" w:type="dxa"/>
          </w:tcPr>
          <w:p>
            <w:pPr>
              <w:pStyle w:val="10"/>
              <w:spacing w:before="81"/>
              <w:ind w:left="108"/>
              <w:jc w:val="left"/>
              <w:rPr>
                <w:sz w:val="21"/>
              </w:rPr>
            </w:pPr>
            <w:r>
              <w:rPr>
                <w:sz w:val="21"/>
              </w:rPr>
              <w:t>二、外交支出</w:t>
            </w:r>
          </w:p>
        </w:tc>
        <w:tc>
          <w:tcPr>
            <w:tcW w:w="1364" w:type="dxa"/>
          </w:tcPr>
          <w:p>
            <w:pPr>
              <w:pStyle w:val="10"/>
              <w:spacing w:before="81"/>
              <w:ind w:left="450" w:right="442"/>
              <w:jc w:val="center"/>
              <w:rPr>
                <w:sz w:val="21"/>
              </w:rPr>
            </w:pPr>
            <w:r>
              <w:rPr>
                <w:sz w:val="21"/>
              </w:rPr>
              <w:t>28</w:t>
            </w:r>
          </w:p>
        </w:tc>
        <w:tc>
          <w:tcPr>
            <w:tcW w:w="274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79"/>
              <w:ind w:left="107"/>
              <w:jc w:val="left"/>
              <w:rPr>
                <w:sz w:val="21"/>
              </w:rPr>
            </w:pPr>
            <w:r>
              <w:rPr>
                <w:sz w:val="21"/>
              </w:rPr>
              <w:t>三、上级补助收入</w:t>
            </w:r>
          </w:p>
        </w:tc>
        <w:tc>
          <w:tcPr>
            <w:tcW w:w="998" w:type="dxa"/>
          </w:tcPr>
          <w:p>
            <w:pPr>
              <w:pStyle w:val="10"/>
              <w:spacing w:before="79"/>
              <w:ind w:left="7"/>
              <w:jc w:val="center"/>
              <w:rPr>
                <w:sz w:val="21"/>
              </w:rPr>
            </w:pPr>
            <w:r>
              <w:rPr>
                <w:w w:val="99"/>
                <w:sz w:val="21"/>
              </w:rPr>
              <w:t>3</w:t>
            </w:r>
          </w:p>
        </w:tc>
        <w:tc>
          <w:tcPr>
            <w:tcW w:w="2550" w:type="dxa"/>
          </w:tcPr>
          <w:p>
            <w:pPr>
              <w:pStyle w:val="10"/>
              <w:spacing w:before="79"/>
              <w:ind w:right="96"/>
              <w:rPr>
                <w:sz w:val="21"/>
              </w:rPr>
            </w:pPr>
            <w:r>
              <w:rPr>
                <w:sz w:val="21"/>
              </w:rPr>
              <w:t>0.00</w:t>
            </w:r>
          </w:p>
        </w:tc>
        <w:tc>
          <w:tcPr>
            <w:tcW w:w="3200" w:type="dxa"/>
          </w:tcPr>
          <w:p>
            <w:pPr>
              <w:pStyle w:val="10"/>
              <w:spacing w:before="79"/>
              <w:ind w:left="108"/>
              <w:jc w:val="left"/>
              <w:rPr>
                <w:sz w:val="21"/>
              </w:rPr>
            </w:pPr>
            <w:r>
              <w:rPr>
                <w:sz w:val="21"/>
              </w:rPr>
              <w:t>三、国防支出</w:t>
            </w:r>
          </w:p>
        </w:tc>
        <w:tc>
          <w:tcPr>
            <w:tcW w:w="1364" w:type="dxa"/>
          </w:tcPr>
          <w:p>
            <w:pPr>
              <w:pStyle w:val="10"/>
              <w:spacing w:before="79"/>
              <w:ind w:left="450" w:right="442"/>
              <w:jc w:val="center"/>
              <w:rPr>
                <w:sz w:val="21"/>
              </w:rPr>
            </w:pPr>
            <w:r>
              <w:rPr>
                <w:sz w:val="21"/>
              </w:rPr>
              <w:t>29</w:t>
            </w:r>
          </w:p>
        </w:tc>
        <w:tc>
          <w:tcPr>
            <w:tcW w:w="274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79"/>
              <w:ind w:left="107"/>
              <w:jc w:val="left"/>
              <w:rPr>
                <w:sz w:val="21"/>
              </w:rPr>
            </w:pPr>
            <w:r>
              <w:rPr>
                <w:sz w:val="21"/>
              </w:rPr>
              <w:t>四、事业收入</w:t>
            </w:r>
          </w:p>
        </w:tc>
        <w:tc>
          <w:tcPr>
            <w:tcW w:w="998" w:type="dxa"/>
          </w:tcPr>
          <w:p>
            <w:pPr>
              <w:pStyle w:val="10"/>
              <w:spacing w:before="79"/>
              <w:ind w:left="7"/>
              <w:jc w:val="center"/>
              <w:rPr>
                <w:sz w:val="21"/>
              </w:rPr>
            </w:pPr>
            <w:r>
              <w:rPr>
                <w:w w:val="99"/>
                <w:sz w:val="21"/>
              </w:rPr>
              <w:t>4</w:t>
            </w:r>
          </w:p>
        </w:tc>
        <w:tc>
          <w:tcPr>
            <w:tcW w:w="2550" w:type="dxa"/>
          </w:tcPr>
          <w:p>
            <w:pPr>
              <w:pStyle w:val="10"/>
              <w:spacing w:before="79"/>
              <w:ind w:right="96"/>
              <w:rPr>
                <w:sz w:val="21"/>
              </w:rPr>
            </w:pPr>
            <w:r>
              <w:rPr>
                <w:sz w:val="21"/>
              </w:rPr>
              <w:t>0.00</w:t>
            </w:r>
          </w:p>
        </w:tc>
        <w:tc>
          <w:tcPr>
            <w:tcW w:w="3200" w:type="dxa"/>
          </w:tcPr>
          <w:p>
            <w:pPr>
              <w:pStyle w:val="10"/>
              <w:spacing w:before="79"/>
              <w:ind w:left="108"/>
              <w:jc w:val="left"/>
              <w:rPr>
                <w:sz w:val="21"/>
              </w:rPr>
            </w:pPr>
            <w:r>
              <w:rPr>
                <w:sz w:val="21"/>
              </w:rPr>
              <w:t>四、公共安全支出</w:t>
            </w:r>
          </w:p>
        </w:tc>
        <w:tc>
          <w:tcPr>
            <w:tcW w:w="1364" w:type="dxa"/>
          </w:tcPr>
          <w:p>
            <w:pPr>
              <w:pStyle w:val="10"/>
              <w:spacing w:before="79"/>
              <w:ind w:left="450" w:right="442"/>
              <w:jc w:val="center"/>
              <w:rPr>
                <w:sz w:val="21"/>
              </w:rPr>
            </w:pPr>
            <w:r>
              <w:rPr>
                <w:sz w:val="21"/>
              </w:rPr>
              <w:t>30</w:t>
            </w:r>
          </w:p>
        </w:tc>
        <w:tc>
          <w:tcPr>
            <w:tcW w:w="2748" w:type="dxa"/>
          </w:tcPr>
          <w:p>
            <w:pPr>
              <w:pStyle w:val="10"/>
              <w:spacing w:before="79"/>
              <w:ind w:right="97"/>
              <w:rPr>
                <w:sz w:val="21"/>
              </w:rPr>
            </w:pPr>
            <w:r>
              <w:rPr>
                <w:sz w:val="21"/>
              </w:rPr>
              <w:t>11.64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ind w:left="107"/>
              <w:jc w:val="left"/>
              <w:rPr>
                <w:sz w:val="21"/>
              </w:rPr>
            </w:pPr>
            <w:r>
              <w:rPr>
                <w:sz w:val="21"/>
              </w:rPr>
              <w:t>五、经营收入</w:t>
            </w:r>
          </w:p>
        </w:tc>
        <w:tc>
          <w:tcPr>
            <w:tcW w:w="998" w:type="dxa"/>
          </w:tcPr>
          <w:p>
            <w:pPr>
              <w:pStyle w:val="10"/>
              <w:ind w:left="7"/>
              <w:jc w:val="center"/>
              <w:rPr>
                <w:sz w:val="21"/>
              </w:rPr>
            </w:pPr>
            <w:r>
              <w:rPr>
                <w:w w:val="99"/>
                <w:sz w:val="21"/>
              </w:rPr>
              <w:t>5</w:t>
            </w:r>
          </w:p>
        </w:tc>
        <w:tc>
          <w:tcPr>
            <w:tcW w:w="2550" w:type="dxa"/>
          </w:tcPr>
          <w:p>
            <w:pPr>
              <w:pStyle w:val="10"/>
              <w:ind w:right="96"/>
              <w:rPr>
                <w:sz w:val="21"/>
              </w:rPr>
            </w:pPr>
            <w:r>
              <w:rPr>
                <w:sz w:val="21"/>
              </w:rPr>
              <w:t>0.00</w:t>
            </w:r>
          </w:p>
        </w:tc>
        <w:tc>
          <w:tcPr>
            <w:tcW w:w="3200" w:type="dxa"/>
          </w:tcPr>
          <w:p>
            <w:pPr>
              <w:pStyle w:val="10"/>
              <w:ind w:left="108"/>
              <w:jc w:val="left"/>
              <w:rPr>
                <w:sz w:val="21"/>
              </w:rPr>
            </w:pPr>
            <w:r>
              <w:rPr>
                <w:sz w:val="21"/>
              </w:rPr>
              <w:t>五、教育支出</w:t>
            </w:r>
          </w:p>
        </w:tc>
        <w:tc>
          <w:tcPr>
            <w:tcW w:w="1364" w:type="dxa"/>
          </w:tcPr>
          <w:p>
            <w:pPr>
              <w:pStyle w:val="10"/>
              <w:ind w:left="450" w:right="442"/>
              <w:jc w:val="center"/>
              <w:rPr>
                <w:sz w:val="21"/>
              </w:rPr>
            </w:pPr>
            <w:r>
              <w:rPr>
                <w:sz w:val="21"/>
              </w:rPr>
              <w:t>31</w:t>
            </w:r>
          </w:p>
        </w:tc>
        <w:tc>
          <w:tcPr>
            <w:tcW w:w="2748" w:type="dxa"/>
          </w:tcPr>
          <w:p>
            <w:pPr>
              <w:pStyle w:val="10"/>
              <w:ind w:right="95"/>
              <w:rPr>
                <w:sz w:val="21"/>
              </w:rPr>
            </w:pPr>
            <w:r>
              <w:rPr>
                <w:sz w:val="21"/>
              </w:rPr>
              <w:t>109.41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81"/>
              <w:ind w:left="107"/>
              <w:jc w:val="left"/>
              <w:rPr>
                <w:sz w:val="21"/>
              </w:rPr>
            </w:pPr>
            <w:r>
              <w:rPr>
                <w:sz w:val="21"/>
              </w:rPr>
              <w:t>六、附属单位上缴收入</w:t>
            </w:r>
          </w:p>
        </w:tc>
        <w:tc>
          <w:tcPr>
            <w:tcW w:w="998" w:type="dxa"/>
          </w:tcPr>
          <w:p>
            <w:pPr>
              <w:pStyle w:val="10"/>
              <w:spacing w:before="81"/>
              <w:ind w:left="7"/>
              <w:jc w:val="center"/>
              <w:rPr>
                <w:sz w:val="21"/>
              </w:rPr>
            </w:pPr>
            <w:r>
              <w:rPr>
                <w:w w:val="99"/>
                <w:sz w:val="21"/>
              </w:rPr>
              <w:t>6</w:t>
            </w:r>
          </w:p>
        </w:tc>
        <w:tc>
          <w:tcPr>
            <w:tcW w:w="2550" w:type="dxa"/>
          </w:tcPr>
          <w:p>
            <w:pPr>
              <w:pStyle w:val="10"/>
              <w:spacing w:before="81"/>
              <w:ind w:right="96"/>
              <w:rPr>
                <w:sz w:val="21"/>
              </w:rPr>
            </w:pPr>
            <w:r>
              <w:rPr>
                <w:sz w:val="21"/>
              </w:rPr>
              <w:t>0.00</w:t>
            </w:r>
          </w:p>
        </w:tc>
        <w:tc>
          <w:tcPr>
            <w:tcW w:w="3200" w:type="dxa"/>
          </w:tcPr>
          <w:p>
            <w:pPr>
              <w:pStyle w:val="10"/>
              <w:spacing w:before="81"/>
              <w:ind w:left="108"/>
              <w:jc w:val="left"/>
              <w:rPr>
                <w:sz w:val="21"/>
              </w:rPr>
            </w:pPr>
            <w:r>
              <w:rPr>
                <w:sz w:val="21"/>
              </w:rPr>
              <w:t>六、科学技术支出</w:t>
            </w:r>
          </w:p>
        </w:tc>
        <w:tc>
          <w:tcPr>
            <w:tcW w:w="1364" w:type="dxa"/>
          </w:tcPr>
          <w:p>
            <w:pPr>
              <w:pStyle w:val="10"/>
              <w:spacing w:before="81"/>
              <w:ind w:left="450" w:right="442"/>
              <w:jc w:val="center"/>
              <w:rPr>
                <w:sz w:val="21"/>
              </w:rPr>
            </w:pPr>
            <w:r>
              <w:rPr>
                <w:sz w:val="21"/>
              </w:rPr>
              <w:t>32</w:t>
            </w:r>
          </w:p>
        </w:tc>
        <w:tc>
          <w:tcPr>
            <w:tcW w:w="274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79"/>
              <w:ind w:left="107"/>
              <w:jc w:val="left"/>
              <w:rPr>
                <w:sz w:val="21"/>
              </w:rPr>
            </w:pPr>
            <w:r>
              <w:rPr>
                <w:sz w:val="21"/>
              </w:rPr>
              <w:t>七、其他收入</w:t>
            </w:r>
          </w:p>
        </w:tc>
        <w:tc>
          <w:tcPr>
            <w:tcW w:w="998" w:type="dxa"/>
          </w:tcPr>
          <w:p>
            <w:pPr>
              <w:pStyle w:val="10"/>
              <w:spacing w:before="79"/>
              <w:ind w:left="7"/>
              <w:jc w:val="center"/>
              <w:rPr>
                <w:sz w:val="21"/>
              </w:rPr>
            </w:pPr>
            <w:r>
              <w:rPr>
                <w:w w:val="99"/>
                <w:sz w:val="21"/>
              </w:rPr>
              <w:t>7</w:t>
            </w:r>
          </w:p>
        </w:tc>
        <w:tc>
          <w:tcPr>
            <w:tcW w:w="2550" w:type="dxa"/>
          </w:tcPr>
          <w:p>
            <w:pPr>
              <w:pStyle w:val="10"/>
              <w:spacing w:before="79"/>
              <w:ind w:right="96"/>
              <w:rPr>
                <w:sz w:val="21"/>
              </w:rPr>
            </w:pPr>
            <w:r>
              <w:rPr>
                <w:sz w:val="21"/>
              </w:rPr>
              <w:t>5820.13</w:t>
            </w:r>
          </w:p>
        </w:tc>
        <w:tc>
          <w:tcPr>
            <w:tcW w:w="3200" w:type="dxa"/>
          </w:tcPr>
          <w:p>
            <w:pPr>
              <w:pStyle w:val="10"/>
              <w:spacing w:before="79"/>
              <w:ind w:left="108"/>
              <w:jc w:val="left"/>
              <w:rPr>
                <w:sz w:val="21"/>
              </w:rPr>
            </w:pPr>
            <w:r>
              <w:rPr>
                <w:sz w:val="21"/>
              </w:rPr>
              <w:t>七、文化旅游体育与传媒支出</w:t>
            </w:r>
          </w:p>
        </w:tc>
        <w:tc>
          <w:tcPr>
            <w:tcW w:w="1364" w:type="dxa"/>
          </w:tcPr>
          <w:p>
            <w:pPr>
              <w:pStyle w:val="10"/>
              <w:spacing w:before="79"/>
              <w:ind w:left="450" w:right="442"/>
              <w:jc w:val="center"/>
              <w:rPr>
                <w:sz w:val="21"/>
              </w:rPr>
            </w:pPr>
            <w:r>
              <w:rPr>
                <w:sz w:val="21"/>
              </w:rPr>
              <w:t>33</w:t>
            </w:r>
          </w:p>
        </w:tc>
        <w:tc>
          <w:tcPr>
            <w:tcW w:w="2748" w:type="dxa"/>
          </w:tcPr>
          <w:p>
            <w:pPr>
              <w:pStyle w:val="10"/>
              <w:spacing w:before="79"/>
              <w:ind w:right="97"/>
              <w:rPr>
                <w:sz w:val="21"/>
              </w:rPr>
            </w:pPr>
            <w:r>
              <w:rPr>
                <w:sz w:val="21"/>
              </w:rPr>
              <w:t>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2"/>
              </w:rPr>
            </w:pPr>
          </w:p>
        </w:tc>
        <w:tc>
          <w:tcPr>
            <w:tcW w:w="998" w:type="dxa"/>
          </w:tcPr>
          <w:p>
            <w:pPr>
              <w:pStyle w:val="10"/>
              <w:spacing w:before="79"/>
              <w:ind w:left="7"/>
              <w:jc w:val="center"/>
              <w:rPr>
                <w:sz w:val="21"/>
              </w:rPr>
            </w:pPr>
            <w:r>
              <w:rPr>
                <w:w w:val="99"/>
                <w:sz w:val="21"/>
              </w:rPr>
              <w:t>8</w:t>
            </w:r>
          </w:p>
        </w:tc>
        <w:tc>
          <w:tcPr>
            <w:tcW w:w="2550" w:type="dxa"/>
          </w:tcPr>
          <w:p>
            <w:pPr>
              <w:pStyle w:val="10"/>
              <w:spacing w:before="0"/>
              <w:jc w:val="left"/>
              <w:rPr>
                <w:rFonts w:ascii="Times New Roman"/>
                <w:sz w:val="22"/>
              </w:rPr>
            </w:pPr>
          </w:p>
        </w:tc>
        <w:tc>
          <w:tcPr>
            <w:tcW w:w="3200" w:type="dxa"/>
          </w:tcPr>
          <w:p>
            <w:pPr>
              <w:pStyle w:val="10"/>
              <w:spacing w:before="79"/>
              <w:ind w:left="108"/>
              <w:jc w:val="left"/>
              <w:rPr>
                <w:sz w:val="21"/>
              </w:rPr>
            </w:pPr>
            <w:r>
              <w:rPr>
                <w:sz w:val="21"/>
              </w:rPr>
              <w:t>八、社会保障和就业支出</w:t>
            </w:r>
          </w:p>
        </w:tc>
        <w:tc>
          <w:tcPr>
            <w:tcW w:w="1364" w:type="dxa"/>
          </w:tcPr>
          <w:p>
            <w:pPr>
              <w:pStyle w:val="10"/>
              <w:spacing w:before="79"/>
              <w:ind w:left="450" w:right="442"/>
              <w:jc w:val="center"/>
              <w:rPr>
                <w:sz w:val="21"/>
              </w:rPr>
            </w:pPr>
            <w:r>
              <w:rPr>
                <w:sz w:val="21"/>
              </w:rPr>
              <w:t>34</w:t>
            </w:r>
          </w:p>
        </w:tc>
        <w:tc>
          <w:tcPr>
            <w:tcW w:w="2748" w:type="dxa"/>
          </w:tcPr>
          <w:p>
            <w:pPr>
              <w:pStyle w:val="10"/>
              <w:spacing w:before="79"/>
              <w:ind w:right="95"/>
              <w:rPr>
                <w:sz w:val="21"/>
              </w:rPr>
            </w:pPr>
            <w:r>
              <w:rPr>
                <w:sz w:val="21"/>
              </w:rPr>
              <w:t>3475.19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0"/>
              <w:jc w:val="left"/>
              <w:rPr>
                <w:rFonts w:ascii="Times New Roman"/>
                <w:sz w:val="22"/>
              </w:rPr>
            </w:pPr>
          </w:p>
        </w:tc>
        <w:tc>
          <w:tcPr>
            <w:tcW w:w="998" w:type="dxa"/>
          </w:tcPr>
          <w:p>
            <w:pPr>
              <w:pStyle w:val="10"/>
              <w:ind w:left="7"/>
              <w:jc w:val="center"/>
              <w:rPr>
                <w:sz w:val="21"/>
              </w:rPr>
            </w:pPr>
            <w:r>
              <w:rPr>
                <w:w w:val="99"/>
                <w:sz w:val="21"/>
              </w:rPr>
              <w:t>9</w:t>
            </w:r>
          </w:p>
        </w:tc>
        <w:tc>
          <w:tcPr>
            <w:tcW w:w="2550" w:type="dxa"/>
          </w:tcPr>
          <w:p>
            <w:pPr>
              <w:pStyle w:val="10"/>
              <w:spacing w:before="0"/>
              <w:jc w:val="left"/>
              <w:rPr>
                <w:rFonts w:ascii="Times New Roman"/>
                <w:sz w:val="22"/>
              </w:rPr>
            </w:pPr>
          </w:p>
        </w:tc>
        <w:tc>
          <w:tcPr>
            <w:tcW w:w="3200" w:type="dxa"/>
          </w:tcPr>
          <w:p>
            <w:pPr>
              <w:pStyle w:val="10"/>
              <w:ind w:left="108"/>
              <w:jc w:val="left"/>
              <w:rPr>
                <w:sz w:val="21"/>
              </w:rPr>
            </w:pPr>
            <w:r>
              <w:rPr>
                <w:sz w:val="21"/>
              </w:rPr>
              <w:t>九、卫生健康支出</w:t>
            </w:r>
          </w:p>
        </w:tc>
        <w:tc>
          <w:tcPr>
            <w:tcW w:w="1364" w:type="dxa"/>
          </w:tcPr>
          <w:p>
            <w:pPr>
              <w:pStyle w:val="10"/>
              <w:ind w:left="450" w:right="442"/>
              <w:jc w:val="center"/>
              <w:rPr>
                <w:sz w:val="21"/>
              </w:rPr>
            </w:pPr>
            <w:r>
              <w:rPr>
                <w:sz w:val="21"/>
              </w:rPr>
              <w:t>35</w:t>
            </w:r>
          </w:p>
        </w:tc>
        <w:tc>
          <w:tcPr>
            <w:tcW w:w="2748" w:type="dxa"/>
          </w:tcPr>
          <w:p>
            <w:pPr>
              <w:pStyle w:val="10"/>
              <w:ind w:right="95"/>
              <w:rPr>
                <w:sz w:val="21"/>
              </w:rPr>
            </w:pPr>
            <w:r>
              <w:rPr>
                <w:sz w:val="21"/>
              </w:rPr>
              <w:t>157.84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3315" w:type="dxa"/>
          </w:tcPr>
          <w:p>
            <w:pPr>
              <w:pStyle w:val="10"/>
              <w:spacing w:before="0"/>
              <w:jc w:val="left"/>
              <w:rPr>
                <w:rFonts w:ascii="Times New Roman"/>
                <w:sz w:val="22"/>
              </w:rPr>
            </w:pPr>
          </w:p>
        </w:tc>
        <w:tc>
          <w:tcPr>
            <w:tcW w:w="998" w:type="dxa"/>
          </w:tcPr>
          <w:p>
            <w:pPr>
              <w:pStyle w:val="10"/>
              <w:spacing w:before="81"/>
              <w:ind w:left="267" w:right="260"/>
              <w:jc w:val="center"/>
              <w:rPr>
                <w:sz w:val="21"/>
              </w:rPr>
            </w:pPr>
            <w:r>
              <w:rPr>
                <w:sz w:val="21"/>
              </w:rPr>
              <w:t>10</w:t>
            </w:r>
          </w:p>
        </w:tc>
        <w:tc>
          <w:tcPr>
            <w:tcW w:w="2550" w:type="dxa"/>
          </w:tcPr>
          <w:p>
            <w:pPr>
              <w:pStyle w:val="10"/>
              <w:spacing w:before="0"/>
              <w:jc w:val="left"/>
              <w:rPr>
                <w:rFonts w:ascii="Times New Roman"/>
                <w:sz w:val="22"/>
              </w:rPr>
            </w:pPr>
          </w:p>
        </w:tc>
        <w:tc>
          <w:tcPr>
            <w:tcW w:w="3200" w:type="dxa"/>
          </w:tcPr>
          <w:p>
            <w:pPr>
              <w:pStyle w:val="10"/>
              <w:spacing w:before="81"/>
              <w:ind w:left="108"/>
              <w:jc w:val="left"/>
              <w:rPr>
                <w:sz w:val="21"/>
              </w:rPr>
            </w:pPr>
            <w:r>
              <w:rPr>
                <w:sz w:val="21"/>
              </w:rPr>
              <w:t>十、节能环保支出</w:t>
            </w:r>
          </w:p>
        </w:tc>
        <w:tc>
          <w:tcPr>
            <w:tcW w:w="1364" w:type="dxa"/>
          </w:tcPr>
          <w:p>
            <w:pPr>
              <w:pStyle w:val="10"/>
              <w:spacing w:before="81"/>
              <w:ind w:left="450" w:right="442"/>
              <w:jc w:val="center"/>
              <w:rPr>
                <w:sz w:val="21"/>
              </w:rPr>
            </w:pPr>
            <w:r>
              <w:rPr>
                <w:sz w:val="21"/>
              </w:rPr>
              <w:t>36</w:t>
            </w:r>
          </w:p>
        </w:tc>
        <w:tc>
          <w:tcPr>
            <w:tcW w:w="2748" w:type="dxa"/>
          </w:tcPr>
          <w:p>
            <w:pPr>
              <w:pStyle w:val="10"/>
              <w:spacing w:before="81"/>
              <w:ind w:right="97"/>
              <w:rPr>
                <w:sz w:val="21"/>
              </w:rPr>
            </w:pPr>
            <w:r>
              <w:rPr>
                <w:sz w:val="21"/>
              </w:rPr>
              <w:t>95.85</w:t>
            </w:r>
          </w:p>
        </w:tc>
      </w:tr>
    </w:tbl>
    <w:p>
      <w:pPr>
        <w:spacing w:after="0"/>
        <w:rPr>
          <w:sz w:val="21"/>
        </w:rPr>
        <w:sectPr>
          <w:footerReference r:id="rId4" w:type="default"/>
          <w:pgSz w:w="16840" w:h="11910" w:orient="landscape"/>
          <w:pgMar w:top="1100" w:right="1220" w:bottom="1180" w:left="1220" w:header="0" w:footer="993" w:gutter="0"/>
        </w:sectPr>
      </w:pPr>
    </w:p>
    <w:p>
      <w:pPr>
        <w:pStyle w:val="4"/>
        <w:rPr>
          <w:sz w:val="9"/>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5"/>
        <w:gridCol w:w="998"/>
        <w:gridCol w:w="2550"/>
        <w:gridCol w:w="3200"/>
        <w:gridCol w:w="1364"/>
        <w:gridCol w:w="2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6863" w:type="dxa"/>
            <w:gridSpan w:val="3"/>
          </w:tcPr>
          <w:p>
            <w:pPr>
              <w:pStyle w:val="10"/>
              <w:ind w:left="3199" w:right="3194"/>
              <w:jc w:val="center"/>
              <w:rPr>
                <w:sz w:val="21"/>
              </w:rPr>
            </w:pPr>
            <w:r>
              <w:rPr>
                <w:sz w:val="21"/>
              </w:rPr>
              <w:t>收入</w:t>
            </w:r>
          </w:p>
        </w:tc>
        <w:tc>
          <w:tcPr>
            <w:tcW w:w="7312" w:type="dxa"/>
            <w:gridSpan w:val="3"/>
          </w:tcPr>
          <w:p>
            <w:pPr>
              <w:pStyle w:val="10"/>
              <w:ind w:left="3423" w:right="3418"/>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81"/>
              <w:ind w:left="6"/>
              <w:jc w:val="center"/>
              <w:rPr>
                <w:sz w:val="21"/>
              </w:rPr>
            </w:pPr>
            <w:r>
              <w:rPr>
                <w:sz w:val="21"/>
              </w:rPr>
              <w:t>项</w:t>
            </w:r>
            <w:r>
              <w:rPr>
                <w:sz w:val="21"/>
              </w:rPr>
              <w:tab/>
            </w:r>
            <w:r>
              <w:rPr>
                <w:sz w:val="21"/>
              </w:rPr>
              <w:t>目</w:t>
            </w:r>
          </w:p>
        </w:tc>
        <w:tc>
          <w:tcPr>
            <w:tcW w:w="998" w:type="dxa"/>
          </w:tcPr>
          <w:p>
            <w:pPr>
              <w:pStyle w:val="10"/>
              <w:spacing w:before="81"/>
              <w:ind w:left="268" w:right="260"/>
              <w:jc w:val="center"/>
              <w:rPr>
                <w:sz w:val="21"/>
              </w:rPr>
            </w:pPr>
            <w:r>
              <w:rPr>
                <w:sz w:val="21"/>
              </w:rPr>
              <w:t>行次</w:t>
            </w:r>
          </w:p>
        </w:tc>
        <w:tc>
          <w:tcPr>
            <w:tcW w:w="2550" w:type="dxa"/>
          </w:tcPr>
          <w:p>
            <w:pPr>
              <w:pStyle w:val="10"/>
              <w:spacing w:before="81"/>
              <w:ind w:left="939" w:right="931"/>
              <w:jc w:val="center"/>
              <w:rPr>
                <w:sz w:val="21"/>
              </w:rPr>
            </w:pPr>
            <w:r>
              <w:rPr>
                <w:sz w:val="21"/>
              </w:rPr>
              <w:t>决算数</w:t>
            </w:r>
          </w:p>
        </w:tc>
        <w:tc>
          <w:tcPr>
            <w:tcW w:w="3200" w:type="dxa"/>
          </w:tcPr>
          <w:p>
            <w:pPr>
              <w:pStyle w:val="10"/>
              <w:tabs>
                <w:tab w:val="left" w:pos="639"/>
              </w:tabs>
              <w:spacing w:before="81"/>
              <w:ind w:left="8"/>
              <w:jc w:val="center"/>
              <w:rPr>
                <w:sz w:val="21"/>
              </w:rPr>
            </w:pPr>
            <w:r>
              <w:rPr>
                <w:sz w:val="21"/>
              </w:rPr>
              <w:t>项</w:t>
            </w:r>
            <w:r>
              <w:rPr>
                <w:sz w:val="21"/>
              </w:rPr>
              <w:tab/>
            </w:r>
            <w:r>
              <w:rPr>
                <w:sz w:val="21"/>
              </w:rPr>
              <w:t>目</w:t>
            </w:r>
          </w:p>
        </w:tc>
        <w:tc>
          <w:tcPr>
            <w:tcW w:w="1364" w:type="dxa"/>
          </w:tcPr>
          <w:p>
            <w:pPr>
              <w:pStyle w:val="10"/>
              <w:spacing w:before="81"/>
              <w:ind w:left="451" w:right="442"/>
              <w:jc w:val="center"/>
              <w:rPr>
                <w:sz w:val="21"/>
              </w:rPr>
            </w:pPr>
            <w:r>
              <w:rPr>
                <w:sz w:val="21"/>
              </w:rPr>
              <w:t>行次</w:t>
            </w:r>
          </w:p>
        </w:tc>
        <w:tc>
          <w:tcPr>
            <w:tcW w:w="2748" w:type="dxa"/>
          </w:tcPr>
          <w:p>
            <w:pPr>
              <w:pStyle w:val="10"/>
              <w:spacing w:before="81"/>
              <w:ind w:left="1037" w:right="1031"/>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79"/>
              <w:ind w:left="6"/>
              <w:jc w:val="center"/>
              <w:rPr>
                <w:sz w:val="21"/>
              </w:rPr>
            </w:pPr>
            <w:r>
              <w:rPr>
                <w:sz w:val="21"/>
              </w:rPr>
              <w:t>栏</w:t>
            </w:r>
            <w:r>
              <w:rPr>
                <w:sz w:val="21"/>
              </w:rPr>
              <w:tab/>
            </w:r>
            <w:r>
              <w:rPr>
                <w:sz w:val="21"/>
              </w:rPr>
              <w:t>次</w:t>
            </w:r>
          </w:p>
        </w:tc>
        <w:tc>
          <w:tcPr>
            <w:tcW w:w="998" w:type="dxa"/>
          </w:tcPr>
          <w:p>
            <w:pPr>
              <w:pStyle w:val="10"/>
              <w:spacing w:before="0"/>
              <w:jc w:val="left"/>
              <w:rPr>
                <w:rFonts w:ascii="Times New Roman"/>
                <w:sz w:val="20"/>
              </w:rPr>
            </w:pPr>
          </w:p>
        </w:tc>
        <w:tc>
          <w:tcPr>
            <w:tcW w:w="2550" w:type="dxa"/>
          </w:tcPr>
          <w:p>
            <w:pPr>
              <w:pStyle w:val="10"/>
              <w:spacing w:before="79"/>
              <w:ind w:left="6"/>
              <w:jc w:val="center"/>
              <w:rPr>
                <w:sz w:val="21"/>
              </w:rPr>
            </w:pPr>
            <w:r>
              <w:rPr>
                <w:w w:val="99"/>
                <w:sz w:val="21"/>
              </w:rPr>
              <w:t>1</w:t>
            </w:r>
          </w:p>
        </w:tc>
        <w:tc>
          <w:tcPr>
            <w:tcW w:w="3200" w:type="dxa"/>
          </w:tcPr>
          <w:p>
            <w:pPr>
              <w:pStyle w:val="10"/>
              <w:tabs>
                <w:tab w:val="left" w:pos="639"/>
              </w:tabs>
              <w:spacing w:before="79"/>
              <w:ind w:left="8"/>
              <w:jc w:val="center"/>
              <w:rPr>
                <w:sz w:val="21"/>
              </w:rPr>
            </w:pPr>
            <w:r>
              <w:rPr>
                <w:sz w:val="21"/>
              </w:rPr>
              <w:t>栏</w:t>
            </w:r>
            <w:r>
              <w:rPr>
                <w:sz w:val="21"/>
              </w:rPr>
              <w:tab/>
            </w:r>
            <w:r>
              <w:rPr>
                <w:sz w:val="21"/>
              </w:rPr>
              <w:t>次</w:t>
            </w:r>
          </w:p>
        </w:tc>
        <w:tc>
          <w:tcPr>
            <w:tcW w:w="1364" w:type="dxa"/>
          </w:tcPr>
          <w:p>
            <w:pPr>
              <w:pStyle w:val="10"/>
              <w:spacing w:before="0"/>
              <w:jc w:val="left"/>
              <w:rPr>
                <w:rFonts w:ascii="Times New Roman"/>
                <w:sz w:val="20"/>
              </w:rPr>
            </w:pPr>
          </w:p>
        </w:tc>
        <w:tc>
          <w:tcPr>
            <w:tcW w:w="2748" w:type="dxa"/>
          </w:tcPr>
          <w:p>
            <w:pPr>
              <w:pStyle w:val="10"/>
              <w:spacing w:before="79"/>
              <w:ind w:left="9"/>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11</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十一、城乡社区支出</w:t>
            </w:r>
          </w:p>
        </w:tc>
        <w:tc>
          <w:tcPr>
            <w:tcW w:w="1364" w:type="dxa"/>
          </w:tcPr>
          <w:p>
            <w:pPr>
              <w:pStyle w:val="10"/>
              <w:ind w:left="450" w:right="442"/>
              <w:jc w:val="center"/>
              <w:rPr>
                <w:sz w:val="21"/>
              </w:rPr>
            </w:pPr>
            <w:r>
              <w:rPr>
                <w:sz w:val="21"/>
              </w:rPr>
              <w:t>37</w:t>
            </w:r>
          </w:p>
        </w:tc>
        <w:tc>
          <w:tcPr>
            <w:tcW w:w="2748" w:type="dxa"/>
          </w:tcPr>
          <w:p>
            <w:pPr>
              <w:pStyle w:val="10"/>
              <w:ind w:right="95"/>
              <w:rPr>
                <w:sz w:val="21"/>
              </w:rPr>
            </w:pPr>
            <w:r>
              <w:rPr>
                <w:sz w:val="21"/>
              </w:rPr>
              <w:t>3760.12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12</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十二、农林水支出</w:t>
            </w:r>
          </w:p>
        </w:tc>
        <w:tc>
          <w:tcPr>
            <w:tcW w:w="1364" w:type="dxa"/>
          </w:tcPr>
          <w:p>
            <w:pPr>
              <w:pStyle w:val="10"/>
              <w:ind w:left="450" w:right="442"/>
              <w:jc w:val="center"/>
              <w:rPr>
                <w:sz w:val="21"/>
              </w:rPr>
            </w:pPr>
            <w:r>
              <w:rPr>
                <w:sz w:val="21"/>
              </w:rPr>
              <w:t>38</w:t>
            </w:r>
          </w:p>
        </w:tc>
        <w:tc>
          <w:tcPr>
            <w:tcW w:w="2748" w:type="dxa"/>
          </w:tcPr>
          <w:p>
            <w:pPr>
              <w:pStyle w:val="10"/>
              <w:ind w:right="95"/>
              <w:rPr>
                <w:sz w:val="21"/>
              </w:rPr>
            </w:pPr>
            <w:r>
              <w:rPr>
                <w:sz w:val="21"/>
              </w:rPr>
              <w:t>1131.57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81"/>
              <w:ind w:left="267" w:right="260"/>
              <w:jc w:val="center"/>
              <w:rPr>
                <w:sz w:val="21"/>
              </w:rPr>
            </w:pPr>
            <w:r>
              <w:rPr>
                <w:sz w:val="21"/>
              </w:rPr>
              <w:t>13</w:t>
            </w:r>
          </w:p>
        </w:tc>
        <w:tc>
          <w:tcPr>
            <w:tcW w:w="2550" w:type="dxa"/>
          </w:tcPr>
          <w:p>
            <w:pPr>
              <w:pStyle w:val="10"/>
              <w:spacing w:before="0"/>
              <w:jc w:val="left"/>
              <w:rPr>
                <w:rFonts w:ascii="Times New Roman"/>
                <w:sz w:val="20"/>
              </w:rPr>
            </w:pPr>
          </w:p>
        </w:tc>
        <w:tc>
          <w:tcPr>
            <w:tcW w:w="3200" w:type="dxa"/>
          </w:tcPr>
          <w:p>
            <w:pPr>
              <w:pStyle w:val="10"/>
              <w:spacing w:before="81"/>
              <w:ind w:left="108"/>
              <w:jc w:val="left"/>
              <w:rPr>
                <w:sz w:val="21"/>
              </w:rPr>
            </w:pPr>
            <w:r>
              <w:rPr>
                <w:sz w:val="21"/>
              </w:rPr>
              <w:t>十三、交通运输支出</w:t>
            </w:r>
          </w:p>
        </w:tc>
        <w:tc>
          <w:tcPr>
            <w:tcW w:w="1364" w:type="dxa"/>
          </w:tcPr>
          <w:p>
            <w:pPr>
              <w:pStyle w:val="10"/>
              <w:spacing w:before="81"/>
              <w:ind w:left="450" w:right="442"/>
              <w:jc w:val="center"/>
              <w:rPr>
                <w:sz w:val="21"/>
              </w:rPr>
            </w:pPr>
            <w:r>
              <w:rPr>
                <w:sz w:val="21"/>
              </w:rPr>
              <w:t>39</w:t>
            </w:r>
          </w:p>
        </w:tc>
        <w:tc>
          <w:tcPr>
            <w:tcW w:w="2748" w:type="dxa"/>
          </w:tcPr>
          <w:p>
            <w:pPr>
              <w:pStyle w:val="10"/>
              <w:spacing w:before="81"/>
              <w:ind w:right="95"/>
              <w:rPr>
                <w:sz w:val="21"/>
              </w:rPr>
            </w:pPr>
            <w:r>
              <w:rPr>
                <w:sz w:val="21"/>
              </w:rPr>
              <w:t>175.43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79"/>
              <w:ind w:left="267" w:right="260"/>
              <w:jc w:val="center"/>
              <w:rPr>
                <w:sz w:val="21"/>
              </w:rPr>
            </w:pPr>
            <w:r>
              <w:rPr>
                <w:sz w:val="21"/>
              </w:rPr>
              <w:t>14</w:t>
            </w:r>
          </w:p>
        </w:tc>
        <w:tc>
          <w:tcPr>
            <w:tcW w:w="2550" w:type="dxa"/>
          </w:tcPr>
          <w:p>
            <w:pPr>
              <w:pStyle w:val="10"/>
              <w:spacing w:before="0"/>
              <w:jc w:val="left"/>
              <w:rPr>
                <w:rFonts w:ascii="Times New Roman"/>
                <w:sz w:val="20"/>
              </w:rPr>
            </w:pPr>
          </w:p>
        </w:tc>
        <w:tc>
          <w:tcPr>
            <w:tcW w:w="3200" w:type="dxa"/>
          </w:tcPr>
          <w:p>
            <w:pPr>
              <w:pStyle w:val="10"/>
              <w:spacing w:before="79"/>
              <w:ind w:left="108"/>
              <w:jc w:val="left"/>
              <w:rPr>
                <w:sz w:val="21"/>
              </w:rPr>
            </w:pPr>
            <w:r>
              <w:rPr>
                <w:sz w:val="21"/>
              </w:rPr>
              <w:t>十四、资源勘探信息等支出</w:t>
            </w:r>
          </w:p>
        </w:tc>
        <w:tc>
          <w:tcPr>
            <w:tcW w:w="1364" w:type="dxa"/>
          </w:tcPr>
          <w:p>
            <w:pPr>
              <w:pStyle w:val="10"/>
              <w:spacing w:before="79"/>
              <w:ind w:left="450" w:right="442"/>
              <w:jc w:val="center"/>
              <w:rPr>
                <w:sz w:val="21"/>
              </w:rPr>
            </w:pPr>
            <w:r>
              <w:rPr>
                <w:sz w:val="21"/>
              </w:rPr>
              <w:t>40</w:t>
            </w:r>
          </w:p>
        </w:tc>
        <w:tc>
          <w:tcPr>
            <w:tcW w:w="2748" w:type="dxa"/>
          </w:tcPr>
          <w:p>
            <w:pPr>
              <w:pStyle w:val="10"/>
              <w:spacing w:before="79"/>
              <w:ind w:right="95"/>
              <w:rPr>
                <w:sz w:val="21"/>
              </w:rPr>
            </w:pPr>
            <w:r>
              <w:rPr>
                <w:sz w:val="21"/>
              </w:rPr>
              <w:t>369.74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15</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十五、商业服务业等支出</w:t>
            </w:r>
          </w:p>
        </w:tc>
        <w:tc>
          <w:tcPr>
            <w:tcW w:w="1364" w:type="dxa"/>
          </w:tcPr>
          <w:p>
            <w:pPr>
              <w:pStyle w:val="10"/>
              <w:ind w:left="450" w:right="442"/>
              <w:jc w:val="center"/>
              <w:rPr>
                <w:sz w:val="21"/>
              </w:rPr>
            </w:pPr>
            <w:r>
              <w:rPr>
                <w:sz w:val="21"/>
              </w:rPr>
              <w:t>41</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16</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十六、金融支出</w:t>
            </w:r>
          </w:p>
        </w:tc>
        <w:tc>
          <w:tcPr>
            <w:tcW w:w="1364" w:type="dxa"/>
          </w:tcPr>
          <w:p>
            <w:pPr>
              <w:pStyle w:val="10"/>
              <w:ind w:left="450" w:right="442"/>
              <w:jc w:val="center"/>
              <w:rPr>
                <w:sz w:val="21"/>
              </w:rPr>
            </w:pPr>
            <w:r>
              <w:rPr>
                <w:sz w:val="21"/>
              </w:rPr>
              <w:t>42</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0"/>
              <w:jc w:val="left"/>
              <w:rPr>
                <w:rFonts w:ascii="Times New Roman"/>
                <w:sz w:val="20"/>
              </w:rPr>
            </w:pPr>
          </w:p>
        </w:tc>
        <w:tc>
          <w:tcPr>
            <w:tcW w:w="998" w:type="dxa"/>
          </w:tcPr>
          <w:p>
            <w:pPr>
              <w:pStyle w:val="10"/>
              <w:spacing w:before="81"/>
              <w:ind w:left="267" w:right="260"/>
              <w:jc w:val="center"/>
              <w:rPr>
                <w:sz w:val="21"/>
              </w:rPr>
            </w:pPr>
            <w:r>
              <w:rPr>
                <w:sz w:val="21"/>
              </w:rPr>
              <w:t>17</w:t>
            </w:r>
          </w:p>
        </w:tc>
        <w:tc>
          <w:tcPr>
            <w:tcW w:w="2550" w:type="dxa"/>
          </w:tcPr>
          <w:p>
            <w:pPr>
              <w:pStyle w:val="10"/>
              <w:spacing w:before="0"/>
              <w:jc w:val="left"/>
              <w:rPr>
                <w:rFonts w:ascii="Times New Roman"/>
                <w:sz w:val="20"/>
              </w:rPr>
            </w:pPr>
          </w:p>
        </w:tc>
        <w:tc>
          <w:tcPr>
            <w:tcW w:w="3200" w:type="dxa"/>
          </w:tcPr>
          <w:p>
            <w:pPr>
              <w:pStyle w:val="10"/>
              <w:spacing w:before="81"/>
              <w:ind w:left="108"/>
              <w:jc w:val="left"/>
              <w:rPr>
                <w:sz w:val="21"/>
              </w:rPr>
            </w:pPr>
            <w:r>
              <w:rPr>
                <w:sz w:val="21"/>
              </w:rPr>
              <w:t>十七、援助其他地区支出</w:t>
            </w:r>
          </w:p>
        </w:tc>
        <w:tc>
          <w:tcPr>
            <w:tcW w:w="1364" w:type="dxa"/>
          </w:tcPr>
          <w:p>
            <w:pPr>
              <w:pStyle w:val="10"/>
              <w:spacing w:before="81"/>
              <w:ind w:left="450" w:right="442"/>
              <w:jc w:val="center"/>
              <w:rPr>
                <w:sz w:val="21"/>
              </w:rPr>
            </w:pPr>
            <w:r>
              <w:rPr>
                <w:sz w:val="21"/>
              </w:rPr>
              <w:t>43</w:t>
            </w:r>
          </w:p>
        </w:tc>
        <w:tc>
          <w:tcPr>
            <w:tcW w:w="274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79"/>
              <w:ind w:left="267" w:right="260"/>
              <w:jc w:val="center"/>
              <w:rPr>
                <w:sz w:val="21"/>
              </w:rPr>
            </w:pPr>
            <w:r>
              <w:rPr>
                <w:sz w:val="21"/>
              </w:rPr>
              <w:t>18</w:t>
            </w:r>
          </w:p>
        </w:tc>
        <w:tc>
          <w:tcPr>
            <w:tcW w:w="2550" w:type="dxa"/>
          </w:tcPr>
          <w:p>
            <w:pPr>
              <w:pStyle w:val="10"/>
              <w:spacing w:before="0"/>
              <w:jc w:val="left"/>
              <w:rPr>
                <w:rFonts w:ascii="Times New Roman"/>
                <w:sz w:val="20"/>
              </w:rPr>
            </w:pPr>
          </w:p>
        </w:tc>
        <w:tc>
          <w:tcPr>
            <w:tcW w:w="3200" w:type="dxa"/>
          </w:tcPr>
          <w:p>
            <w:pPr>
              <w:pStyle w:val="10"/>
              <w:spacing w:before="79"/>
              <w:ind w:left="108"/>
              <w:jc w:val="left"/>
              <w:rPr>
                <w:sz w:val="21"/>
              </w:rPr>
            </w:pPr>
            <w:r>
              <w:rPr>
                <w:sz w:val="21"/>
              </w:rPr>
              <w:t>十八、自然资源海洋气象等支出</w:t>
            </w:r>
          </w:p>
        </w:tc>
        <w:tc>
          <w:tcPr>
            <w:tcW w:w="1364" w:type="dxa"/>
          </w:tcPr>
          <w:p>
            <w:pPr>
              <w:pStyle w:val="10"/>
              <w:spacing w:before="79"/>
              <w:ind w:left="450" w:right="442"/>
              <w:jc w:val="center"/>
              <w:rPr>
                <w:sz w:val="21"/>
              </w:rPr>
            </w:pPr>
            <w:r>
              <w:rPr>
                <w:sz w:val="21"/>
              </w:rPr>
              <w:t>44</w:t>
            </w:r>
          </w:p>
        </w:tc>
        <w:tc>
          <w:tcPr>
            <w:tcW w:w="274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19</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十九、住房保障支出</w:t>
            </w:r>
          </w:p>
        </w:tc>
        <w:tc>
          <w:tcPr>
            <w:tcW w:w="1364" w:type="dxa"/>
          </w:tcPr>
          <w:p>
            <w:pPr>
              <w:pStyle w:val="10"/>
              <w:ind w:left="450" w:right="442"/>
              <w:jc w:val="center"/>
              <w:rPr>
                <w:sz w:val="21"/>
              </w:rPr>
            </w:pPr>
            <w:r>
              <w:rPr>
                <w:sz w:val="21"/>
              </w:rPr>
              <w:t>45</w:t>
            </w:r>
          </w:p>
        </w:tc>
        <w:tc>
          <w:tcPr>
            <w:tcW w:w="2748" w:type="dxa"/>
          </w:tcPr>
          <w:p>
            <w:pPr>
              <w:pStyle w:val="10"/>
              <w:ind w:right="95"/>
              <w:rPr>
                <w:sz w:val="21"/>
              </w:rPr>
            </w:pPr>
            <w:r>
              <w:rPr>
                <w:sz w:val="21"/>
              </w:rPr>
              <w:t>400.10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20</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二十、粮油物资储备支出</w:t>
            </w:r>
          </w:p>
        </w:tc>
        <w:tc>
          <w:tcPr>
            <w:tcW w:w="1364" w:type="dxa"/>
          </w:tcPr>
          <w:p>
            <w:pPr>
              <w:pStyle w:val="10"/>
              <w:ind w:left="450" w:right="442"/>
              <w:jc w:val="center"/>
              <w:rPr>
                <w:sz w:val="21"/>
              </w:rPr>
            </w:pPr>
            <w:r>
              <w:rPr>
                <w:sz w:val="21"/>
              </w:rPr>
              <w:t>46</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315" w:type="dxa"/>
          </w:tcPr>
          <w:p>
            <w:pPr>
              <w:pStyle w:val="10"/>
              <w:spacing w:before="0"/>
              <w:jc w:val="left"/>
              <w:rPr>
                <w:rFonts w:ascii="Times New Roman"/>
                <w:sz w:val="20"/>
              </w:rPr>
            </w:pPr>
          </w:p>
        </w:tc>
        <w:tc>
          <w:tcPr>
            <w:tcW w:w="998" w:type="dxa"/>
          </w:tcPr>
          <w:p>
            <w:pPr>
              <w:pStyle w:val="10"/>
              <w:spacing w:before="177"/>
              <w:ind w:left="267" w:right="260"/>
              <w:jc w:val="center"/>
              <w:rPr>
                <w:sz w:val="21"/>
              </w:rPr>
            </w:pPr>
            <w:r>
              <w:rPr>
                <w:sz w:val="21"/>
              </w:rPr>
              <w:t>21</w:t>
            </w:r>
          </w:p>
        </w:tc>
        <w:tc>
          <w:tcPr>
            <w:tcW w:w="2550" w:type="dxa"/>
          </w:tcPr>
          <w:p>
            <w:pPr>
              <w:pStyle w:val="10"/>
              <w:spacing w:before="0"/>
              <w:jc w:val="left"/>
              <w:rPr>
                <w:rFonts w:ascii="Times New Roman"/>
                <w:sz w:val="20"/>
              </w:rPr>
            </w:pPr>
          </w:p>
        </w:tc>
        <w:tc>
          <w:tcPr>
            <w:tcW w:w="3200" w:type="dxa"/>
          </w:tcPr>
          <w:p>
            <w:pPr>
              <w:pStyle w:val="10"/>
              <w:spacing w:before="21"/>
              <w:ind w:left="108"/>
              <w:jc w:val="left"/>
              <w:rPr>
                <w:sz w:val="21"/>
              </w:rPr>
            </w:pPr>
            <w:r>
              <w:rPr>
                <w:sz w:val="21"/>
              </w:rPr>
              <w:t>二十一、灾害防治及应急管理支</w:t>
            </w:r>
          </w:p>
          <w:p>
            <w:pPr>
              <w:pStyle w:val="10"/>
              <w:spacing w:before="43"/>
              <w:ind w:left="108"/>
              <w:jc w:val="left"/>
              <w:rPr>
                <w:sz w:val="21"/>
              </w:rPr>
            </w:pPr>
            <w:r>
              <w:rPr>
                <w:w w:val="99"/>
                <w:sz w:val="21"/>
              </w:rPr>
              <w:t>出</w:t>
            </w:r>
          </w:p>
        </w:tc>
        <w:tc>
          <w:tcPr>
            <w:tcW w:w="1364" w:type="dxa"/>
          </w:tcPr>
          <w:p>
            <w:pPr>
              <w:pStyle w:val="10"/>
              <w:spacing w:before="177"/>
              <w:ind w:left="450" w:right="442"/>
              <w:jc w:val="center"/>
              <w:rPr>
                <w:sz w:val="21"/>
              </w:rPr>
            </w:pPr>
            <w:r>
              <w:rPr>
                <w:sz w:val="21"/>
              </w:rPr>
              <w:t>47</w:t>
            </w:r>
          </w:p>
        </w:tc>
        <w:tc>
          <w:tcPr>
            <w:tcW w:w="2748" w:type="dxa"/>
          </w:tcPr>
          <w:p>
            <w:pPr>
              <w:pStyle w:val="10"/>
              <w:spacing w:before="177"/>
              <w:ind w:right="95"/>
              <w:rPr>
                <w:sz w:val="21"/>
              </w:rPr>
            </w:pPr>
            <w:r>
              <w:rPr>
                <w:sz w:val="21"/>
              </w:rPr>
              <w:t>299.06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81"/>
              <w:ind w:left="267" w:right="260"/>
              <w:jc w:val="center"/>
              <w:rPr>
                <w:sz w:val="21"/>
              </w:rPr>
            </w:pPr>
            <w:r>
              <w:rPr>
                <w:sz w:val="21"/>
              </w:rPr>
              <w:t>22</w:t>
            </w:r>
          </w:p>
        </w:tc>
        <w:tc>
          <w:tcPr>
            <w:tcW w:w="2550" w:type="dxa"/>
          </w:tcPr>
          <w:p>
            <w:pPr>
              <w:pStyle w:val="10"/>
              <w:spacing w:before="0"/>
              <w:jc w:val="left"/>
              <w:rPr>
                <w:rFonts w:ascii="Times New Roman"/>
                <w:sz w:val="20"/>
              </w:rPr>
            </w:pPr>
          </w:p>
        </w:tc>
        <w:tc>
          <w:tcPr>
            <w:tcW w:w="3200" w:type="dxa"/>
          </w:tcPr>
          <w:p>
            <w:pPr>
              <w:pStyle w:val="10"/>
              <w:spacing w:before="81"/>
              <w:ind w:left="108"/>
              <w:jc w:val="left"/>
              <w:rPr>
                <w:sz w:val="21"/>
              </w:rPr>
            </w:pPr>
            <w:r>
              <w:rPr>
                <w:sz w:val="21"/>
              </w:rPr>
              <w:t>二十二、其他支出</w:t>
            </w:r>
          </w:p>
        </w:tc>
        <w:tc>
          <w:tcPr>
            <w:tcW w:w="1364" w:type="dxa"/>
          </w:tcPr>
          <w:p>
            <w:pPr>
              <w:pStyle w:val="10"/>
              <w:spacing w:before="81"/>
              <w:ind w:left="450" w:right="442"/>
              <w:jc w:val="center"/>
              <w:rPr>
                <w:sz w:val="21"/>
              </w:rPr>
            </w:pPr>
            <w:r>
              <w:rPr>
                <w:sz w:val="21"/>
              </w:rPr>
              <w:t>48</w:t>
            </w:r>
          </w:p>
        </w:tc>
        <w:tc>
          <w:tcPr>
            <w:tcW w:w="2748" w:type="dxa"/>
          </w:tcPr>
          <w:p>
            <w:pPr>
              <w:pStyle w:val="10"/>
              <w:spacing w:before="81"/>
              <w:ind w:right="97"/>
              <w:rPr>
                <w:sz w:val="21"/>
              </w:rPr>
            </w:pPr>
            <w:r>
              <w:rPr>
                <w:sz w:val="21"/>
              </w:rPr>
              <w:t>23.46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3315" w:type="dxa"/>
          </w:tcPr>
          <w:p>
            <w:pPr>
              <w:pStyle w:val="10"/>
              <w:spacing w:before="79"/>
              <w:ind w:left="11"/>
              <w:jc w:val="center"/>
              <w:rPr>
                <w:sz w:val="21"/>
              </w:rPr>
            </w:pPr>
            <w:r>
              <w:rPr>
                <w:w w:val="95"/>
                <w:sz w:val="21"/>
              </w:rPr>
              <w:t>本年收入合计</w:t>
            </w:r>
          </w:p>
        </w:tc>
        <w:tc>
          <w:tcPr>
            <w:tcW w:w="998" w:type="dxa"/>
          </w:tcPr>
          <w:p>
            <w:pPr>
              <w:pStyle w:val="10"/>
              <w:spacing w:before="79"/>
              <w:ind w:left="267" w:right="260"/>
              <w:jc w:val="center"/>
              <w:rPr>
                <w:sz w:val="21"/>
              </w:rPr>
            </w:pPr>
            <w:r>
              <w:rPr>
                <w:sz w:val="21"/>
              </w:rPr>
              <w:t>23</w:t>
            </w:r>
          </w:p>
        </w:tc>
        <w:tc>
          <w:tcPr>
            <w:tcW w:w="2550" w:type="dxa"/>
          </w:tcPr>
          <w:p>
            <w:pPr>
              <w:pStyle w:val="10"/>
              <w:spacing w:before="79"/>
              <w:ind w:left="1602"/>
              <w:jc w:val="left"/>
              <w:rPr>
                <w:sz w:val="21"/>
              </w:rPr>
            </w:pPr>
            <w:r>
              <w:rPr>
                <w:sz w:val="21"/>
              </w:rPr>
              <w:t>18945.07</w:t>
            </w:r>
          </w:p>
        </w:tc>
        <w:tc>
          <w:tcPr>
            <w:tcW w:w="3200" w:type="dxa"/>
          </w:tcPr>
          <w:p>
            <w:pPr>
              <w:pStyle w:val="10"/>
              <w:spacing w:before="79"/>
              <w:ind w:left="970"/>
              <w:jc w:val="left"/>
              <w:rPr>
                <w:sz w:val="21"/>
              </w:rPr>
            </w:pPr>
            <w:r>
              <w:rPr>
                <w:w w:val="95"/>
                <w:sz w:val="21"/>
              </w:rPr>
              <w:t>本年支出合计</w:t>
            </w:r>
          </w:p>
        </w:tc>
        <w:tc>
          <w:tcPr>
            <w:tcW w:w="1364" w:type="dxa"/>
          </w:tcPr>
          <w:p>
            <w:pPr>
              <w:pStyle w:val="10"/>
              <w:spacing w:before="79"/>
              <w:ind w:left="450" w:right="442"/>
              <w:jc w:val="center"/>
              <w:rPr>
                <w:sz w:val="21"/>
              </w:rPr>
            </w:pPr>
            <w:r>
              <w:rPr>
                <w:sz w:val="21"/>
              </w:rPr>
              <w:t>49</w:t>
            </w:r>
          </w:p>
        </w:tc>
        <w:tc>
          <w:tcPr>
            <w:tcW w:w="2748" w:type="dxa"/>
          </w:tcPr>
          <w:p>
            <w:pPr>
              <w:pStyle w:val="10"/>
              <w:spacing w:before="79"/>
              <w:ind w:right="95"/>
              <w:rPr>
                <w:sz w:val="21"/>
              </w:rPr>
            </w:pPr>
            <w:r>
              <w:rPr>
                <w:sz w:val="21"/>
              </w:rPr>
              <w:t>18042.64</w:t>
            </w:r>
          </w:p>
        </w:tc>
      </w:tr>
    </w:tbl>
    <w:p>
      <w:pPr>
        <w:spacing w:after="0"/>
        <w:rPr>
          <w:sz w:val="21"/>
        </w:rPr>
        <w:sectPr>
          <w:headerReference r:id="rId5" w:type="default"/>
          <w:footerReference r:id="rId6" w:type="default"/>
          <w:pgSz w:w="16840" w:h="11910" w:orient="landscape"/>
          <w:pgMar w:top="2900" w:right="1220" w:bottom="1180" w:left="1220" w:header="1656" w:footer="993" w:gutter="0"/>
        </w:sectPr>
      </w:pPr>
    </w:p>
    <w:p>
      <w:pPr>
        <w:pStyle w:val="4"/>
        <w:rPr>
          <w:sz w:val="9"/>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5"/>
        <w:gridCol w:w="998"/>
        <w:gridCol w:w="2550"/>
        <w:gridCol w:w="3200"/>
        <w:gridCol w:w="1364"/>
        <w:gridCol w:w="2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6863" w:type="dxa"/>
            <w:gridSpan w:val="3"/>
          </w:tcPr>
          <w:p>
            <w:pPr>
              <w:pStyle w:val="10"/>
              <w:ind w:left="3199" w:right="3194"/>
              <w:jc w:val="center"/>
              <w:rPr>
                <w:sz w:val="21"/>
              </w:rPr>
            </w:pPr>
            <w:r>
              <w:rPr>
                <w:sz w:val="21"/>
              </w:rPr>
              <w:t>收入</w:t>
            </w:r>
          </w:p>
        </w:tc>
        <w:tc>
          <w:tcPr>
            <w:tcW w:w="7312" w:type="dxa"/>
            <w:gridSpan w:val="3"/>
          </w:tcPr>
          <w:p>
            <w:pPr>
              <w:pStyle w:val="10"/>
              <w:ind w:left="3423" w:right="3418"/>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81"/>
              <w:ind w:left="6"/>
              <w:jc w:val="center"/>
              <w:rPr>
                <w:sz w:val="21"/>
              </w:rPr>
            </w:pPr>
            <w:r>
              <w:rPr>
                <w:sz w:val="21"/>
              </w:rPr>
              <w:t>项</w:t>
            </w:r>
            <w:r>
              <w:rPr>
                <w:sz w:val="21"/>
              </w:rPr>
              <w:tab/>
            </w:r>
            <w:r>
              <w:rPr>
                <w:sz w:val="21"/>
              </w:rPr>
              <w:t>目</w:t>
            </w:r>
          </w:p>
        </w:tc>
        <w:tc>
          <w:tcPr>
            <w:tcW w:w="998" w:type="dxa"/>
          </w:tcPr>
          <w:p>
            <w:pPr>
              <w:pStyle w:val="10"/>
              <w:spacing w:before="81"/>
              <w:ind w:left="268" w:right="260"/>
              <w:jc w:val="center"/>
              <w:rPr>
                <w:sz w:val="21"/>
              </w:rPr>
            </w:pPr>
            <w:r>
              <w:rPr>
                <w:sz w:val="21"/>
              </w:rPr>
              <w:t>行次</w:t>
            </w:r>
          </w:p>
        </w:tc>
        <w:tc>
          <w:tcPr>
            <w:tcW w:w="2550" w:type="dxa"/>
          </w:tcPr>
          <w:p>
            <w:pPr>
              <w:pStyle w:val="10"/>
              <w:spacing w:before="81"/>
              <w:ind w:left="939" w:right="931"/>
              <w:jc w:val="center"/>
              <w:rPr>
                <w:sz w:val="21"/>
              </w:rPr>
            </w:pPr>
            <w:r>
              <w:rPr>
                <w:sz w:val="21"/>
              </w:rPr>
              <w:t>决算数</w:t>
            </w:r>
          </w:p>
        </w:tc>
        <w:tc>
          <w:tcPr>
            <w:tcW w:w="3200" w:type="dxa"/>
          </w:tcPr>
          <w:p>
            <w:pPr>
              <w:pStyle w:val="10"/>
              <w:tabs>
                <w:tab w:val="left" w:pos="639"/>
              </w:tabs>
              <w:spacing w:before="81"/>
              <w:ind w:left="8"/>
              <w:jc w:val="center"/>
              <w:rPr>
                <w:sz w:val="21"/>
              </w:rPr>
            </w:pPr>
            <w:r>
              <w:rPr>
                <w:sz w:val="21"/>
              </w:rPr>
              <w:t>项</w:t>
            </w:r>
            <w:r>
              <w:rPr>
                <w:sz w:val="21"/>
              </w:rPr>
              <w:tab/>
            </w:r>
            <w:r>
              <w:rPr>
                <w:sz w:val="21"/>
              </w:rPr>
              <w:t>目</w:t>
            </w:r>
          </w:p>
        </w:tc>
        <w:tc>
          <w:tcPr>
            <w:tcW w:w="1364" w:type="dxa"/>
          </w:tcPr>
          <w:p>
            <w:pPr>
              <w:pStyle w:val="10"/>
              <w:spacing w:before="81"/>
              <w:ind w:left="451" w:right="442"/>
              <w:jc w:val="center"/>
              <w:rPr>
                <w:sz w:val="21"/>
              </w:rPr>
            </w:pPr>
            <w:r>
              <w:rPr>
                <w:sz w:val="21"/>
              </w:rPr>
              <w:t>行次</w:t>
            </w:r>
          </w:p>
        </w:tc>
        <w:tc>
          <w:tcPr>
            <w:tcW w:w="2748" w:type="dxa"/>
          </w:tcPr>
          <w:p>
            <w:pPr>
              <w:pStyle w:val="10"/>
              <w:spacing w:before="81"/>
              <w:ind w:left="1037" w:right="1031"/>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79"/>
              <w:ind w:left="6"/>
              <w:jc w:val="center"/>
              <w:rPr>
                <w:sz w:val="21"/>
              </w:rPr>
            </w:pPr>
            <w:r>
              <w:rPr>
                <w:sz w:val="21"/>
              </w:rPr>
              <w:t>栏</w:t>
            </w:r>
            <w:r>
              <w:rPr>
                <w:sz w:val="21"/>
              </w:rPr>
              <w:tab/>
            </w:r>
            <w:r>
              <w:rPr>
                <w:sz w:val="21"/>
              </w:rPr>
              <w:t>次</w:t>
            </w:r>
          </w:p>
        </w:tc>
        <w:tc>
          <w:tcPr>
            <w:tcW w:w="998" w:type="dxa"/>
          </w:tcPr>
          <w:p>
            <w:pPr>
              <w:pStyle w:val="10"/>
              <w:spacing w:before="0"/>
              <w:jc w:val="left"/>
              <w:rPr>
                <w:rFonts w:ascii="Times New Roman"/>
                <w:sz w:val="20"/>
              </w:rPr>
            </w:pPr>
          </w:p>
        </w:tc>
        <w:tc>
          <w:tcPr>
            <w:tcW w:w="2550" w:type="dxa"/>
          </w:tcPr>
          <w:p>
            <w:pPr>
              <w:pStyle w:val="10"/>
              <w:spacing w:before="79"/>
              <w:ind w:left="6"/>
              <w:jc w:val="center"/>
              <w:rPr>
                <w:sz w:val="21"/>
              </w:rPr>
            </w:pPr>
            <w:r>
              <w:rPr>
                <w:w w:val="99"/>
                <w:sz w:val="21"/>
              </w:rPr>
              <w:t>1</w:t>
            </w:r>
          </w:p>
        </w:tc>
        <w:tc>
          <w:tcPr>
            <w:tcW w:w="3200" w:type="dxa"/>
          </w:tcPr>
          <w:p>
            <w:pPr>
              <w:pStyle w:val="10"/>
              <w:tabs>
                <w:tab w:val="left" w:pos="639"/>
              </w:tabs>
              <w:spacing w:before="79"/>
              <w:ind w:left="8"/>
              <w:jc w:val="center"/>
              <w:rPr>
                <w:sz w:val="21"/>
              </w:rPr>
            </w:pPr>
            <w:r>
              <w:rPr>
                <w:sz w:val="21"/>
              </w:rPr>
              <w:t>栏</w:t>
            </w:r>
            <w:r>
              <w:rPr>
                <w:sz w:val="21"/>
              </w:rPr>
              <w:tab/>
            </w:r>
            <w:r>
              <w:rPr>
                <w:sz w:val="21"/>
              </w:rPr>
              <w:t>次</w:t>
            </w:r>
          </w:p>
        </w:tc>
        <w:tc>
          <w:tcPr>
            <w:tcW w:w="1364" w:type="dxa"/>
          </w:tcPr>
          <w:p>
            <w:pPr>
              <w:pStyle w:val="10"/>
              <w:spacing w:before="0"/>
              <w:jc w:val="left"/>
              <w:rPr>
                <w:rFonts w:ascii="Times New Roman"/>
                <w:sz w:val="20"/>
              </w:rPr>
            </w:pPr>
          </w:p>
        </w:tc>
        <w:tc>
          <w:tcPr>
            <w:tcW w:w="2748" w:type="dxa"/>
          </w:tcPr>
          <w:p>
            <w:pPr>
              <w:pStyle w:val="10"/>
              <w:spacing w:before="79"/>
              <w:ind w:left="9"/>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ind w:right="886"/>
              <w:rPr>
                <w:sz w:val="21"/>
              </w:rPr>
            </w:pPr>
            <w:r>
              <w:rPr>
                <w:sz w:val="21"/>
              </w:rPr>
              <w:t>用事业基金弥补收支差额</w:t>
            </w:r>
          </w:p>
        </w:tc>
        <w:tc>
          <w:tcPr>
            <w:tcW w:w="998" w:type="dxa"/>
          </w:tcPr>
          <w:p>
            <w:pPr>
              <w:pStyle w:val="10"/>
              <w:ind w:left="267" w:right="260"/>
              <w:jc w:val="center"/>
              <w:rPr>
                <w:sz w:val="21"/>
              </w:rPr>
            </w:pPr>
            <w:r>
              <w:rPr>
                <w:sz w:val="21"/>
              </w:rPr>
              <w:t>24</w:t>
            </w:r>
          </w:p>
        </w:tc>
        <w:tc>
          <w:tcPr>
            <w:tcW w:w="2550" w:type="dxa"/>
          </w:tcPr>
          <w:p>
            <w:pPr>
              <w:pStyle w:val="10"/>
              <w:ind w:right="96"/>
              <w:rPr>
                <w:sz w:val="21"/>
              </w:rPr>
            </w:pPr>
            <w:r>
              <w:rPr>
                <w:sz w:val="21"/>
              </w:rPr>
              <w:t>0.00</w:t>
            </w:r>
          </w:p>
        </w:tc>
        <w:tc>
          <w:tcPr>
            <w:tcW w:w="3200" w:type="dxa"/>
          </w:tcPr>
          <w:p>
            <w:pPr>
              <w:pStyle w:val="10"/>
              <w:ind w:left="108"/>
              <w:jc w:val="left"/>
              <w:rPr>
                <w:sz w:val="21"/>
              </w:rPr>
            </w:pPr>
            <w:r>
              <w:rPr>
                <w:sz w:val="21"/>
              </w:rPr>
              <w:t>结余分配</w:t>
            </w:r>
          </w:p>
        </w:tc>
        <w:tc>
          <w:tcPr>
            <w:tcW w:w="1364" w:type="dxa"/>
          </w:tcPr>
          <w:p>
            <w:pPr>
              <w:pStyle w:val="10"/>
              <w:ind w:left="450" w:right="442"/>
              <w:jc w:val="center"/>
              <w:rPr>
                <w:sz w:val="21"/>
              </w:rPr>
            </w:pPr>
            <w:r>
              <w:rPr>
                <w:sz w:val="21"/>
              </w:rPr>
              <w:t>50</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ind w:right="912"/>
              <w:rPr>
                <w:sz w:val="21"/>
              </w:rPr>
            </w:pPr>
            <w:r>
              <w:rPr>
                <w:sz w:val="21"/>
              </w:rPr>
              <w:t>年初结转和结余</w:t>
            </w:r>
          </w:p>
        </w:tc>
        <w:tc>
          <w:tcPr>
            <w:tcW w:w="998" w:type="dxa"/>
          </w:tcPr>
          <w:p>
            <w:pPr>
              <w:pStyle w:val="10"/>
              <w:ind w:left="267" w:right="260"/>
              <w:jc w:val="center"/>
              <w:rPr>
                <w:sz w:val="21"/>
              </w:rPr>
            </w:pPr>
            <w:r>
              <w:rPr>
                <w:sz w:val="21"/>
              </w:rPr>
              <w:t>25</w:t>
            </w:r>
          </w:p>
        </w:tc>
        <w:tc>
          <w:tcPr>
            <w:tcW w:w="2550" w:type="dxa"/>
          </w:tcPr>
          <w:p>
            <w:pPr>
              <w:pStyle w:val="10"/>
              <w:ind w:right="96"/>
              <w:rPr>
                <w:sz w:val="21"/>
              </w:rPr>
            </w:pPr>
            <w:r>
              <w:rPr>
                <w:sz w:val="21"/>
              </w:rPr>
              <w:t>2256.64</w:t>
            </w:r>
          </w:p>
        </w:tc>
        <w:tc>
          <w:tcPr>
            <w:tcW w:w="3200" w:type="dxa"/>
          </w:tcPr>
          <w:p>
            <w:pPr>
              <w:pStyle w:val="10"/>
              <w:ind w:left="864"/>
              <w:jc w:val="left"/>
              <w:rPr>
                <w:sz w:val="21"/>
              </w:rPr>
            </w:pPr>
            <w:r>
              <w:rPr>
                <w:sz w:val="21"/>
              </w:rPr>
              <w:t>年末结转和结余</w:t>
            </w:r>
          </w:p>
        </w:tc>
        <w:tc>
          <w:tcPr>
            <w:tcW w:w="1364" w:type="dxa"/>
          </w:tcPr>
          <w:p>
            <w:pPr>
              <w:pStyle w:val="10"/>
              <w:ind w:left="450" w:right="442"/>
              <w:jc w:val="center"/>
              <w:rPr>
                <w:sz w:val="21"/>
              </w:rPr>
            </w:pPr>
            <w:r>
              <w:rPr>
                <w:sz w:val="21"/>
              </w:rPr>
              <w:t>51</w:t>
            </w:r>
          </w:p>
        </w:tc>
        <w:tc>
          <w:tcPr>
            <w:tcW w:w="2748" w:type="dxa"/>
          </w:tcPr>
          <w:p>
            <w:pPr>
              <w:pStyle w:val="10"/>
              <w:ind w:right="95"/>
              <w:rPr>
                <w:sz w:val="21"/>
              </w:rPr>
            </w:pPr>
            <w:r>
              <w:rPr>
                <w:sz w:val="21"/>
              </w:rPr>
              <w:t>3159.07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81"/>
              <w:ind w:left="9"/>
              <w:jc w:val="center"/>
              <w:rPr>
                <w:sz w:val="21"/>
              </w:rPr>
            </w:pPr>
            <w:r>
              <w:rPr>
                <w:sz w:val="21"/>
              </w:rPr>
              <w:t>总计</w:t>
            </w:r>
          </w:p>
        </w:tc>
        <w:tc>
          <w:tcPr>
            <w:tcW w:w="998" w:type="dxa"/>
          </w:tcPr>
          <w:p>
            <w:pPr>
              <w:pStyle w:val="10"/>
              <w:spacing w:before="81"/>
              <w:ind w:left="267" w:right="260"/>
              <w:jc w:val="center"/>
              <w:rPr>
                <w:sz w:val="21"/>
              </w:rPr>
            </w:pPr>
            <w:r>
              <w:rPr>
                <w:sz w:val="21"/>
              </w:rPr>
              <w:t>26</w:t>
            </w:r>
          </w:p>
        </w:tc>
        <w:tc>
          <w:tcPr>
            <w:tcW w:w="2550" w:type="dxa"/>
          </w:tcPr>
          <w:p>
            <w:pPr>
              <w:pStyle w:val="10"/>
              <w:spacing w:before="81"/>
              <w:ind w:right="96"/>
              <w:rPr>
                <w:sz w:val="21"/>
              </w:rPr>
            </w:pPr>
            <w:r>
              <w:rPr>
                <w:sz w:val="21"/>
              </w:rPr>
              <w:t>21201.71</w:t>
            </w:r>
          </w:p>
        </w:tc>
        <w:tc>
          <w:tcPr>
            <w:tcW w:w="3200" w:type="dxa"/>
          </w:tcPr>
          <w:p>
            <w:pPr>
              <w:pStyle w:val="10"/>
              <w:spacing w:before="81"/>
              <w:ind w:left="10"/>
              <w:jc w:val="center"/>
              <w:rPr>
                <w:sz w:val="21"/>
              </w:rPr>
            </w:pPr>
            <w:r>
              <w:rPr>
                <w:sz w:val="21"/>
              </w:rPr>
              <w:t>总计</w:t>
            </w:r>
          </w:p>
        </w:tc>
        <w:tc>
          <w:tcPr>
            <w:tcW w:w="1364" w:type="dxa"/>
          </w:tcPr>
          <w:p>
            <w:pPr>
              <w:pStyle w:val="10"/>
              <w:spacing w:before="81"/>
              <w:ind w:left="450" w:right="442"/>
              <w:jc w:val="center"/>
              <w:rPr>
                <w:sz w:val="21"/>
              </w:rPr>
            </w:pPr>
            <w:r>
              <w:rPr>
                <w:sz w:val="21"/>
              </w:rPr>
              <w:t>52</w:t>
            </w:r>
          </w:p>
        </w:tc>
        <w:tc>
          <w:tcPr>
            <w:tcW w:w="2748" w:type="dxa"/>
          </w:tcPr>
          <w:p>
            <w:pPr>
              <w:pStyle w:val="10"/>
              <w:spacing w:before="81"/>
              <w:ind w:right="95"/>
              <w:rPr>
                <w:sz w:val="21"/>
              </w:rPr>
            </w:pPr>
            <w:r>
              <w:rPr>
                <w:sz w:val="21"/>
              </w:rPr>
              <w:t>21201.71</w:t>
            </w:r>
          </w:p>
        </w:tc>
      </w:tr>
    </w:tbl>
    <w:p>
      <w:pPr>
        <w:spacing w:before="53"/>
        <w:ind w:left="640" w:right="0" w:firstLine="0"/>
        <w:jc w:val="left"/>
        <w:rPr>
          <w:sz w:val="21"/>
        </w:rPr>
      </w:pPr>
      <w:r>
        <w:rPr>
          <w:sz w:val="21"/>
        </w:rPr>
        <w:t>注：本表反映部门本年度的总收支和年末结转情况。本表金额转换为万元时，因四舍五入可能存在尾差。</w:t>
      </w:r>
    </w:p>
    <w:p>
      <w:pPr>
        <w:spacing w:after="0"/>
        <w:jc w:val="left"/>
        <w:rPr>
          <w:sz w:val="21"/>
        </w:rPr>
        <w:sectPr>
          <w:pgSz w:w="16840" w:h="11910" w:orient="landscape"/>
          <w:pgMar w:top="2900" w:right="1220" w:bottom="1180" w:left="1220" w:header="1656" w:footer="993" w:gutter="0"/>
        </w:sectPr>
      </w:pPr>
    </w:p>
    <w:p>
      <w:pPr>
        <w:pStyle w:val="4"/>
        <w:rPr>
          <w:sz w:val="20"/>
        </w:rPr>
      </w:pPr>
    </w:p>
    <w:p>
      <w:pPr>
        <w:pStyle w:val="4"/>
        <w:rPr>
          <w:sz w:val="20"/>
        </w:rPr>
      </w:pPr>
    </w:p>
    <w:p>
      <w:pPr>
        <w:pStyle w:val="4"/>
        <w:spacing w:before="12"/>
        <w:rPr>
          <w:sz w:val="18"/>
        </w:rPr>
      </w:pPr>
    </w:p>
    <w:p>
      <w:pPr>
        <w:spacing w:before="71"/>
        <w:ind w:left="0" w:right="216" w:firstLine="0"/>
        <w:jc w:val="right"/>
        <w:rPr>
          <w:sz w:val="20"/>
        </w:rPr>
      </w:pPr>
      <w:r>
        <w:rPr>
          <w:spacing w:val="-19"/>
          <w:w w:val="95"/>
          <w:sz w:val="20"/>
        </w:rPr>
        <w:t xml:space="preserve">表 </w:t>
      </w:r>
      <w:r>
        <w:rPr>
          <w:w w:val="95"/>
          <w:sz w:val="20"/>
        </w:rPr>
        <w:t>2</w:t>
      </w:r>
    </w:p>
    <w:p>
      <w:pPr>
        <w:pStyle w:val="4"/>
        <w:spacing w:before="8"/>
        <w:rPr>
          <w:sz w:val="15"/>
        </w:rPr>
      </w:pPr>
    </w:p>
    <w:p>
      <w:pPr>
        <w:pStyle w:val="4"/>
        <w:spacing w:before="55"/>
        <w:jc w:val="center"/>
      </w:pPr>
      <w:r>
        <w:rPr>
          <w:w w:val="95"/>
        </w:rPr>
        <w:t>收入决算表</w:t>
      </w:r>
    </w:p>
    <w:p>
      <w:pPr>
        <w:tabs>
          <w:tab w:val="left" w:pos="12960"/>
        </w:tabs>
        <w:spacing w:before="211"/>
        <w:ind w:left="0" w:right="0" w:firstLine="0"/>
        <w:jc w:val="center"/>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4"/>
        <w:rPr>
          <w:sz w:val="8"/>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0"/>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1"/>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1"/>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1"/>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1"/>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1"/>
              <w:ind w:left="367"/>
              <w:jc w:val="left"/>
              <w:rPr>
                <w:sz w:val="21"/>
              </w:rPr>
            </w:pPr>
            <w:r>
              <w:rPr>
                <w:sz w:val="21"/>
              </w:rPr>
              <w:t>经营收入</w:t>
            </w:r>
          </w:p>
        </w:tc>
        <w:tc>
          <w:tcPr>
            <w:tcW w:w="1576" w:type="dxa"/>
            <w:vMerge w:val="restart"/>
          </w:tcPr>
          <w:p>
            <w:pPr>
              <w:pStyle w:val="10"/>
              <w:spacing w:before="10"/>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1"/>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7"/>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0"/>
              <w:jc w:val="left"/>
              <w:rPr>
                <w:rFonts w:ascii="Times New Roman"/>
                <w:sz w:val="20"/>
              </w:rPr>
            </w:pPr>
          </w:p>
        </w:tc>
        <w:tc>
          <w:tcPr>
            <w:tcW w:w="2050" w:type="dxa"/>
          </w:tcPr>
          <w:p>
            <w:pPr>
              <w:pStyle w:val="10"/>
              <w:ind w:left="583" w:right="575"/>
              <w:jc w:val="center"/>
              <w:rPr>
                <w:sz w:val="21"/>
              </w:rPr>
            </w:pPr>
            <w:r>
              <w:rPr>
                <w:sz w:val="21"/>
              </w:rPr>
              <w:t>合计</w:t>
            </w:r>
          </w:p>
        </w:tc>
        <w:tc>
          <w:tcPr>
            <w:tcW w:w="1552" w:type="dxa"/>
          </w:tcPr>
          <w:p>
            <w:pPr>
              <w:pStyle w:val="10"/>
              <w:ind w:right="94"/>
              <w:rPr>
                <w:sz w:val="21"/>
              </w:rPr>
            </w:pPr>
            <w:r>
              <w:rPr>
                <w:sz w:val="21"/>
              </w:rPr>
              <w:t>18945.07</w:t>
            </w:r>
          </w:p>
        </w:tc>
        <w:tc>
          <w:tcPr>
            <w:tcW w:w="1491" w:type="dxa"/>
          </w:tcPr>
          <w:p>
            <w:pPr>
              <w:pStyle w:val="10"/>
              <w:ind w:right="95"/>
              <w:rPr>
                <w:sz w:val="21"/>
              </w:rPr>
            </w:pPr>
            <w:r>
              <w:rPr>
                <w:sz w:val="21"/>
              </w:rPr>
              <w:t>13124.94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w:t>
            </w:r>
          </w:p>
        </w:tc>
        <w:tc>
          <w:tcPr>
            <w:tcW w:w="2050" w:type="dxa"/>
          </w:tcPr>
          <w:p>
            <w:pPr>
              <w:pStyle w:val="10"/>
              <w:ind w:left="107"/>
              <w:jc w:val="left"/>
              <w:rPr>
                <w:sz w:val="21"/>
              </w:rPr>
            </w:pPr>
            <w:r>
              <w:rPr>
                <w:sz w:val="21"/>
              </w:rPr>
              <w:t>一般公共服务支出</w:t>
            </w:r>
          </w:p>
        </w:tc>
        <w:tc>
          <w:tcPr>
            <w:tcW w:w="1552" w:type="dxa"/>
          </w:tcPr>
          <w:p>
            <w:pPr>
              <w:pStyle w:val="10"/>
              <w:ind w:right="94"/>
              <w:rPr>
                <w:sz w:val="21"/>
              </w:rPr>
            </w:pPr>
            <w:r>
              <w:rPr>
                <w:sz w:val="21"/>
              </w:rPr>
              <w:t>8035.23</w:t>
            </w:r>
          </w:p>
        </w:tc>
        <w:tc>
          <w:tcPr>
            <w:tcW w:w="1491" w:type="dxa"/>
          </w:tcPr>
          <w:p>
            <w:pPr>
              <w:pStyle w:val="10"/>
              <w:ind w:right="95"/>
              <w:rPr>
                <w:sz w:val="21"/>
              </w:rPr>
            </w:pPr>
            <w:r>
              <w:rPr>
                <w:sz w:val="21"/>
              </w:rPr>
              <w:t>7691.60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343.64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20101</w:t>
            </w:r>
          </w:p>
        </w:tc>
        <w:tc>
          <w:tcPr>
            <w:tcW w:w="2050" w:type="dxa"/>
          </w:tcPr>
          <w:p>
            <w:pPr>
              <w:pStyle w:val="10"/>
              <w:spacing w:before="79"/>
              <w:ind w:left="107"/>
              <w:jc w:val="left"/>
              <w:rPr>
                <w:sz w:val="21"/>
              </w:rPr>
            </w:pPr>
            <w:r>
              <w:rPr>
                <w:sz w:val="21"/>
              </w:rPr>
              <w:t>人大事务</w:t>
            </w:r>
          </w:p>
        </w:tc>
        <w:tc>
          <w:tcPr>
            <w:tcW w:w="1552" w:type="dxa"/>
          </w:tcPr>
          <w:p>
            <w:pPr>
              <w:pStyle w:val="10"/>
              <w:spacing w:before="79"/>
              <w:ind w:right="97"/>
              <w:rPr>
                <w:sz w:val="21"/>
              </w:rPr>
            </w:pPr>
            <w:r>
              <w:rPr>
                <w:sz w:val="21"/>
              </w:rPr>
              <w:t>13.15</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2010199</w:t>
            </w:r>
          </w:p>
        </w:tc>
        <w:tc>
          <w:tcPr>
            <w:tcW w:w="2050" w:type="dxa"/>
          </w:tcPr>
          <w:p>
            <w:pPr>
              <w:pStyle w:val="10"/>
              <w:spacing w:before="79"/>
              <w:ind w:left="107"/>
              <w:jc w:val="left"/>
              <w:rPr>
                <w:sz w:val="21"/>
              </w:rPr>
            </w:pPr>
            <w:r>
              <w:rPr>
                <w:sz w:val="21"/>
              </w:rPr>
              <w:t>其他人大事务支出</w:t>
            </w:r>
          </w:p>
        </w:tc>
        <w:tc>
          <w:tcPr>
            <w:tcW w:w="1552" w:type="dxa"/>
          </w:tcPr>
          <w:p>
            <w:pPr>
              <w:pStyle w:val="10"/>
              <w:spacing w:before="79"/>
              <w:ind w:right="97"/>
              <w:rPr>
                <w:sz w:val="21"/>
              </w:rPr>
            </w:pPr>
            <w:r>
              <w:rPr>
                <w:sz w:val="21"/>
              </w:rPr>
              <w:t>13.15</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20103</w:t>
            </w:r>
          </w:p>
        </w:tc>
        <w:tc>
          <w:tcPr>
            <w:tcW w:w="2050" w:type="dxa"/>
          </w:tcPr>
          <w:p>
            <w:pPr>
              <w:pStyle w:val="10"/>
              <w:spacing w:before="20"/>
              <w:ind w:left="107"/>
              <w:jc w:val="left"/>
              <w:rPr>
                <w:sz w:val="21"/>
              </w:rPr>
            </w:pPr>
            <w:r>
              <w:rPr>
                <w:spacing w:val="-2"/>
                <w:sz w:val="21"/>
              </w:rPr>
              <w:t>政府办公厅</w:t>
            </w:r>
            <w:r>
              <w:rPr>
                <w:spacing w:val="-1"/>
                <w:sz w:val="21"/>
              </w:rPr>
              <w:t>（室）及</w:t>
            </w:r>
          </w:p>
          <w:p>
            <w:pPr>
              <w:pStyle w:val="10"/>
              <w:spacing w:before="43"/>
              <w:ind w:left="107"/>
              <w:jc w:val="left"/>
              <w:rPr>
                <w:sz w:val="21"/>
              </w:rPr>
            </w:pPr>
            <w:r>
              <w:rPr>
                <w:sz w:val="21"/>
              </w:rPr>
              <w:t>相关机构事务</w:t>
            </w:r>
          </w:p>
        </w:tc>
        <w:tc>
          <w:tcPr>
            <w:tcW w:w="1552" w:type="dxa"/>
          </w:tcPr>
          <w:p>
            <w:pPr>
              <w:pStyle w:val="10"/>
              <w:spacing w:before="176"/>
              <w:ind w:right="94"/>
              <w:rPr>
                <w:sz w:val="21"/>
              </w:rPr>
            </w:pPr>
            <w:r>
              <w:rPr>
                <w:sz w:val="21"/>
              </w:rPr>
              <w:t>7646.17</w:t>
            </w:r>
          </w:p>
        </w:tc>
        <w:tc>
          <w:tcPr>
            <w:tcW w:w="1491" w:type="dxa"/>
          </w:tcPr>
          <w:p>
            <w:pPr>
              <w:pStyle w:val="10"/>
              <w:spacing w:before="176"/>
              <w:ind w:right="95"/>
              <w:rPr>
                <w:sz w:val="21"/>
              </w:rPr>
            </w:pPr>
            <w:r>
              <w:rPr>
                <w:sz w:val="21"/>
              </w:rPr>
              <w:t>7646.17</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2010301</w:t>
            </w:r>
          </w:p>
        </w:tc>
        <w:tc>
          <w:tcPr>
            <w:tcW w:w="2050" w:type="dxa"/>
          </w:tcPr>
          <w:p>
            <w:pPr>
              <w:pStyle w:val="10"/>
              <w:ind w:left="107"/>
              <w:jc w:val="left"/>
              <w:rPr>
                <w:sz w:val="21"/>
              </w:rPr>
            </w:pPr>
            <w:r>
              <w:rPr>
                <w:sz w:val="21"/>
              </w:rPr>
              <w:t>行政运行</w:t>
            </w:r>
          </w:p>
        </w:tc>
        <w:tc>
          <w:tcPr>
            <w:tcW w:w="1552" w:type="dxa"/>
          </w:tcPr>
          <w:p>
            <w:pPr>
              <w:pStyle w:val="10"/>
              <w:ind w:right="94"/>
              <w:rPr>
                <w:sz w:val="21"/>
              </w:rPr>
            </w:pPr>
            <w:r>
              <w:rPr>
                <w:sz w:val="21"/>
              </w:rPr>
              <w:t>3614.58</w:t>
            </w:r>
          </w:p>
        </w:tc>
        <w:tc>
          <w:tcPr>
            <w:tcW w:w="1491" w:type="dxa"/>
          </w:tcPr>
          <w:p>
            <w:pPr>
              <w:pStyle w:val="10"/>
              <w:ind w:right="95"/>
              <w:rPr>
                <w:sz w:val="21"/>
              </w:rPr>
            </w:pPr>
            <w:r>
              <w:rPr>
                <w:sz w:val="21"/>
              </w:rPr>
              <w:t>3614.58</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2010350</w:t>
            </w:r>
          </w:p>
        </w:tc>
        <w:tc>
          <w:tcPr>
            <w:tcW w:w="2050" w:type="dxa"/>
          </w:tcPr>
          <w:p>
            <w:pPr>
              <w:pStyle w:val="10"/>
              <w:ind w:left="107"/>
              <w:jc w:val="left"/>
              <w:rPr>
                <w:sz w:val="21"/>
              </w:rPr>
            </w:pPr>
            <w:r>
              <w:rPr>
                <w:sz w:val="21"/>
              </w:rPr>
              <w:t>事业运行</w:t>
            </w:r>
          </w:p>
        </w:tc>
        <w:tc>
          <w:tcPr>
            <w:tcW w:w="1552" w:type="dxa"/>
          </w:tcPr>
          <w:p>
            <w:pPr>
              <w:pStyle w:val="10"/>
              <w:ind w:right="97"/>
              <w:rPr>
                <w:sz w:val="21"/>
              </w:rPr>
            </w:pPr>
            <w:r>
              <w:rPr>
                <w:sz w:val="21"/>
              </w:rPr>
              <w:t>826.27</w:t>
            </w:r>
          </w:p>
        </w:tc>
        <w:tc>
          <w:tcPr>
            <w:tcW w:w="1491" w:type="dxa"/>
          </w:tcPr>
          <w:p>
            <w:pPr>
              <w:pStyle w:val="10"/>
              <w:ind w:right="95"/>
              <w:rPr>
                <w:sz w:val="21"/>
              </w:rPr>
            </w:pPr>
            <w:r>
              <w:rPr>
                <w:sz w:val="21"/>
              </w:rPr>
              <w:t>826.27</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210" w:type="dxa"/>
          </w:tcPr>
          <w:p>
            <w:pPr>
              <w:pStyle w:val="10"/>
              <w:spacing w:before="12"/>
              <w:jc w:val="left"/>
              <w:rPr>
                <w:sz w:val="25"/>
              </w:rPr>
            </w:pPr>
          </w:p>
          <w:p>
            <w:pPr>
              <w:pStyle w:val="10"/>
              <w:spacing w:before="0"/>
              <w:ind w:left="107"/>
              <w:jc w:val="left"/>
              <w:rPr>
                <w:sz w:val="21"/>
              </w:rPr>
            </w:pPr>
            <w:r>
              <w:rPr>
                <w:sz w:val="21"/>
              </w:rPr>
              <w:t>2010399</w:t>
            </w:r>
          </w:p>
        </w:tc>
        <w:tc>
          <w:tcPr>
            <w:tcW w:w="2050" w:type="dxa"/>
          </w:tcPr>
          <w:p>
            <w:pPr>
              <w:pStyle w:val="10"/>
              <w:spacing w:before="21"/>
              <w:ind w:left="107"/>
              <w:jc w:val="left"/>
              <w:rPr>
                <w:sz w:val="21"/>
              </w:rPr>
            </w:pPr>
            <w:r>
              <w:rPr>
                <w:sz w:val="21"/>
              </w:rPr>
              <w:t>其他政府办公厅</w:t>
            </w:r>
          </w:p>
          <w:p>
            <w:pPr>
              <w:pStyle w:val="10"/>
              <w:spacing w:before="2" w:line="310" w:lineRule="atLeast"/>
              <w:ind w:left="107" w:right="99"/>
              <w:jc w:val="left"/>
              <w:rPr>
                <w:sz w:val="21"/>
              </w:rPr>
            </w:pPr>
            <w:r>
              <w:rPr>
                <w:spacing w:val="-1"/>
                <w:sz w:val="21"/>
              </w:rPr>
              <w:t>（室</w:t>
            </w:r>
            <w:r>
              <w:rPr>
                <w:spacing w:val="-56"/>
                <w:sz w:val="21"/>
              </w:rPr>
              <w:t>）</w:t>
            </w:r>
            <w:r>
              <w:rPr>
                <w:spacing w:val="-1"/>
                <w:sz w:val="21"/>
              </w:rPr>
              <w:t>及相关机构事</w:t>
            </w:r>
            <w:r>
              <w:rPr>
                <w:sz w:val="21"/>
              </w:rPr>
              <w:t>务支出</w:t>
            </w:r>
          </w:p>
        </w:tc>
        <w:tc>
          <w:tcPr>
            <w:tcW w:w="1552" w:type="dxa"/>
          </w:tcPr>
          <w:p>
            <w:pPr>
              <w:pStyle w:val="10"/>
              <w:spacing w:before="12"/>
              <w:jc w:val="left"/>
              <w:rPr>
                <w:sz w:val="25"/>
              </w:rPr>
            </w:pPr>
          </w:p>
          <w:p>
            <w:pPr>
              <w:pStyle w:val="10"/>
              <w:spacing w:before="0"/>
              <w:ind w:right="94"/>
              <w:rPr>
                <w:sz w:val="21"/>
              </w:rPr>
            </w:pPr>
            <w:r>
              <w:rPr>
                <w:sz w:val="21"/>
              </w:rPr>
              <w:t>3205.32</w:t>
            </w:r>
          </w:p>
        </w:tc>
        <w:tc>
          <w:tcPr>
            <w:tcW w:w="1491" w:type="dxa"/>
          </w:tcPr>
          <w:p>
            <w:pPr>
              <w:pStyle w:val="10"/>
              <w:spacing w:before="12"/>
              <w:jc w:val="left"/>
              <w:rPr>
                <w:sz w:val="25"/>
              </w:rPr>
            </w:pPr>
          </w:p>
          <w:p>
            <w:pPr>
              <w:pStyle w:val="10"/>
              <w:spacing w:before="0"/>
              <w:ind w:right="95"/>
              <w:rPr>
                <w:sz w:val="21"/>
              </w:rPr>
            </w:pPr>
            <w:r>
              <w:rPr>
                <w:sz w:val="21"/>
              </w:rPr>
              <w:t>3205.32</w:t>
            </w:r>
          </w:p>
        </w:tc>
        <w:tc>
          <w:tcPr>
            <w:tcW w:w="1576" w:type="dxa"/>
          </w:tcPr>
          <w:p>
            <w:pPr>
              <w:pStyle w:val="10"/>
              <w:spacing w:before="12"/>
              <w:jc w:val="left"/>
              <w:rPr>
                <w:sz w:val="25"/>
              </w:rPr>
            </w:pPr>
          </w:p>
          <w:p>
            <w:pPr>
              <w:pStyle w:val="10"/>
              <w:spacing w:before="0"/>
              <w:ind w:right="94"/>
              <w:rPr>
                <w:sz w:val="21"/>
              </w:rPr>
            </w:pPr>
            <w:r>
              <w:rPr>
                <w:sz w:val="21"/>
              </w:rPr>
              <w:t>0.00</w:t>
            </w:r>
          </w:p>
        </w:tc>
        <w:tc>
          <w:tcPr>
            <w:tcW w:w="1576" w:type="dxa"/>
          </w:tcPr>
          <w:p>
            <w:pPr>
              <w:pStyle w:val="10"/>
              <w:spacing w:before="12"/>
              <w:jc w:val="left"/>
              <w:rPr>
                <w:sz w:val="25"/>
              </w:rPr>
            </w:pPr>
          </w:p>
          <w:p>
            <w:pPr>
              <w:pStyle w:val="10"/>
              <w:spacing w:before="0"/>
              <w:ind w:right="96"/>
              <w:rPr>
                <w:sz w:val="21"/>
              </w:rPr>
            </w:pPr>
            <w:r>
              <w:rPr>
                <w:sz w:val="21"/>
              </w:rPr>
              <w:t>0.00</w:t>
            </w:r>
          </w:p>
        </w:tc>
        <w:tc>
          <w:tcPr>
            <w:tcW w:w="1576" w:type="dxa"/>
          </w:tcPr>
          <w:p>
            <w:pPr>
              <w:pStyle w:val="10"/>
              <w:spacing w:before="12"/>
              <w:jc w:val="left"/>
              <w:rPr>
                <w:sz w:val="25"/>
              </w:rPr>
            </w:pPr>
          </w:p>
          <w:p>
            <w:pPr>
              <w:pStyle w:val="10"/>
              <w:spacing w:before="0"/>
              <w:ind w:right="95"/>
              <w:rPr>
                <w:sz w:val="21"/>
              </w:rPr>
            </w:pPr>
            <w:r>
              <w:rPr>
                <w:sz w:val="21"/>
              </w:rPr>
              <w:t>0.00</w:t>
            </w:r>
          </w:p>
        </w:tc>
        <w:tc>
          <w:tcPr>
            <w:tcW w:w="1576" w:type="dxa"/>
          </w:tcPr>
          <w:p>
            <w:pPr>
              <w:pStyle w:val="10"/>
              <w:spacing w:before="12"/>
              <w:jc w:val="left"/>
              <w:rPr>
                <w:sz w:val="25"/>
              </w:rPr>
            </w:pPr>
          </w:p>
          <w:p>
            <w:pPr>
              <w:pStyle w:val="10"/>
              <w:spacing w:before="0"/>
              <w:ind w:right="94"/>
              <w:rPr>
                <w:sz w:val="21"/>
              </w:rPr>
            </w:pPr>
            <w:r>
              <w:rPr>
                <w:sz w:val="21"/>
              </w:rPr>
              <w:t>0.00</w:t>
            </w:r>
          </w:p>
        </w:tc>
        <w:tc>
          <w:tcPr>
            <w:tcW w:w="1568" w:type="dxa"/>
          </w:tcPr>
          <w:p>
            <w:pPr>
              <w:pStyle w:val="10"/>
              <w:spacing w:before="12"/>
              <w:jc w:val="left"/>
              <w:rPr>
                <w:sz w:val="25"/>
              </w:rPr>
            </w:pPr>
          </w:p>
          <w:p>
            <w:pPr>
              <w:pStyle w:val="10"/>
              <w:spacing w:before="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20105</w:t>
            </w:r>
          </w:p>
        </w:tc>
        <w:tc>
          <w:tcPr>
            <w:tcW w:w="2050" w:type="dxa"/>
          </w:tcPr>
          <w:p>
            <w:pPr>
              <w:pStyle w:val="10"/>
              <w:ind w:left="107"/>
              <w:jc w:val="left"/>
              <w:rPr>
                <w:sz w:val="21"/>
              </w:rPr>
            </w:pPr>
            <w:r>
              <w:rPr>
                <w:sz w:val="21"/>
              </w:rPr>
              <w:t>统计信息事务</w:t>
            </w:r>
          </w:p>
        </w:tc>
        <w:tc>
          <w:tcPr>
            <w:tcW w:w="1552" w:type="dxa"/>
          </w:tcPr>
          <w:p>
            <w:pPr>
              <w:pStyle w:val="10"/>
              <w:ind w:right="94"/>
              <w:rPr>
                <w:sz w:val="21"/>
              </w:rPr>
            </w:pPr>
            <w:r>
              <w:rPr>
                <w:sz w:val="21"/>
              </w:rPr>
              <w:t>3.64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81"/>
              <w:ind w:left="107"/>
              <w:jc w:val="left"/>
              <w:rPr>
                <w:sz w:val="21"/>
              </w:rPr>
            </w:pPr>
            <w:r>
              <w:rPr>
                <w:sz w:val="21"/>
              </w:rPr>
              <w:t>2010507</w:t>
            </w:r>
          </w:p>
        </w:tc>
        <w:tc>
          <w:tcPr>
            <w:tcW w:w="2050" w:type="dxa"/>
          </w:tcPr>
          <w:p>
            <w:pPr>
              <w:pStyle w:val="10"/>
              <w:spacing w:before="81"/>
              <w:ind w:left="107"/>
              <w:jc w:val="left"/>
              <w:rPr>
                <w:sz w:val="21"/>
              </w:rPr>
            </w:pPr>
            <w:r>
              <w:rPr>
                <w:sz w:val="21"/>
              </w:rPr>
              <w:t>专项普查活动</w:t>
            </w:r>
          </w:p>
        </w:tc>
        <w:tc>
          <w:tcPr>
            <w:tcW w:w="1552" w:type="dxa"/>
          </w:tcPr>
          <w:p>
            <w:pPr>
              <w:pStyle w:val="10"/>
              <w:spacing w:before="81"/>
              <w:ind w:right="94"/>
              <w:rPr>
                <w:sz w:val="21"/>
              </w:rPr>
            </w:pPr>
            <w:r>
              <w:rPr>
                <w:sz w:val="21"/>
              </w:rPr>
              <w:t>3.64</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3.64</w:t>
            </w:r>
          </w:p>
        </w:tc>
      </w:tr>
    </w:tbl>
    <w:p>
      <w:pPr>
        <w:spacing w:after="0"/>
        <w:rPr>
          <w:sz w:val="21"/>
        </w:rPr>
        <w:sectPr>
          <w:headerReference r:id="rId7" w:type="default"/>
          <w:footerReference r:id="rId8" w:type="default"/>
          <w:pgSz w:w="16840" w:h="11910" w:orient="landscape"/>
          <w:pgMar w:top="1100" w:right="1220" w:bottom="1180" w:left="1220" w:header="0"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20106</w:t>
            </w:r>
          </w:p>
        </w:tc>
        <w:tc>
          <w:tcPr>
            <w:tcW w:w="2050" w:type="dxa"/>
          </w:tcPr>
          <w:p>
            <w:pPr>
              <w:pStyle w:val="10"/>
              <w:ind w:left="107"/>
              <w:jc w:val="left"/>
              <w:rPr>
                <w:sz w:val="21"/>
              </w:rPr>
            </w:pPr>
            <w:r>
              <w:rPr>
                <w:sz w:val="21"/>
              </w:rPr>
              <w:t>财政事务</w:t>
            </w:r>
          </w:p>
        </w:tc>
        <w:tc>
          <w:tcPr>
            <w:tcW w:w="1552" w:type="dxa"/>
          </w:tcPr>
          <w:p>
            <w:pPr>
              <w:pStyle w:val="10"/>
              <w:ind w:right="94"/>
              <w:rPr>
                <w:sz w:val="21"/>
              </w:rPr>
            </w:pPr>
            <w:r>
              <w:rPr>
                <w:sz w:val="21"/>
              </w:rPr>
              <w:t>5.19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2010699</w:t>
            </w:r>
          </w:p>
        </w:tc>
        <w:tc>
          <w:tcPr>
            <w:tcW w:w="2050" w:type="dxa"/>
          </w:tcPr>
          <w:p>
            <w:pPr>
              <w:pStyle w:val="10"/>
              <w:ind w:left="107"/>
              <w:jc w:val="left"/>
              <w:rPr>
                <w:sz w:val="21"/>
              </w:rPr>
            </w:pPr>
            <w:r>
              <w:rPr>
                <w:sz w:val="21"/>
              </w:rPr>
              <w:t>其他财政事务支出</w:t>
            </w:r>
          </w:p>
        </w:tc>
        <w:tc>
          <w:tcPr>
            <w:tcW w:w="1552" w:type="dxa"/>
          </w:tcPr>
          <w:p>
            <w:pPr>
              <w:pStyle w:val="10"/>
              <w:ind w:right="94"/>
              <w:rPr>
                <w:sz w:val="21"/>
              </w:rPr>
            </w:pPr>
            <w:r>
              <w:rPr>
                <w:sz w:val="21"/>
              </w:rPr>
              <w:t>5.19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20107</w:t>
            </w:r>
          </w:p>
        </w:tc>
        <w:tc>
          <w:tcPr>
            <w:tcW w:w="2050" w:type="dxa"/>
          </w:tcPr>
          <w:p>
            <w:pPr>
              <w:pStyle w:val="10"/>
              <w:spacing w:before="81"/>
              <w:ind w:left="107"/>
              <w:jc w:val="left"/>
              <w:rPr>
                <w:sz w:val="21"/>
              </w:rPr>
            </w:pPr>
            <w:r>
              <w:rPr>
                <w:sz w:val="21"/>
              </w:rPr>
              <w:t>税收事务</w:t>
            </w:r>
          </w:p>
        </w:tc>
        <w:tc>
          <w:tcPr>
            <w:tcW w:w="1552" w:type="dxa"/>
          </w:tcPr>
          <w:p>
            <w:pPr>
              <w:pStyle w:val="10"/>
              <w:spacing w:before="81"/>
              <w:ind w:right="94"/>
              <w:rPr>
                <w:sz w:val="21"/>
              </w:rPr>
            </w:pPr>
            <w:r>
              <w:rPr>
                <w:sz w:val="21"/>
              </w:rPr>
              <w:t>2.53</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2010708</w:t>
            </w:r>
          </w:p>
        </w:tc>
        <w:tc>
          <w:tcPr>
            <w:tcW w:w="2050" w:type="dxa"/>
          </w:tcPr>
          <w:p>
            <w:pPr>
              <w:pStyle w:val="10"/>
              <w:spacing w:before="79"/>
              <w:ind w:left="107"/>
              <w:jc w:val="left"/>
              <w:rPr>
                <w:sz w:val="21"/>
              </w:rPr>
            </w:pPr>
            <w:r>
              <w:rPr>
                <w:sz w:val="21"/>
              </w:rPr>
              <w:t>协税护税</w:t>
            </w:r>
          </w:p>
        </w:tc>
        <w:tc>
          <w:tcPr>
            <w:tcW w:w="1552" w:type="dxa"/>
          </w:tcPr>
          <w:p>
            <w:pPr>
              <w:pStyle w:val="10"/>
              <w:spacing w:before="79"/>
              <w:ind w:right="94"/>
              <w:rPr>
                <w:sz w:val="21"/>
              </w:rPr>
            </w:pPr>
            <w:r>
              <w:rPr>
                <w:sz w:val="21"/>
              </w:rPr>
              <w:t>2.53</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20111</w:t>
            </w:r>
          </w:p>
        </w:tc>
        <w:tc>
          <w:tcPr>
            <w:tcW w:w="2050" w:type="dxa"/>
          </w:tcPr>
          <w:p>
            <w:pPr>
              <w:pStyle w:val="10"/>
              <w:ind w:left="107"/>
              <w:jc w:val="left"/>
              <w:rPr>
                <w:sz w:val="21"/>
              </w:rPr>
            </w:pPr>
            <w:r>
              <w:rPr>
                <w:sz w:val="21"/>
              </w:rPr>
              <w:t>纪检监察事务</w:t>
            </w:r>
          </w:p>
        </w:tc>
        <w:tc>
          <w:tcPr>
            <w:tcW w:w="1552" w:type="dxa"/>
          </w:tcPr>
          <w:p>
            <w:pPr>
              <w:pStyle w:val="10"/>
              <w:ind w:right="97"/>
              <w:rPr>
                <w:sz w:val="21"/>
              </w:rPr>
            </w:pPr>
            <w:r>
              <w:rPr>
                <w:sz w:val="21"/>
              </w:rPr>
              <w:t>45.43</w:t>
            </w:r>
          </w:p>
        </w:tc>
        <w:tc>
          <w:tcPr>
            <w:tcW w:w="1491" w:type="dxa"/>
          </w:tcPr>
          <w:p>
            <w:pPr>
              <w:pStyle w:val="10"/>
              <w:ind w:right="97"/>
              <w:rPr>
                <w:sz w:val="21"/>
              </w:rPr>
            </w:pPr>
            <w:r>
              <w:rPr>
                <w:sz w:val="21"/>
              </w:rPr>
              <w:t>45.43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2011102</w:t>
            </w:r>
          </w:p>
        </w:tc>
        <w:tc>
          <w:tcPr>
            <w:tcW w:w="2050" w:type="dxa"/>
          </w:tcPr>
          <w:p>
            <w:pPr>
              <w:pStyle w:val="10"/>
              <w:ind w:left="107"/>
              <w:jc w:val="left"/>
              <w:rPr>
                <w:sz w:val="21"/>
              </w:rPr>
            </w:pPr>
            <w:r>
              <w:rPr>
                <w:sz w:val="21"/>
              </w:rPr>
              <w:t>一般行政管理事务</w:t>
            </w:r>
          </w:p>
        </w:tc>
        <w:tc>
          <w:tcPr>
            <w:tcW w:w="1552" w:type="dxa"/>
          </w:tcPr>
          <w:p>
            <w:pPr>
              <w:pStyle w:val="10"/>
              <w:ind w:right="97"/>
              <w:rPr>
                <w:sz w:val="21"/>
              </w:rPr>
            </w:pPr>
            <w:r>
              <w:rPr>
                <w:sz w:val="21"/>
              </w:rPr>
              <w:t>45.43</w:t>
            </w:r>
          </w:p>
        </w:tc>
        <w:tc>
          <w:tcPr>
            <w:tcW w:w="1491" w:type="dxa"/>
          </w:tcPr>
          <w:p>
            <w:pPr>
              <w:pStyle w:val="10"/>
              <w:ind w:right="97"/>
              <w:rPr>
                <w:sz w:val="21"/>
              </w:rPr>
            </w:pPr>
            <w:r>
              <w:rPr>
                <w:sz w:val="21"/>
              </w:rPr>
              <w:t>45.43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20129</w:t>
            </w:r>
          </w:p>
        </w:tc>
        <w:tc>
          <w:tcPr>
            <w:tcW w:w="2050" w:type="dxa"/>
          </w:tcPr>
          <w:p>
            <w:pPr>
              <w:pStyle w:val="10"/>
              <w:spacing w:before="81"/>
              <w:ind w:left="107"/>
              <w:jc w:val="left"/>
              <w:rPr>
                <w:sz w:val="21"/>
              </w:rPr>
            </w:pPr>
            <w:r>
              <w:rPr>
                <w:sz w:val="21"/>
              </w:rPr>
              <w:t>群众团体事务</w:t>
            </w:r>
          </w:p>
        </w:tc>
        <w:tc>
          <w:tcPr>
            <w:tcW w:w="1552" w:type="dxa"/>
          </w:tcPr>
          <w:p>
            <w:pPr>
              <w:pStyle w:val="10"/>
              <w:spacing w:before="81"/>
              <w:ind w:right="94"/>
              <w:rPr>
                <w:sz w:val="21"/>
              </w:rPr>
            </w:pPr>
            <w:r>
              <w:rPr>
                <w:sz w:val="21"/>
              </w:rPr>
              <w:t>6.89</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2012999</w:t>
            </w:r>
          </w:p>
        </w:tc>
        <w:tc>
          <w:tcPr>
            <w:tcW w:w="2050" w:type="dxa"/>
          </w:tcPr>
          <w:p>
            <w:pPr>
              <w:pStyle w:val="10"/>
              <w:spacing w:before="21"/>
              <w:ind w:left="107"/>
              <w:jc w:val="left"/>
              <w:rPr>
                <w:sz w:val="21"/>
              </w:rPr>
            </w:pPr>
            <w:r>
              <w:rPr>
                <w:sz w:val="21"/>
              </w:rPr>
              <w:t>其他群众团体事务</w:t>
            </w:r>
          </w:p>
          <w:p>
            <w:pPr>
              <w:pStyle w:val="10"/>
              <w:spacing w:before="43"/>
              <w:ind w:left="107"/>
              <w:jc w:val="left"/>
              <w:rPr>
                <w:sz w:val="21"/>
              </w:rPr>
            </w:pPr>
            <w:r>
              <w:rPr>
                <w:sz w:val="21"/>
              </w:rPr>
              <w:t>支出</w:t>
            </w:r>
          </w:p>
        </w:tc>
        <w:tc>
          <w:tcPr>
            <w:tcW w:w="1552" w:type="dxa"/>
          </w:tcPr>
          <w:p>
            <w:pPr>
              <w:pStyle w:val="10"/>
              <w:spacing w:before="178"/>
              <w:ind w:right="94"/>
              <w:rPr>
                <w:sz w:val="21"/>
              </w:rPr>
            </w:pPr>
            <w:r>
              <w:rPr>
                <w:sz w:val="21"/>
              </w:rPr>
              <w:t>6.89</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20131</w:t>
            </w:r>
          </w:p>
        </w:tc>
        <w:tc>
          <w:tcPr>
            <w:tcW w:w="2050" w:type="dxa"/>
          </w:tcPr>
          <w:p>
            <w:pPr>
              <w:pStyle w:val="10"/>
              <w:spacing w:before="21"/>
              <w:ind w:left="107"/>
              <w:jc w:val="left"/>
              <w:rPr>
                <w:sz w:val="21"/>
              </w:rPr>
            </w:pPr>
            <w:r>
              <w:rPr>
                <w:spacing w:val="-2"/>
                <w:sz w:val="21"/>
              </w:rPr>
              <w:t>党委办公厅</w:t>
            </w:r>
            <w:r>
              <w:rPr>
                <w:spacing w:val="-1"/>
                <w:sz w:val="21"/>
              </w:rPr>
              <w:t>（室）及</w:t>
            </w:r>
          </w:p>
          <w:p>
            <w:pPr>
              <w:pStyle w:val="10"/>
              <w:spacing w:before="43"/>
              <w:ind w:left="107"/>
              <w:jc w:val="left"/>
              <w:rPr>
                <w:sz w:val="21"/>
              </w:rPr>
            </w:pPr>
            <w:r>
              <w:rPr>
                <w:sz w:val="21"/>
              </w:rPr>
              <w:t>相关机构事务</w:t>
            </w:r>
          </w:p>
        </w:tc>
        <w:tc>
          <w:tcPr>
            <w:tcW w:w="1552" w:type="dxa"/>
          </w:tcPr>
          <w:p>
            <w:pPr>
              <w:pStyle w:val="10"/>
              <w:spacing w:before="177"/>
              <w:ind w:right="97"/>
              <w:rPr>
                <w:sz w:val="21"/>
              </w:rPr>
            </w:pPr>
            <w:r>
              <w:rPr>
                <w:sz w:val="21"/>
              </w:rPr>
              <w:t>21.53</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7"/>
              <w:rPr>
                <w:sz w:val="21"/>
              </w:rPr>
            </w:pPr>
            <w:r>
              <w:rPr>
                <w:sz w:val="21"/>
              </w:rPr>
              <w:t>21.53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1210" w:type="dxa"/>
          </w:tcPr>
          <w:p>
            <w:pPr>
              <w:pStyle w:val="10"/>
              <w:spacing w:before="12"/>
              <w:jc w:val="left"/>
              <w:rPr>
                <w:sz w:val="25"/>
              </w:rPr>
            </w:pPr>
          </w:p>
          <w:p>
            <w:pPr>
              <w:pStyle w:val="10"/>
              <w:spacing w:before="0"/>
              <w:ind w:left="107"/>
              <w:jc w:val="left"/>
              <w:rPr>
                <w:sz w:val="21"/>
              </w:rPr>
            </w:pPr>
            <w:r>
              <w:rPr>
                <w:sz w:val="21"/>
              </w:rPr>
              <w:t>2013199</w:t>
            </w:r>
          </w:p>
        </w:tc>
        <w:tc>
          <w:tcPr>
            <w:tcW w:w="2050" w:type="dxa"/>
          </w:tcPr>
          <w:p>
            <w:pPr>
              <w:pStyle w:val="10"/>
              <w:spacing w:before="21"/>
              <w:ind w:left="107"/>
              <w:jc w:val="left"/>
              <w:rPr>
                <w:sz w:val="21"/>
              </w:rPr>
            </w:pPr>
            <w:r>
              <w:rPr>
                <w:sz w:val="21"/>
              </w:rPr>
              <w:t>其他党委办公厅</w:t>
            </w:r>
          </w:p>
          <w:p>
            <w:pPr>
              <w:pStyle w:val="10"/>
              <w:spacing w:before="2" w:line="310" w:lineRule="atLeast"/>
              <w:ind w:left="107" w:right="99"/>
              <w:jc w:val="left"/>
              <w:rPr>
                <w:sz w:val="21"/>
              </w:rPr>
            </w:pPr>
            <w:r>
              <w:rPr>
                <w:spacing w:val="-1"/>
                <w:sz w:val="21"/>
              </w:rPr>
              <w:t>（室</w:t>
            </w:r>
            <w:r>
              <w:rPr>
                <w:spacing w:val="-56"/>
                <w:sz w:val="21"/>
              </w:rPr>
              <w:t>）</w:t>
            </w:r>
            <w:r>
              <w:rPr>
                <w:spacing w:val="-1"/>
                <w:sz w:val="21"/>
              </w:rPr>
              <w:t>及相关机构事</w:t>
            </w:r>
            <w:r>
              <w:rPr>
                <w:sz w:val="21"/>
              </w:rPr>
              <w:t>务支出</w:t>
            </w:r>
          </w:p>
        </w:tc>
        <w:tc>
          <w:tcPr>
            <w:tcW w:w="1552" w:type="dxa"/>
          </w:tcPr>
          <w:p>
            <w:pPr>
              <w:pStyle w:val="10"/>
              <w:spacing w:before="12"/>
              <w:jc w:val="left"/>
              <w:rPr>
                <w:sz w:val="25"/>
              </w:rPr>
            </w:pPr>
          </w:p>
          <w:p>
            <w:pPr>
              <w:pStyle w:val="10"/>
              <w:spacing w:before="0"/>
              <w:ind w:right="97"/>
              <w:rPr>
                <w:sz w:val="21"/>
              </w:rPr>
            </w:pPr>
            <w:r>
              <w:rPr>
                <w:sz w:val="21"/>
              </w:rPr>
              <w:t>21.53</w:t>
            </w:r>
          </w:p>
        </w:tc>
        <w:tc>
          <w:tcPr>
            <w:tcW w:w="1491" w:type="dxa"/>
          </w:tcPr>
          <w:p>
            <w:pPr>
              <w:pStyle w:val="10"/>
              <w:spacing w:before="12"/>
              <w:jc w:val="left"/>
              <w:rPr>
                <w:sz w:val="25"/>
              </w:rPr>
            </w:pPr>
          </w:p>
          <w:p>
            <w:pPr>
              <w:pStyle w:val="10"/>
              <w:spacing w:before="0"/>
              <w:ind w:right="95"/>
              <w:rPr>
                <w:sz w:val="21"/>
              </w:rPr>
            </w:pPr>
            <w:r>
              <w:rPr>
                <w:sz w:val="21"/>
              </w:rPr>
              <w:t>0.00</w:t>
            </w:r>
          </w:p>
        </w:tc>
        <w:tc>
          <w:tcPr>
            <w:tcW w:w="1576" w:type="dxa"/>
          </w:tcPr>
          <w:p>
            <w:pPr>
              <w:pStyle w:val="10"/>
              <w:spacing w:before="12"/>
              <w:jc w:val="left"/>
              <w:rPr>
                <w:sz w:val="25"/>
              </w:rPr>
            </w:pPr>
          </w:p>
          <w:p>
            <w:pPr>
              <w:pStyle w:val="10"/>
              <w:spacing w:before="0"/>
              <w:ind w:right="94"/>
              <w:rPr>
                <w:sz w:val="21"/>
              </w:rPr>
            </w:pPr>
            <w:r>
              <w:rPr>
                <w:sz w:val="21"/>
              </w:rPr>
              <w:t>0.00</w:t>
            </w:r>
          </w:p>
        </w:tc>
        <w:tc>
          <w:tcPr>
            <w:tcW w:w="1576" w:type="dxa"/>
          </w:tcPr>
          <w:p>
            <w:pPr>
              <w:pStyle w:val="10"/>
              <w:spacing w:before="12"/>
              <w:jc w:val="left"/>
              <w:rPr>
                <w:sz w:val="25"/>
              </w:rPr>
            </w:pPr>
          </w:p>
          <w:p>
            <w:pPr>
              <w:pStyle w:val="10"/>
              <w:spacing w:before="0"/>
              <w:ind w:right="96"/>
              <w:rPr>
                <w:sz w:val="21"/>
              </w:rPr>
            </w:pPr>
            <w:r>
              <w:rPr>
                <w:sz w:val="21"/>
              </w:rPr>
              <w:t>0.00</w:t>
            </w:r>
          </w:p>
        </w:tc>
        <w:tc>
          <w:tcPr>
            <w:tcW w:w="1576" w:type="dxa"/>
          </w:tcPr>
          <w:p>
            <w:pPr>
              <w:pStyle w:val="10"/>
              <w:spacing w:before="12"/>
              <w:jc w:val="left"/>
              <w:rPr>
                <w:sz w:val="25"/>
              </w:rPr>
            </w:pPr>
          </w:p>
          <w:p>
            <w:pPr>
              <w:pStyle w:val="10"/>
              <w:spacing w:before="0"/>
              <w:ind w:right="95"/>
              <w:rPr>
                <w:sz w:val="21"/>
              </w:rPr>
            </w:pPr>
            <w:r>
              <w:rPr>
                <w:sz w:val="21"/>
              </w:rPr>
              <w:t>0.00</w:t>
            </w:r>
          </w:p>
        </w:tc>
        <w:tc>
          <w:tcPr>
            <w:tcW w:w="1576" w:type="dxa"/>
          </w:tcPr>
          <w:p>
            <w:pPr>
              <w:pStyle w:val="10"/>
              <w:spacing w:before="12"/>
              <w:jc w:val="left"/>
              <w:rPr>
                <w:sz w:val="25"/>
              </w:rPr>
            </w:pPr>
          </w:p>
          <w:p>
            <w:pPr>
              <w:pStyle w:val="10"/>
              <w:spacing w:before="0"/>
              <w:ind w:right="94"/>
              <w:rPr>
                <w:sz w:val="21"/>
              </w:rPr>
            </w:pPr>
            <w:r>
              <w:rPr>
                <w:sz w:val="21"/>
              </w:rPr>
              <w:t>0.00</w:t>
            </w:r>
          </w:p>
        </w:tc>
        <w:tc>
          <w:tcPr>
            <w:tcW w:w="1568" w:type="dxa"/>
          </w:tcPr>
          <w:p>
            <w:pPr>
              <w:pStyle w:val="10"/>
              <w:spacing w:before="12"/>
              <w:jc w:val="left"/>
              <w:rPr>
                <w:sz w:val="25"/>
              </w:rPr>
            </w:pPr>
          </w:p>
          <w:p>
            <w:pPr>
              <w:pStyle w:val="10"/>
              <w:spacing w:before="0"/>
              <w:ind w:right="97"/>
              <w:rPr>
                <w:sz w:val="21"/>
              </w:rPr>
            </w:pPr>
            <w:r>
              <w:rPr>
                <w:sz w:val="21"/>
              </w:rPr>
              <w:t>21.53</w:t>
            </w:r>
          </w:p>
        </w:tc>
      </w:tr>
    </w:tbl>
    <w:p>
      <w:pPr>
        <w:spacing w:after="0"/>
        <w:rPr>
          <w:sz w:val="21"/>
        </w:rPr>
        <w:sectPr>
          <w:headerReference r:id="rId9" w:type="default"/>
          <w:footerReference r:id="rId10" w:type="default"/>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20133</w:t>
            </w:r>
          </w:p>
        </w:tc>
        <w:tc>
          <w:tcPr>
            <w:tcW w:w="2050" w:type="dxa"/>
          </w:tcPr>
          <w:p>
            <w:pPr>
              <w:pStyle w:val="10"/>
              <w:ind w:left="107"/>
              <w:jc w:val="left"/>
              <w:rPr>
                <w:sz w:val="21"/>
              </w:rPr>
            </w:pPr>
            <w:r>
              <w:rPr>
                <w:sz w:val="21"/>
              </w:rPr>
              <w:t>宣传事务</w:t>
            </w:r>
          </w:p>
        </w:tc>
        <w:tc>
          <w:tcPr>
            <w:tcW w:w="1552" w:type="dxa"/>
          </w:tcPr>
          <w:p>
            <w:pPr>
              <w:pStyle w:val="10"/>
              <w:ind w:right="97"/>
              <w:rPr>
                <w:sz w:val="21"/>
              </w:rPr>
            </w:pPr>
            <w:r>
              <w:rPr>
                <w:sz w:val="21"/>
              </w:rPr>
              <w:t>53.39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2013399</w:t>
            </w:r>
          </w:p>
        </w:tc>
        <w:tc>
          <w:tcPr>
            <w:tcW w:w="2050" w:type="dxa"/>
          </w:tcPr>
          <w:p>
            <w:pPr>
              <w:pStyle w:val="10"/>
              <w:ind w:left="107"/>
              <w:jc w:val="left"/>
              <w:rPr>
                <w:sz w:val="21"/>
              </w:rPr>
            </w:pPr>
            <w:r>
              <w:rPr>
                <w:sz w:val="21"/>
              </w:rPr>
              <w:t>其他宣传事务支出</w:t>
            </w:r>
          </w:p>
        </w:tc>
        <w:tc>
          <w:tcPr>
            <w:tcW w:w="1552" w:type="dxa"/>
          </w:tcPr>
          <w:p>
            <w:pPr>
              <w:pStyle w:val="10"/>
              <w:ind w:right="97"/>
              <w:rPr>
                <w:sz w:val="21"/>
              </w:rPr>
            </w:pPr>
            <w:r>
              <w:rPr>
                <w:sz w:val="21"/>
              </w:rPr>
              <w:t>53.39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20136</w:t>
            </w:r>
          </w:p>
        </w:tc>
        <w:tc>
          <w:tcPr>
            <w:tcW w:w="2050" w:type="dxa"/>
          </w:tcPr>
          <w:p>
            <w:pPr>
              <w:pStyle w:val="10"/>
              <w:spacing w:before="21"/>
              <w:ind w:left="107"/>
              <w:jc w:val="left"/>
              <w:rPr>
                <w:sz w:val="21"/>
              </w:rPr>
            </w:pPr>
            <w:r>
              <w:rPr>
                <w:sz w:val="21"/>
              </w:rPr>
              <w:t>其他共产党事务支</w:t>
            </w:r>
          </w:p>
          <w:p>
            <w:pPr>
              <w:pStyle w:val="10"/>
              <w:spacing w:before="43"/>
              <w:ind w:left="107"/>
              <w:jc w:val="left"/>
              <w:rPr>
                <w:sz w:val="21"/>
              </w:rPr>
            </w:pPr>
            <w:r>
              <w:rPr>
                <w:w w:val="99"/>
                <w:sz w:val="21"/>
              </w:rPr>
              <w:t>出</w:t>
            </w:r>
          </w:p>
        </w:tc>
        <w:tc>
          <w:tcPr>
            <w:tcW w:w="1552" w:type="dxa"/>
          </w:tcPr>
          <w:p>
            <w:pPr>
              <w:pStyle w:val="10"/>
              <w:spacing w:before="177"/>
              <w:ind w:right="97"/>
              <w:rPr>
                <w:sz w:val="21"/>
              </w:rPr>
            </w:pPr>
            <w:r>
              <w:rPr>
                <w:sz w:val="21"/>
              </w:rPr>
              <w:t>181.11</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181.11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2013699</w:t>
            </w:r>
          </w:p>
        </w:tc>
        <w:tc>
          <w:tcPr>
            <w:tcW w:w="2050" w:type="dxa"/>
          </w:tcPr>
          <w:p>
            <w:pPr>
              <w:pStyle w:val="10"/>
              <w:spacing w:before="20"/>
              <w:ind w:left="107"/>
              <w:jc w:val="left"/>
              <w:rPr>
                <w:sz w:val="21"/>
              </w:rPr>
            </w:pPr>
            <w:r>
              <w:rPr>
                <w:sz w:val="21"/>
              </w:rPr>
              <w:t>其他共产党事务支</w:t>
            </w:r>
          </w:p>
          <w:p>
            <w:pPr>
              <w:pStyle w:val="10"/>
              <w:spacing w:before="43"/>
              <w:ind w:left="107"/>
              <w:jc w:val="left"/>
              <w:rPr>
                <w:sz w:val="21"/>
              </w:rPr>
            </w:pPr>
            <w:r>
              <w:rPr>
                <w:w w:val="99"/>
                <w:sz w:val="21"/>
              </w:rPr>
              <w:t>出</w:t>
            </w:r>
          </w:p>
        </w:tc>
        <w:tc>
          <w:tcPr>
            <w:tcW w:w="1552" w:type="dxa"/>
          </w:tcPr>
          <w:p>
            <w:pPr>
              <w:pStyle w:val="10"/>
              <w:spacing w:before="176"/>
              <w:ind w:right="97"/>
              <w:rPr>
                <w:sz w:val="21"/>
              </w:rPr>
            </w:pPr>
            <w:r>
              <w:rPr>
                <w:sz w:val="21"/>
              </w:rPr>
              <w:t>181.11</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181.11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20199</w:t>
            </w:r>
          </w:p>
        </w:tc>
        <w:tc>
          <w:tcPr>
            <w:tcW w:w="2050" w:type="dxa"/>
          </w:tcPr>
          <w:p>
            <w:pPr>
              <w:pStyle w:val="10"/>
              <w:spacing w:before="20"/>
              <w:ind w:left="107"/>
              <w:jc w:val="left"/>
              <w:rPr>
                <w:sz w:val="21"/>
              </w:rPr>
            </w:pPr>
            <w:r>
              <w:rPr>
                <w:sz w:val="21"/>
              </w:rPr>
              <w:t>其他一般公共服务</w:t>
            </w:r>
          </w:p>
          <w:p>
            <w:pPr>
              <w:pStyle w:val="10"/>
              <w:spacing w:before="43"/>
              <w:ind w:left="107"/>
              <w:jc w:val="left"/>
              <w:rPr>
                <w:sz w:val="21"/>
              </w:rPr>
            </w:pPr>
            <w:r>
              <w:rPr>
                <w:sz w:val="21"/>
              </w:rPr>
              <w:t>支出</w:t>
            </w:r>
          </w:p>
        </w:tc>
        <w:tc>
          <w:tcPr>
            <w:tcW w:w="1552" w:type="dxa"/>
          </w:tcPr>
          <w:p>
            <w:pPr>
              <w:pStyle w:val="10"/>
              <w:spacing w:before="176"/>
              <w:ind w:right="97"/>
              <w:rPr>
                <w:sz w:val="21"/>
              </w:rPr>
            </w:pPr>
            <w:r>
              <w:rPr>
                <w:sz w:val="21"/>
              </w:rPr>
              <w:t>56.20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56.20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2019999</w:t>
            </w:r>
          </w:p>
        </w:tc>
        <w:tc>
          <w:tcPr>
            <w:tcW w:w="2050" w:type="dxa"/>
          </w:tcPr>
          <w:p>
            <w:pPr>
              <w:pStyle w:val="10"/>
              <w:spacing w:before="20"/>
              <w:ind w:left="107"/>
              <w:jc w:val="left"/>
              <w:rPr>
                <w:sz w:val="21"/>
              </w:rPr>
            </w:pPr>
            <w:r>
              <w:rPr>
                <w:sz w:val="21"/>
              </w:rPr>
              <w:t>其他一般公共服务</w:t>
            </w:r>
          </w:p>
          <w:p>
            <w:pPr>
              <w:pStyle w:val="10"/>
              <w:spacing w:before="43"/>
              <w:ind w:left="107"/>
              <w:jc w:val="left"/>
              <w:rPr>
                <w:sz w:val="21"/>
              </w:rPr>
            </w:pPr>
            <w:r>
              <w:rPr>
                <w:sz w:val="21"/>
              </w:rPr>
              <w:t>支出</w:t>
            </w:r>
          </w:p>
        </w:tc>
        <w:tc>
          <w:tcPr>
            <w:tcW w:w="1552" w:type="dxa"/>
          </w:tcPr>
          <w:p>
            <w:pPr>
              <w:pStyle w:val="10"/>
              <w:spacing w:before="176"/>
              <w:ind w:right="97"/>
              <w:rPr>
                <w:sz w:val="21"/>
              </w:rPr>
            </w:pPr>
            <w:r>
              <w:rPr>
                <w:sz w:val="21"/>
              </w:rPr>
              <w:t>56.20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56.20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204</w:t>
            </w:r>
          </w:p>
        </w:tc>
        <w:tc>
          <w:tcPr>
            <w:tcW w:w="2050" w:type="dxa"/>
          </w:tcPr>
          <w:p>
            <w:pPr>
              <w:pStyle w:val="10"/>
              <w:spacing w:before="79"/>
              <w:ind w:left="107"/>
              <w:jc w:val="left"/>
              <w:rPr>
                <w:sz w:val="21"/>
              </w:rPr>
            </w:pPr>
            <w:r>
              <w:rPr>
                <w:sz w:val="21"/>
              </w:rPr>
              <w:t>公共安全支出</w:t>
            </w:r>
          </w:p>
        </w:tc>
        <w:tc>
          <w:tcPr>
            <w:tcW w:w="1552" w:type="dxa"/>
          </w:tcPr>
          <w:p>
            <w:pPr>
              <w:pStyle w:val="10"/>
              <w:spacing w:before="79"/>
              <w:ind w:right="94"/>
              <w:rPr>
                <w:sz w:val="21"/>
              </w:rPr>
            </w:pPr>
            <w:r>
              <w:rPr>
                <w:sz w:val="21"/>
              </w:rPr>
              <w:t>7.92</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20406</w:t>
            </w:r>
          </w:p>
        </w:tc>
        <w:tc>
          <w:tcPr>
            <w:tcW w:w="2050" w:type="dxa"/>
          </w:tcPr>
          <w:p>
            <w:pPr>
              <w:pStyle w:val="10"/>
              <w:ind w:left="107"/>
              <w:jc w:val="left"/>
              <w:rPr>
                <w:sz w:val="21"/>
              </w:rPr>
            </w:pPr>
            <w:r>
              <w:rPr>
                <w:sz w:val="21"/>
              </w:rPr>
              <w:t>司法</w:t>
            </w:r>
          </w:p>
        </w:tc>
        <w:tc>
          <w:tcPr>
            <w:tcW w:w="1552" w:type="dxa"/>
          </w:tcPr>
          <w:p>
            <w:pPr>
              <w:pStyle w:val="10"/>
              <w:ind w:right="94"/>
              <w:rPr>
                <w:sz w:val="21"/>
              </w:rPr>
            </w:pPr>
            <w:r>
              <w:rPr>
                <w:sz w:val="21"/>
              </w:rPr>
              <w:t>7.92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2040604</w:t>
            </w:r>
          </w:p>
        </w:tc>
        <w:tc>
          <w:tcPr>
            <w:tcW w:w="2050" w:type="dxa"/>
          </w:tcPr>
          <w:p>
            <w:pPr>
              <w:pStyle w:val="10"/>
              <w:ind w:left="107"/>
              <w:jc w:val="left"/>
              <w:rPr>
                <w:sz w:val="21"/>
              </w:rPr>
            </w:pPr>
            <w:r>
              <w:rPr>
                <w:sz w:val="21"/>
              </w:rPr>
              <w:t>基层司法业务</w:t>
            </w:r>
          </w:p>
        </w:tc>
        <w:tc>
          <w:tcPr>
            <w:tcW w:w="1552" w:type="dxa"/>
          </w:tcPr>
          <w:p>
            <w:pPr>
              <w:pStyle w:val="10"/>
              <w:ind w:right="94"/>
              <w:rPr>
                <w:sz w:val="21"/>
              </w:rPr>
            </w:pPr>
            <w:r>
              <w:rPr>
                <w:sz w:val="21"/>
              </w:rPr>
              <w:t>7.92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205</w:t>
            </w:r>
          </w:p>
        </w:tc>
        <w:tc>
          <w:tcPr>
            <w:tcW w:w="2050" w:type="dxa"/>
          </w:tcPr>
          <w:p>
            <w:pPr>
              <w:pStyle w:val="10"/>
              <w:spacing w:before="79"/>
              <w:ind w:left="107"/>
              <w:jc w:val="left"/>
              <w:rPr>
                <w:sz w:val="21"/>
              </w:rPr>
            </w:pPr>
            <w:r>
              <w:rPr>
                <w:sz w:val="21"/>
              </w:rPr>
              <w:t>教育支出</w:t>
            </w:r>
          </w:p>
        </w:tc>
        <w:tc>
          <w:tcPr>
            <w:tcW w:w="1552" w:type="dxa"/>
          </w:tcPr>
          <w:p>
            <w:pPr>
              <w:pStyle w:val="10"/>
              <w:spacing w:before="79"/>
              <w:ind w:right="97"/>
              <w:rPr>
                <w:sz w:val="21"/>
              </w:rPr>
            </w:pPr>
            <w:r>
              <w:rPr>
                <w:sz w:val="21"/>
              </w:rPr>
              <w:t>184.74</w:t>
            </w:r>
          </w:p>
        </w:tc>
        <w:tc>
          <w:tcPr>
            <w:tcW w:w="1491" w:type="dxa"/>
          </w:tcPr>
          <w:p>
            <w:pPr>
              <w:pStyle w:val="10"/>
              <w:spacing w:before="79"/>
              <w:ind w:right="97"/>
              <w:rPr>
                <w:sz w:val="21"/>
              </w:rPr>
            </w:pPr>
            <w:r>
              <w:rPr>
                <w:sz w:val="21"/>
              </w:rPr>
              <w:t>36.40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148.34</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20502</w:t>
            </w:r>
          </w:p>
        </w:tc>
        <w:tc>
          <w:tcPr>
            <w:tcW w:w="2050" w:type="dxa"/>
          </w:tcPr>
          <w:p>
            <w:pPr>
              <w:pStyle w:val="10"/>
              <w:ind w:left="107"/>
              <w:jc w:val="left"/>
              <w:rPr>
                <w:sz w:val="21"/>
              </w:rPr>
            </w:pPr>
            <w:r>
              <w:rPr>
                <w:sz w:val="21"/>
              </w:rPr>
              <w:t>普通教育</w:t>
            </w:r>
          </w:p>
        </w:tc>
        <w:tc>
          <w:tcPr>
            <w:tcW w:w="1552" w:type="dxa"/>
          </w:tcPr>
          <w:p>
            <w:pPr>
              <w:pStyle w:val="10"/>
              <w:ind w:right="97"/>
              <w:rPr>
                <w:sz w:val="21"/>
              </w:rPr>
            </w:pPr>
            <w:r>
              <w:rPr>
                <w:sz w:val="21"/>
              </w:rPr>
              <w:t>36.40</w:t>
            </w:r>
          </w:p>
        </w:tc>
        <w:tc>
          <w:tcPr>
            <w:tcW w:w="1491" w:type="dxa"/>
          </w:tcPr>
          <w:p>
            <w:pPr>
              <w:pStyle w:val="10"/>
              <w:ind w:right="97"/>
              <w:rPr>
                <w:sz w:val="21"/>
              </w:rPr>
            </w:pPr>
            <w:r>
              <w:rPr>
                <w:sz w:val="21"/>
              </w:rPr>
              <w:t>36.40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2050299</w:t>
            </w:r>
          </w:p>
        </w:tc>
        <w:tc>
          <w:tcPr>
            <w:tcW w:w="2050" w:type="dxa"/>
          </w:tcPr>
          <w:p>
            <w:pPr>
              <w:pStyle w:val="10"/>
              <w:ind w:left="107"/>
              <w:jc w:val="left"/>
              <w:rPr>
                <w:sz w:val="21"/>
              </w:rPr>
            </w:pPr>
            <w:r>
              <w:rPr>
                <w:sz w:val="21"/>
              </w:rPr>
              <w:t>其他普通教育支出</w:t>
            </w:r>
          </w:p>
        </w:tc>
        <w:tc>
          <w:tcPr>
            <w:tcW w:w="1552" w:type="dxa"/>
          </w:tcPr>
          <w:p>
            <w:pPr>
              <w:pStyle w:val="10"/>
              <w:ind w:right="97"/>
              <w:rPr>
                <w:sz w:val="21"/>
              </w:rPr>
            </w:pPr>
            <w:r>
              <w:rPr>
                <w:sz w:val="21"/>
              </w:rPr>
              <w:t>36.40</w:t>
            </w:r>
          </w:p>
        </w:tc>
        <w:tc>
          <w:tcPr>
            <w:tcW w:w="1491" w:type="dxa"/>
          </w:tcPr>
          <w:p>
            <w:pPr>
              <w:pStyle w:val="10"/>
              <w:ind w:right="97"/>
              <w:rPr>
                <w:sz w:val="21"/>
              </w:rPr>
            </w:pPr>
            <w:r>
              <w:rPr>
                <w:sz w:val="21"/>
              </w:rPr>
              <w:t>36.40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20599</w:t>
            </w:r>
          </w:p>
        </w:tc>
        <w:tc>
          <w:tcPr>
            <w:tcW w:w="2050" w:type="dxa"/>
          </w:tcPr>
          <w:p>
            <w:pPr>
              <w:pStyle w:val="10"/>
              <w:spacing w:before="81"/>
              <w:ind w:left="107"/>
              <w:jc w:val="left"/>
              <w:rPr>
                <w:sz w:val="21"/>
              </w:rPr>
            </w:pPr>
            <w:r>
              <w:rPr>
                <w:sz w:val="21"/>
              </w:rPr>
              <w:t>其他教育支出</w:t>
            </w:r>
          </w:p>
        </w:tc>
        <w:tc>
          <w:tcPr>
            <w:tcW w:w="1552" w:type="dxa"/>
          </w:tcPr>
          <w:p>
            <w:pPr>
              <w:pStyle w:val="10"/>
              <w:spacing w:before="81"/>
              <w:ind w:right="97"/>
              <w:rPr>
                <w:sz w:val="21"/>
              </w:rPr>
            </w:pPr>
            <w:r>
              <w:rPr>
                <w:sz w:val="21"/>
              </w:rPr>
              <w:t>148.34</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21"/>
              <w:ind w:right="95"/>
              <w:rPr>
                <w:sz w:val="21"/>
              </w:rPr>
            </w:pPr>
            <w:r>
              <w:rPr>
                <w:sz w:val="21"/>
              </w:rPr>
              <w:t>148.34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2059999</w:t>
            </w:r>
          </w:p>
        </w:tc>
        <w:tc>
          <w:tcPr>
            <w:tcW w:w="2050" w:type="dxa"/>
          </w:tcPr>
          <w:p>
            <w:pPr>
              <w:pStyle w:val="10"/>
              <w:spacing w:before="79"/>
              <w:ind w:left="107"/>
              <w:jc w:val="left"/>
              <w:rPr>
                <w:sz w:val="21"/>
              </w:rPr>
            </w:pPr>
            <w:r>
              <w:rPr>
                <w:sz w:val="21"/>
              </w:rPr>
              <w:t>其他教育支出</w:t>
            </w:r>
          </w:p>
        </w:tc>
        <w:tc>
          <w:tcPr>
            <w:tcW w:w="1552" w:type="dxa"/>
          </w:tcPr>
          <w:p>
            <w:pPr>
              <w:pStyle w:val="10"/>
              <w:spacing w:before="79"/>
              <w:ind w:right="97"/>
              <w:rPr>
                <w:sz w:val="21"/>
              </w:rPr>
            </w:pPr>
            <w:r>
              <w:rPr>
                <w:sz w:val="21"/>
              </w:rPr>
              <w:t>148.34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21"/>
              <w:ind w:right="95"/>
              <w:rPr>
                <w:sz w:val="21"/>
              </w:rPr>
            </w:pPr>
            <w:r>
              <w:rPr>
                <w:sz w:val="21"/>
              </w:rPr>
              <w:t>148.34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207</w:t>
            </w:r>
          </w:p>
        </w:tc>
        <w:tc>
          <w:tcPr>
            <w:tcW w:w="2050" w:type="dxa"/>
          </w:tcPr>
          <w:p>
            <w:pPr>
              <w:pStyle w:val="10"/>
              <w:spacing w:before="20"/>
              <w:ind w:left="107"/>
              <w:jc w:val="left"/>
              <w:rPr>
                <w:sz w:val="21"/>
              </w:rPr>
            </w:pPr>
            <w:r>
              <w:rPr>
                <w:sz w:val="21"/>
              </w:rPr>
              <w:t>文化旅游体育与传</w:t>
            </w:r>
          </w:p>
          <w:p>
            <w:pPr>
              <w:pStyle w:val="10"/>
              <w:spacing w:before="43"/>
              <w:ind w:left="107"/>
              <w:jc w:val="left"/>
              <w:rPr>
                <w:sz w:val="21"/>
              </w:rPr>
            </w:pPr>
            <w:r>
              <w:rPr>
                <w:sz w:val="21"/>
              </w:rPr>
              <w:t>媒支出</w:t>
            </w:r>
          </w:p>
        </w:tc>
        <w:tc>
          <w:tcPr>
            <w:tcW w:w="1552" w:type="dxa"/>
          </w:tcPr>
          <w:p>
            <w:pPr>
              <w:pStyle w:val="10"/>
              <w:spacing w:before="176"/>
              <w:ind w:right="94"/>
              <w:rPr>
                <w:sz w:val="21"/>
              </w:rPr>
            </w:pPr>
            <w:r>
              <w:rPr>
                <w:sz w:val="21"/>
              </w:rPr>
              <w:t>3.00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20"/>
              <w:ind w:right="95"/>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20701</w:t>
            </w:r>
          </w:p>
        </w:tc>
        <w:tc>
          <w:tcPr>
            <w:tcW w:w="2050" w:type="dxa"/>
          </w:tcPr>
          <w:p>
            <w:pPr>
              <w:pStyle w:val="10"/>
              <w:spacing w:before="79"/>
              <w:ind w:left="107"/>
              <w:jc w:val="left"/>
              <w:rPr>
                <w:sz w:val="21"/>
              </w:rPr>
            </w:pPr>
            <w:r>
              <w:rPr>
                <w:sz w:val="21"/>
              </w:rPr>
              <w:t>文化和旅游</w:t>
            </w:r>
          </w:p>
        </w:tc>
        <w:tc>
          <w:tcPr>
            <w:tcW w:w="1552" w:type="dxa"/>
          </w:tcPr>
          <w:p>
            <w:pPr>
              <w:pStyle w:val="10"/>
              <w:spacing w:before="79"/>
              <w:ind w:right="94"/>
              <w:rPr>
                <w:sz w:val="21"/>
              </w:rPr>
            </w:pPr>
            <w:r>
              <w:rPr>
                <w:sz w:val="21"/>
              </w:rPr>
              <w:t>3.00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2070109</w:t>
            </w:r>
          </w:p>
        </w:tc>
        <w:tc>
          <w:tcPr>
            <w:tcW w:w="2050" w:type="dxa"/>
          </w:tcPr>
          <w:p>
            <w:pPr>
              <w:pStyle w:val="10"/>
              <w:ind w:left="107"/>
              <w:jc w:val="left"/>
              <w:rPr>
                <w:sz w:val="21"/>
              </w:rPr>
            </w:pPr>
            <w:r>
              <w:rPr>
                <w:sz w:val="21"/>
              </w:rPr>
              <w:t>群众文化</w:t>
            </w:r>
          </w:p>
        </w:tc>
        <w:tc>
          <w:tcPr>
            <w:tcW w:w="1552" w:type="dxa"/>
          </w:tcPr>
          <w:p>
            <w:pPr>
              <w:pStyle w:val="10"/>
              <w:ind w:right="94"/>
              <w:rPr>
                <w:sz w:val="21"/>
              </w:rPr>
            </w:pPr>
            <w:r>
              <w:rPr>
                <w:sz w:val="21"/>
              </w:rPr>
              <w:t>1.00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2070199</w:t>
            </w:r>
          </w:p>
        </w:tc>
        <w:tc>
          <w:tcPr>
            <w:tcW w:w="2050" w:type="dxa"/>
          </w:tcPr>
          <w:p>
            <w:pPr>
              <w:pStyle w:val="10"/>
              <w:spacing w:before="21"/>
              <w:ind w:left="107"/>
              <w:jc w:val="left"/>
              <w:rPr>
                <w:sz w:val="21"/>
              </w:rPr>
            </w:pPr>
            <w:r>
              <w:rPr>
                <w:sz w:val="21"/>
              </w:rPr>
              <w:t>其他文化和旅游支</w:t>
            </w:r>
          </w:p>
          <w:p>
            <w:pPr>
              <w:pStyle w:val="10"/>
              <w:spacing w:before="42"/>
              <w:ind w:left="107"/>
              <w:jc w:val="left"/>
              <w:rPr>
                <w:sz w:val="21"/>
              </w:rPr>
            </w:pPr>
            <w:r>
              <w:rPr>
                <w:w w:val="99"/>
                <w:sz w:val="21"/>
              </w:rPr>
              <w:t>出</w:t>
            </w:r>
          </w:p>
        </w:tc>
        <w:tc>
          <w:tcPr>
            <w:tcW w:w="1552" w:type="dxa"/>
          </w:tcPr>
          <w:p>
            <w:pPr>
              <w:pStyle w:val="10"/>
              <w:spacing w:before="176"/>
              <w:ind w:right="94"/>
              <w:rPr>
                <w:sz w:val="21"/>
              </w:rPr>
            </w:pPr>
            <w:r>
              <w:rPr>
                <w:sz w:val="21"/>
              </w:rPr>
              <w:t>2.00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208</w:t>
            </w:r>
          </w:p>
        </w:tc>
        <w:tc>
          <w:tcPr>
            <w:tcW w:w="2050" w:type="dxa"/>
          </w:tcPr>
          <w:p>
            <w:pPr>
              <w:pStyle w:val="10"/>
              <w:spacing w:before="20"/>
              <w:ind w:left="107"/>
              <w:jc w:val="left"/>
              <w:rPr>
                <w:sz w:val="21"/>
              </w:rPr>
            </w:pPr>
            <w:r>
              <w:rPr>
                <w:sz w:val="21"/>
              </w:rPr>
              <w:t>社会保障和就业支</w:t>
            </w:r>
          </w:p>
          <w:p>
            <w:pPr>
              <w:pStyle w:val="10"/>
              <w:spacing w:before="43"/>
              <w:ind w:left="107"/>
              <w:jc w:val="left"/>
              <w:rPr>
                <w:sz w:val="21"/>
              </w:rPr>
            </w:pPr>
            <w:r>
              <w:rPr>
                <w:w w:val="99"/>
                <w:sz w:val="21"/>
              </w:rPr>
              <w:t>出</w:t>
            </w:r>
          </w:p>
        </w:tc>
        <w:tc>
          <w:tcPr>
            <w:tcW w:w="1552" w:type="dxa"/>
          </w:tcPr>
          <w:p>
            <w:pPr>
              <w:pStyle w:val="10"/>
              <w:spacing w:before="176"/>
              <w:ind w:right="94"/>
              <w:rPr>
                <w:sz w:val="21"/>
              </w:rPr>
            </w:pPr>
            <w:r>
              <w:rPr>
                <w:sz w:val="21"/>
              </w:rPr>
              <w:t>3615.48</w:t>
            </w:r>
          </w:p>
        </w:tc>
        <w:tc>
          <w:tcPr>
            <w:tcW w:w="1491" w:type="dxa"/>
          </w:tcPr>
          <w:p>
            <w:pPr>
              <w:pStyle w:val="10"/>
              <w:spacing w:before="176"/>
              <w:ind w:right="95"/>
              <w:rPr>
                <w:sz w:val="21"/>
              </w:rPr>
            </w:pPr>
            <w:r>
              <w:rPr>
                <w:sz w:val="21"/>
              </w:rPr>
              <w:t>1004.13</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2611.36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ind w:left="107"/>
              <w:jc w:val="left"/>
              <w:rPr>
                <w:sz w:val="21"/>
              </w:rPr>
            </w:pPr>
            <w:r>
              <w:rPr>
                <w:sz w:val="21"/>
              </w:rPr>
              <w:t>20802</w:t>
            </w:r>
          </w:p>
        </w:tc>
        <w:tc>
          <w:tcPr>
            <w:tcW w:w="2050" w:type="dxa"/>
          </w:tcPr>
          <w:p>
            <w:pPr>
              <w:pStyle w:val="10"/>
              <w:ind w:left="107"/>
              <w:jc w:val="left"/>
              <w:rPr>
                <w:sz w:val="21"/>
              </w:rPr>
            </w:pPr>
            <w:r>
              <w:rPr>
                <w:sz w:val="21"/>
              </w:rPr>
              <w:t>民政管理事务</w:t>
            </w:r>
          </w:p>
        </w:tc>
        <w:tc>
          <w:tcPr>
            <w:tcW w:w="1552" w:type="dxa"/>
          </w:tcPr>
          <w:p>
            <w:pPr>
              <w:pStyle w:val="10"/>
              <w:ind w:right="97"/>
              <w:rPr>
                <w:sz w:val="21"/>
              </w:rPr>
            </w:pPr>
            <w:r>
              <w:rPr>
                <w:sz w:val="21"/>
              </w:rPr>
              <w:t>85.84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85.84</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583" w:right="577"/>
              <w:jc w:val="center"/>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2080207</w:t>
            </w:r>
          </w:p>
        </w:tc>
        <w:tc>
          <w:tcPr>
            <w:tcW w:w="2050" w:type="dxa"/>
          </w:tcPr>
          <w:p>
            <w:pPr>
              <w:pStyle w:val="10"/>
              <w:spacing w:before="20"/>
              <w:ind w:left="107"/>
              <w:jc w:val="left"/>
              <w:rPr>
                <w:sz w:val="21"/>
              </w:rPr>
            </w:pPr>
            <w:r>
              <w:rPr>
                <w:sz w:val="21"/>
              </w:rPr>
              <w:t>行政区划和地名管</w:t>
            </w:r>
          </w:p>
          <w:p>
            <w:pPr>
              <w:pStyle w:val="10"/>
              <w:spacing w:before="43"/>
              <w:ind w:left="107"/>
              <w:jc w:val="left"/>
              <w:rPr>
                <w:sz w:val="21"/>
              </w:rPr>
            </w:pPr>
            <w:r>
              <w:rPr>
                <w:w w:val="99"/>
                <w:sz w:val="21"/>
              </w:rPr>
              <w:t>理</w:t>
            </w:r>
          </w:p>
        </w:tc>
        <w:tc>
          <w:tcPr>
            <w:tcW w:w="1552" w:type="dxa"/>
          </w:tcPr>
          <w:p>
            <w:pPr>
              <w:pStyle w:val="10"/>
              <w:spacing w:before="176"/>
              <w:ind w:right="94"/>
              <w:rPr>
                <w:sz w:val="21"/>
              </w:rPr>
            </w:pPr>
            <w:r>
              <w:rPr>
                <w:sz w:val="21"/>
              </w:rPr>
              <w:t>0.28</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8"/>
              <w:ind w:left="107"/>
              <w:jc w:val="left"/>
              <w:rPr>
                <w:sz w:val="21"/>
              </w:rPr>
            </w:pPr>
            <w:r>
              <w:rPr>
                <w:sz w:val="21"/>
              </w:rPr>
              <w:t>2080208</w:t>
            </w:r>
          </w:p>
        </w:tc>
        <w:tc>
          <w:tcPr>
            <w:tcW w:w="2050" w:type="dxa"/>
          </w:tcPr>
          <w:p>
            <w:pPr>
              <w:pStyle w:val="10"/>
              <w:spacing w:before="22"/>
              <w:ind w:left="107"/>
              <w:jc w:val="left"/>
              <w:rPr>
                <w:sz w:val="21"/>
              </w:rPr>
            </w:pPr>
            <w:r>
              <w:rPr>
                <w:sz w:val="21"/>
              </w:rPr>
              <w:t>基层政权和社区建</w:t>
            </w:r>
          </w:p>
          <w:p>
            <w:pPr>
              <w:pStyle w:val="10"/>
              <w:spacing w:before="43"/>
              <w:ind w:left="107"/>
              <w:jc w:val="left"/>
              <w:rPr>
                <w:sz w:val="21"/>
              </w:rPr>
            </w:pPr>
            <w:r>
              <w:rPr>
                <w:w w:val="99"/>
                <w:sz w:val="21"/>
              </w:rPr>
              <w:t>设</w:t>
            </w:r>
          </w:p>
        </w:tc>
        <w:tc>
          <w:tcPr>
            <w:tcW w:w="1552" w:type="dxa"/>
          </w:tcPr>
          <w:p>
            <w:pPr>
              <w:pStyle w:val="10"/>
              <w:spacing w:before="178"/>
              <w:ind w:right="97"/>
              <w:rPr>
                <w:sz w:val="21"/>
              </w:rPr>
            </w:pPr>
            <w:r>
              <w:rPr>
                <w:sz w:val="21"/>
              </w:rPr>
              <w:t>37.34</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37.34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2080299</w:t>
            </w:r>
          </w:p>
        </w:tc>
        <w:tc>
          <w:tcPr>
            <w:tcW w:w="2050" w:type="dxa"/>
          </w:tcPr>
          <w:p>
            <w:pPr>
              <w:pStyle w:val="10"/>
              <w:spacing w:before="21"/>
              <w:ind w:left="107"/>
              <w:jc w:val="left"/>
              <w:rPr>
                <w:sz w:val="21"/>
              </w:rPr>
            </w:pPr>
            <w:r>
              <w:rPr>
                <w:sz w:val="21"/>
              </w:rPr>
              <w:t>其他民政管理事务</w:t>
            </w:r>
          </w:p>
          <w:p>
            <w:pPr>
              <w:pStyle w:val="10"/>
              <w:spacing w:before="43"/>
              <w:ind w:left="107"/>
              <w:jc w:val="left"/>
              <w:rPr>
                <w:sz w:val="21"/>
              </w:rPr>
            </w:pPr>
            <w:r>
              <w:rPr>
                <w:sz w:val="21"/>
              </w:rPr>
              <w:t>支出</w:t>
            </w:r>
          </w:p>
        </w:tc>
        <w:tc>
          <w:tcPr>
            <w:tcW w:w="1552" w:type="dxa"/>
          </w:tcPr>
          <w:p>
            <w:pPr>
              <w:pStyle w:val="10"/>
              <w:spacing w:before="177"/>
              <w:ind w:right="97"/>
              <w:rPr>
                <w:sz w:val="21"/>
              </w:rPr>
            </w:pPr>
            <w:r>
              <w:rPr>
                <w:sz w:val="21"/>
              </w:rPr>
              <w:t>48.22</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7"/>
              <w:rPr>
                <w:sz w:val="21"/>
              </w:rPr>
            </w:pPr>
            <w:r>
              <w:rPr>
                <w:sz w:val="21"/>
              </w:rPr>
              <w:t>48.22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20805</w:t>
            </w:r>
          </w:p>
        </w:tc>
        <w:tc>
          <w:tcPr>
            <w:tcW w:w="2050" w:type="dxa"/>
          </w:tcPr>
          <w:p>
            <w:pPr>
              <w:pStyle w:val="10"/>
              <w:spacing w:before="21"/>
              <w:ind w:left="107"/>
              <w:jc w:val="left"/>
              <w:rPr>
                <w:sz w:val="21"/>
              </w:rPr>
            </w:pPr>
            <w:r>
              <w:rPr>
                <w:sz w:val="21"/>
              </w:rPr>
              <w:t>行政事业单位离退</w:t>
            </w:r>
          </w:p>
          <w:p>
            <w:pPr>
              <w:pStyle w:val="10"/>
              <w:spacing w:before="43"/>
              <w:ind w:left="107"/>
              <w:jc w:val="left"/>
              <w:rPr>
                <w:sz w:val="21"/>
              </w:rPr>
            </w:pPr>
            <w:r>
              <w:rPr>
                <w:w w:val="99"/>
                <w:sz w:val="21"/>
              </w:rPr>
              <w:t>休</w:t>
            </w:r>
          </w:p>
        </w:tc>
        <w:tc>
          <w:tcPr>
            <w:tcW w:w="1552" w:type="dxa"/>
          </w:tcPr>
          <w:p>
            <w:pPr>
              <w:pStyle w:val="10"/>
              <w:spacing w:before="177"/>
              <w:ind w:right="97"/>
              <w:rPr>
                <w:sz w:val="21"/>
              </w:rPr>
            </w:pPr>
            <w:r>
              <w:rPr>
                <w:sz w:val="21"/>
              </w:rPr>
              <w:t>712.05</w:t>
            </w:r>
          </w:p>
        </w:tc>
        <w:tc>
          <w:tcPr>
            <w:tcW w:w="1491" w:type="dxa"/>
          </w:tcPr>
          <w:p>
            <w:pPr>
              <w:pStyle w:val="10"/>
              <w:spacing w:before="177"/>
              <w:ind w:right="95"/>
              <w:rPr>
                <w:sz w:val="21"/>
              </w:rPr>
            </w:pPr>
            <w:r>
              <w:rPr>
                <w:sz w:val="21"/>
              </w:rPr>
              <w:t>712.00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2080501</w:t>
            </w:r>
          </w:p>
        </w:tc>
        <w:tc>
          <w:tcPr>
            <w:tcW w:w="2050" w:type="dxa"/>
          </w:tcPr>
          <w:p>
            <w:pPr>
              <w:pStyle w:val="10"/>
              <w:spacing w:before="20"/>
              <w:ind w:left="107"/>
              <w:jc w:val="left"/>
              <w:rPr>
                <w:sz w:val="21"/>
              </w:rPr>
            </w:pPr>
            <w:r>
              <w:rPr>
                <w:sz w:val="21"/>
              </w:rPr>
              <w:t>归口管理的行政单</w:t>
            </w:r>
          </w:p>
          <w:p>
            <w:pPr>
              <w:pStyle w:val="10"/>
              <w:spacing w:before="43"/>
              <w:ind w:left="107"/>
              <w:jc w:val="left"/>
              <w:rPr>
                <w:sz w:val="21"/>
              </w:rPr>
            </w:pPr>
            <w:r>
              <w:rPr>
                <w:sz w:val="21"/>
              </w:rPr>
              <w:t>位离退休</w:t>
            </w:r>
          </w:p>
        </w:tc>
        <w:tc>
          <w:tcPr>
            <w:tcW w:w="1552" w:type="dxa"/>
          </w:tcPr>
          <w:p>
            <w:pPr>
              <w:pStyle w:val="10"/>
              <w:spacing w:before="176"/>
              <w:ind w:right="97"/>
              <w:rPr>
                <w:sz w:val="21"/>
              </w:rPr>
            </w:pPr>
            <w:r>
              <w:rPr>
                <w:sz w:val="21"/>
              </w:rPr>
              <w:t>317.63</w:t>
            </w:r>
          </w:p>
        </w:tc>
        <w:tc>
          <w:tcPr>
            <w:tcW w:w="1491" w:type="dxa"/>
          </w:tcPr>
          <w:p>
            <w:pPr>
              <w:pStyle w:val="10"/>
              <w:spacing w:before="176"/>
              <w:ind w:right="95"/>
              <w:rPr>
                <w:sz w:val="21"/>
              </w:rPr>
            </w:pPr>
            <w:r>
              <w:rPr>
                <w:sz w:val="21"/>
              </w:rPr>
              <w:t>317.63</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2080505</w:t>
            </w:r>
          </w:p>
        </w:tc>
        <w:tc>
          <w:tcPr>
            <w:tcW w:w="2050" w:type="dxa"/>
          </w:tcPr>
          <w:p>
            <w:pPr>
              <w:pStyle w:val="10"/>
              <w:spacing w:before="20"/>
              <w:ind w:left="107"/>
              <w:jc w:val="left"/>
              <w:rPr>
                <w:sz w:val="21"/>
              </w:rPr>
            </w:pPr>
            <w:r>
              <w:rPr>
                <w:w w:val="95"/>
                <w:sz w:val="21"/>
              </w:rPr>
              <w:t>机关事业单位基本</w:t>
            </w:r>
          </w:p>
          <w:p>
            <w:pPr>
              <w:pStyle w:val="10"/>
              <w:spacing w:before="43"/>
              <w:ind w:left="107"/>
              <w:jc w:val="left"/>
              <w:rPr>
                <w:sz w:val="21"/>
              </w:rPr>
            </w:pPr>
            <w:r>
              <w:rPr>
                <w:w w:val="95"/>
                <w:sz w:val="21"/>
              </w:rPr>
              <w:t>养老保险缴费支出</w:t>
            </w:r>
          </w:p>
        </w:tc>
        <w:tc>
          <w:tcPr>
            <w:tcW w:w="1552" w:type="dxa"/>
          </w:tcPr>
          <w:p>
            <w:pPr>
              <w:pStyle w:val="10"/>
              <w:spacing w:before="176"/>
              <w:ind w:right="97"/>
              <w:rPr>
                <w:sz w:val="21"/>
              </w:rPr>
            </w:pPr>
            <w:r>
              <w:rPr>
                <w:sz w:val="21"/>
              </w:rPr>
              <w:t>212.02</w:t>
            </w:r>
          </w:p>
        </w:tc>
        <w:tc>
          <w:tcPr>
            <w:tcW w:w="1491" w:type="dxa"/>
          </w:tcPr>
          <w:p>
            <w:pPr>
              <w:pStyle w:val="10"/>
              <w:spacing w:before="176"/>
              <w:ind w:right="95"/>
              <w:rPr>
                <w:sz w:val="21"/>
              </w:rPr>
            </w:pPr>
            <w:r>
              <w:rPr>
                <w:sz w:val="21"/>
              </w:rPr>
              <w:t>212.02</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2080506</w:t>
            </w:r>
          </w:p>
        </w:tc>
        <w:tc>
          <w:tcPr>
            <w:tcW w:w="2050" w:type="dxa"/>
          </w:tcPr>
          <w:p>
            <w:pPr>
              <w:pStyle w:val="10"/>
              <w:spacing w:before="20"/>
              <w:ind w:left="107"/>
              <w:jc w:val="left"/>
              <w:rPr>
                <w:sz w:val="21"/>
              </w:rPr>
            </w:pPr>
            <w:r>
              <w:rPr>
                <w:sz w:val="21"/>
              </w:rPr>
              <w:t>机关事业单位职业</w:t>
            </w:r>
          </w:p>
          <w:p>
            <w:pPr>
              <w:pStyle w:val="10"/>
              <w:spacing w:before="43"/>
              <w:ind w:left="107"/>
              <w:jc w:val="left"/>
              <w:rPr>
                <w:sz w:val="21"/>
              </w:rPr>
            </w:pPr>
            <w:r>
              <w:rPr>
                <w:sz w:val="21"/>
              </w:rPr>
              <w:t>年金缴费支出</w:t>
            </w:r>
          </w:p>
        </w:tc>
        <w:tc>
          <w:tcPr>
            <w:tcW w:w="1552" w:type="dxa"/>
          </w:tcPr>
          <w:p>
            <w:pPr>
              <w:pStyle w:val="10"/>
              <w:spacing w:before="176"/>
              <w:ind w:right="97"/>
              <w:rPr>
                <w:sz w:val="21"/>
              </w:rPr>
            </w:pPr>
            <w:r>
              <w:rPr>
                <w:sz w:val="21"/>
              </w:rPr>
              <w:t>92.57</w:t>
            </w:r>
          </w:p>
        </w:tc>
        <w:tc>
          <w:tcPr>
            <w:tcW w:w="1491" w:type="dxa"/>
          </w:tcPr>
          <w:p>
            <w:pPr>
              <w:pStyle w:val="10"/>
              <w:spacing w:before="176"/>
              <w:ind w:right="97"/>
              <w:rPr>
                <w:sz w:val="21"/>
              </w:rPr>
            </w:pPr>
            <w:r>
              <w:rPr>
                <w:sz w:val="21"/>
              </w:rPr>
              <w:t>92.57</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1210" w:type="dxa"/>
          </w:tcPr>
          <w:p>
            <w:pPr>
              <w:pStyle w:val="10"/>
              <w:spacing w:before="178"/>
              <w:ind w:left="107"/>
              <w:jc w:val="left"/>
              <w:rPr>
                <w:sz w:val="21"/>
              </w:rPr>
            </w:pPr>
            <w:r>
              <w:rPr>
                <w:sz w:val="21"/>
              </w:rPr>
              <w:t>2080599</w:t>
            </w:r>
          </w:p>
        </w:tc>
        <w:tc>
          <w:tcPr>
            <w:tcW w:w="2050" w:type="dxa"/>
          </w:tcPr>
          <w:p>
            <w:pPr>
              <w:pStyle w:val="10"/>
              <w:spacing w:before="22"/>
              <w:ind w:left="107"/>
              <w:jc w:val="left"/>
              <w:rPr>
                <w:sz w:val="21"/>
              </w:rPr>
            </w:pPr>
            <w:r>
              <w:rPr>
                <w:sz w:val="21"/>
              </w:rPr>
              <w:t>其他行政事业单位</w:t>
            </w:r>
          </w:p>
          <w:p>
            <w:pPr>
              <w:pStyle w:val="10"/>
              <w:spacing w:before="43" w:line="268" w:lineRule="exact"/>
              <w:ind w:left="107"/>
              <w:jc w:val="left"/>
              <w:rPr>
                <w:sz w:val="21"/>
              </w:rPr>
            </w:pPr>
            <w:r>
              <w:rPr>
                <w:sz w:val="21"/>
              </w:rPr>
              <w:t>离退休支出</w:t>
            </w:r>
          </w:p>
        </w:tc>
        <w:tc>
          <w:tcPr>
            <w:tcW w:w="1552" w:type="dxa"/>
          </w:tcPr>
          <w:p>
            <w:pPr>
              <w:pStyle w:val="10"/>
              <w:spacing w:before="178"/>
              <w:ind w:right="97"/>
              <w:rPr>
                <w:sz w:val="21"/>
              </w:rPr>
            </w:pPr>
            <w:r>
              <w:rPr>
                <w:sz w:val="21"/>
              </w:rPr>
              <w:t>89.83</w:t>
            </w:r>
          </w:p>
        </w:tc>
        <w:tc>
          <w:tcPr>
            <w:tcW w:w="1491" w:type="dxa"/>
          </w:tcPr>
          <w:p>
            <w:pPr>
              <w:pStyle w:val="10"/>
              <w:spacing w:before="178"/>
              <w:ind w:right="97"/>
              <w:rPr>
                <w:sz w:val="21"/>
              </w:rPr>
            </w:pPr>
            <w:r>
              <w:rPr>
                <w:sz w:val="21"/>
              </w:rPr>
              <w:t>89.78</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0.05</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20807</w:t>
            </w:r>
          </w:p>
        </w:tc>
        <w:tc>
          <w:tcPr>
            <w:tcW w:w="2050" w:type="dxa"/>
          </w:tcPr>
          <w:p>
            <w:pPr>
              <w:pStyle w:val="10"/>
              <w:ind w:left="107"/>
              <w:jc w:val="left"/>
              <w:rPr>
                <w:sz w:val="21"/>
              </w:rPr>
            </w:pPr>
            <w:r>
              <w:rPr>
                <w:sz w:val="21"/>
              </w:rPr>
              <w:t>就业补助</w:t>
            </w:r>
          </w:p>
        </w:tc>
        <w:tc>
          <w:tcPr>
            <w:tcW w:w="1552" w:type="dxa"/>
          </w:tcPr>
          <w:p>
            <w:pPr>
              <w:pStyle w:val="10"/>
              <w:ind w:right="97"/>
              <w:rPr>
                <w:sz w:val="21"/>
              </w:rPr>
            </w:pPr>
            <w:r>
              <w:rPr>
                <w:sz w:val="21"/>
              </w:rPr>
              <w:t>291.08</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291.08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1210" w:type="dxa"/>
          </w:tcPr>
          <w:p>
            <w:pPr>
              <w:pStyle w:val="10"/>
              <w:spacing w:before="174"/>
              <w:ind w:left="107"/>
              <w:jc w:val="left"/>
              <w:rPr>
                <w:sz w:val="21"/>
              </w:rPr>
            </w:pPr>
            <w:r>
              <w:rPr>
                <w:sz w:val="21"/>
              </w:rPr>
              <w:t>2080705</w:t>
            </w:r>
          </w:p>
        </w:tc>
        <w:tc>
          <w:tcPr>
            <w:tcW w:w="2050" w:type="dxa"/>
          </w:tcPr>
          <w:p>
            <w:pPr>
              <w:pStyle w:val="10"/>
              <w:spacing w:before="174"/>
              <w:ind w:left="107"/>
              <w:jc w:val="left"/>
              <w:rPr>
                <w:sz w:val="21"/>
              </w:rPr>
            </w:pPr>
            <w:r>
              <w:rPr>
                <w:sz w:val="21"/>
              </w:rPr>
              <w:t>公益性岗位补贴</w:t>
            </w:r>
          </w:p>
        </w:tc>
        <w:tc>
          <w:tcPr>
            <w:tcW w:w="1552" w:type="dxa"/>
          </w:tcPr>
          <w:p>
            <w:pPr>
              <w:pStyle w:val="10"/>
              <w:spacing w:before="174"/>
              <w:ind w:right="97"/>
              <w:rPr>
                <w:sz w:val="21"/>
              </w:rPr>
            </w:pPr>
            <w:r>
              <w:rPr>
                <w:sz w:val="21"/>
              </w:rPr>
              <w:t>281.99</w:t>
            </w:r>
          </w:p>
        </w:tc>
        <w:tc>
          <w:tcPr>
            <w:tcW w:w="1491" w:type="dxa"/>
          </w:tcPr>
          <w:p>
            <w:pPr>
              <w:pStyle w:val="10"/>
              <w:spacing w:before="174"/>
              <w:ind w:right="95"/>
              <w:rPr>
                <w:sz w:val="21"/>
              </w:rPr>
            </w:pPr>
            <w:r>
              <w:rPr>
                <w:sz w:val="21"/>
              </w:rPr>
              <w:t>0.00</w:t>
            </w:r>
          </w:p>
        </w:tc>
        <w:tc>
          <w:tcPr>
            <w:tcW w:w="1576" w:type="dxa"/>
          </w:tcPr>
          <w:p>
            <w:pPr>
              <w:pStyle w:val="10"/>
              <w:spacing w:before="174"/>
              <w:ind w:right="94"/>
              <w:rPr>
                <w:sz w:val="21"/>
              </w:rPr>
            </w:pPr>
            <w:r>
              <w:rPr>
                <w:sz w:val="21"/>
              </w:rPr>
              <w:t>0.00</w:t>
            </w:r>
          </w:p>
        </w:tc>
        <w:tc>
          <w:tcPr>
            <w:tcW w:w="1576" w:type="dxa"/>
          </w:tcPr>
          <w:p>
            <w:pPr>
              <w:pStyle w:val="10"/>
              <w:spacing w:before="174"/>
              <w:ind w:right="96"/>
              <w:rPr>
                <w:sz w:val="21"/>
              </w:rPr>
            </w:pPr>
            <w:r>
              <w:rPr>
                <w:sz w:val="21"/>
              </w:rPr>
              <w:t>0.00</w:t>
            </w:r>
          </w:p>
        </w:tc>
        <w:tc>
          <w:tcPr>
            <w:tcW w:w="1576" w:type="dxa"/>
          </w:tcPr>
          <w:p>
            <w:pPr>
              <w:pStyle w:val="10"/>
              <w:spacing w:before="174"/>
              <w:ind w:right="95"/>
              <w:rPr>
                <w:sz w:val="21"/>
              </w:rPr>
            </w:pPr>
            <w:r>
              <w:rPr>
                <w:sz w:val="21"/>
              </w:rPr>
              <w:t>0.00</w:t>
            </w:r>
          </w:p>
        </w:tc>
        <w:tc>
          <w:tcPr>
            <w:tcW w:w="1576" w:type="dxa"/>
          </w:tcPr>
          <w:p>
            <w:pPr>
              <w:pStyle w:val="10"/>
              <w:spacing w:before="174"/>
              <w:ind w:right="94"/>
              <w:rPr>
                <w:sz w:val="21"/>
              </w:rPr>
            </w:pPr>
            <w:r>
              <w:rPr>
                <w:sz w:val="21"/>
              </w:rPr>
              <w:t>0.00</w:t>
            </w:r>
          </w:p>
        </w:tc>
        <w:tc>
          <w:tcPr>
            <w:tcW w:w="1568" w:type="dxa"/>
          </w:tcPr>
          <w:p>
            <w:pPr>
              <w:pStyle w:val="10"/>
              <w:spacing w:before="174"/>
              <w:ind w:right="95"/>
              <w:rPr>
                <w:sz w:val="21"/>
              </w:rPr>
            </w:pPr>
            <w:r>
              <w:rPr>
                <w:sz w:val="21"/>
              </w:rPr>
              <w:t>281.99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2080799</w:t>
            </w:r>
          </w:p>
        </w:tc>
        <w:tc>
          <w:tcPr>
            <w:tcW w:w="2050" w:type="dxa"/>
          </w:tcPr>
          <w:p>
            <w:pPr>
              <w:pStyle w:val="10"/>
              <w:spacing w:before="79"/>
              <w:ind w:left="107"/>
              <w:jc w:val="left"/>
              <w:rPr>
                <w:sz w:val="21"/>
              </w:rPr>
            </w:pPr>
            <w:r>
              <w:rPr>
                <w:sz w:val="21"/>
              </w:rPr>
              <w:t>其他就业补助支出</w:t>
            </w:r>
          </w:p>
        </w:tc>
        <w:tc>
          <w:tcPr>
            <w:tcW w:w="1552" w:type="dxa"/>
          </w:tcPr>
          <w:p>
            <w:pPr>
              <w:pStyle w:val="10"/>
              <w:spacing w:before="79"/>
              <w:ind w:right="94"/>
              <w:rPr>
                <w:sz w:val="21"/>
              </w:rPr>
            </w:pPr>
            <w:r>
              <w:rPr>
                <w:sz w:val="21"/>
              </w:rPr>
              <w:t>9.09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20808</w:t>
            </w:r>
          </w:p>
        </w:tc>
        <w:tc>
          <w:tcPr>
            <w:tcW w:w="2050" w:type="dxa"/>
          </w:tcPr>
          <w:p>
            <w:pPr>
              <w:pStyle w:val="10"/>
              <w:ind w:left="107"/>
              <w:jc w:val="left"/>
              <w:rPr>
                <w:sz w:val="21"/>
              </w:rPr>
            </w:pPr>
            <w:r>
              <w:rPr>
                <w:sz w:val="21"/>
              </w:rPr>
              <w:t>抚恤</w:t>
            </w:r>
          </w:p>
        </w:tc>
        <w:tc>
          <w:tcPr>
            <w:tcW w:w="1552" w:type="dxa"/>
          </w:tcPr>
          <w:p>
            <w:pPr>
              <w:pStyle w:val="10"/>
              <w:ind w:right="97"/>
              <w:rPr>
                <w:sz w:val="21"/>
              </w:rPr>
            </w:pPr>
            <w:r>
              <w:rPr>
                <w:sz w:val="21"/>
              </w:rPr>
              <w:t>456.18</w:t>
            </w:r>
          </w:p>
        </w:tc>
        <w:tc>
          <w:tcPr>
            <w:tcW w:w="1491" w:type="dxa"/>
          </w:tcPr>
          <w:p>
            <w:pPr>
              <w:pStyle w:val="10"/>
              <w:ind w:right="95"/>
              <w:rPr>
                <w:sz w:val="21"/>
              </w:rPr>
            </w:pPr>
            <w:r>
              <w:rPr>
                <w:sz w:val="21"/>
              </w:rPr>
              <w:t>150.79</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305.39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ind w:left="107"/>
              <w:jc w:val="left"/>
              <w:rPr>
                <w:sz w:val="21"/>
              </w:rPr>
            </w:pPr>
            <w:r>
              <w:rPr>
                <w:sz w:val="21"/>
              </w:rPr>
              <w:t>2080801</w:t>
            </w:r>
          </w:p>
        </w:tc>
        <w:tc>
          <w:tcPr>
            <w:tcW w:w="2050" w:type="dxa"/>
          </w:tcPr>
          <w:p>
            <w:pPr>
              <w:pStyle w:val="10"/>
              <w:ind w:left="107"/>
              <w:jc w:val="left"/>
              <w:rPr>
                <w:sz w:val="21"/>
              </w:rPr>
            </w:pPr>
            <w:r>
              <w:rPr>
                <w:sz w:val="21"/>
              </w:rPr>
              <w:t>死亡抚恤</w:t>
            </w:r>
          </w:p>
        </w:tc>
        <w:tc>
          <w:tcPr>
            <w:tcW w:w="1552" w:type="dxa"/>
          </w:tcPr>
          <w:p>
            <w:pPr>
              <w:pStyle w:val="10"/>
              <w:ind w:right="97"/>
              <w:rPr>
                <w:sz w:val="21"/>
              </w:rPr>
            </w:pPr>
            <w:r>
              <w:rPr>
                <w:sz w:val="21"/>
              </w:rPr>
              <w:t>24.85</w:t>
            </w:r>
          </w:p>
        </w:tc>
        <w:tc>
          <w:tcPr>
            <w:tcW w:w="1491" w:type="dxa"/>
          </w:tcPr>
          <w:p>
            <w:pPr>
              <w:pStyle w:val="10"/>
              <w:ind w:right="97"/>
              <w:rPr>
                <w:sz w:val="21"/>
              </w:rPr>
            </w:pPr>
            <w:r>
              <w:rPr>
                <w:sz w:val="21"/>
              </w:rPr>
              <w:t>24.85</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2080802</w:t>
            </w:r>
          </w:p>
        </w:tc>
        <w:tc>
          <w:tcPr>
            <w:tcW w:w="2050" w:type="dxa"/>
          </w:tcPr>
          <w:p>
            <w:pPr>
              <w:pStyle w:val="10"/>
              <w:spacing w:before="81"/>
              <w:ind w:left="107"/>
              <w:jc w:val="left"/>
              <w:rPr>
                <w:sz w:val="21"/>
              </w:rPr>
            </w:pPr>
            <w:r>
              <w:rPr>
                <w:sz w:val="21"/>
              </w:rPr>
              <w:t>伤残抚恤</w:t>
            </w:r>
          </w:p>
        </w:tc>
        <w:tc>
          <w:tcPr>
            <w:tcW w:w="1552" w:type="dxa"/>
          </w:tcPr>
          <w:p>
            <w:pPr>
              <w:pStyle w:val="10"/>
              <w:spacing w:before="81"/>
              <w:ind w:right="94"/>
              <w:rPr>
                <w:sz w:val="21"/>
              </w:rPr>
            </w:pPr>
            <w:r>
              <w:rPr>
                <w:sz w:val="21"/>
              </w:rPr>
              <w:t>3.95</w:t>
            </w:r>
          </w:p>
        </w:tc>
        <w:tc>
          <w:tcPr>
            <w:tcW w:w="1491" w:type="dxa"/>
          </w:tcPr>
          <w:p>
            <w:pPr>
              <w:pStyle w:val="10"/>
              <w:spacing w:before="81"/>
              <w:ind w:right="95"/>
              <w:rPr>
                <w:sz w:val="21"/>
              </w:rPr>
            </w:pPr>
            <w:r>
              <w:rPr>
                <w:sz w:val="21"/>
              </w:rPr>
              <w:t>3.95</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2080803</w:t>
            </w:r>
          </w:p>
        </w:tc>
        <w:tc>
          <w:tcPr>
            <w:tcW w:w="2050" w:type="dxa"/>
          </w:tcPr>
          <w:p>
            <w:pPr>
              <w:pStyle w:val="10"/>
              <w:spacing w:before="21"/>
              <w:ind w:left="107"/>
              <w:jc w:val="left"/>
              <w:rPr>
                <w:sz w:val="21"/>
              </w:rPr>
            </w:pPr>
            <w:r>
              <w:rPr>
                <w:spacing w:val="-8"/>
                <w:sz w:val="21"/>
              </w:rPr>
              <w:t>在乡复员、退伍军人</w:t>
            </w:r>
          </w:p>
          <w:p>
            <w:pPr>
              <w:pStyle w:val="10"/>
              <w:spacing w:before="43"/>
              <w:ind w:left="107"/>
              <w:jc w:val="left"/>
              <w:rPr>
                <w:sz w:val="21"/>
              </w:rPr>
            </w:pPr>
            <w:r>
              <w:rPr>
                <w:sz w:val="21"/>
              </w:rPr>
              <w:t>生活补助</w:t>
            </w:r>
          </w:p>
        </w:tc>
        <w:tc>
          <w:tcPr>
            <w:tcW w:w="1552" w:type="dxa"/>
          </w:tcPr>
          <w:p>
            <w:pPr>
              <w:pStyle w:val="10"/>
              <w:spacing w:before="177"/>
              <w:ind w:right="97"/>
              <w:rPr>
                <w:sz w:val="21"/>
              </w:rPr>
            </w:pPr>
            <w:r>
              <w:rPr>
                <w:sz w:val="21"/>
              </w:rPr>
              <w:t>298.71</w:t>
            </w:r>
          </w:p>
        </w:tc>
        <w:tc>
          <w:tcPr>
            <w:tcW w:w="1491" w:type="dxa"/>
          </w:tcPr>
          <w:p>
            <w:pPr>
              <w:pStyle w:val="10"/>
              <w:spacing w:before="177"/>
              <w:ind w:right="95"/>
              <w:rPr>
                <w:sz w:val="21"/>
              </w:rPr>
            </w:pPr>
            <w:r>
              <w:rPr>
                <w:sz w:val="21"/>
              </w:rPr>
              <w:t>111.99</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186.72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2080804</w:t>
            </w:r>
          </w:p>
        </w:tc>
        <w:tc>
          <w:tcPr>
            <w:tcW w:w="2050" w:type="dxa"/>
          </w:tcPr>
          <w:p>
            <w:pPr>
              <w:pStyle w:val="10"/>
              <w:spacing w:before="79"/>
              <w:ind w:left="107"/>
              <w:jc w:val="left"/>
              <w:rPr>
                <w:sz w:val="21"/>
              </w:rPr>
            </w:pPr>
            <w:r>
              <w:rPr>
                <w:sz w:val="21"/>
              </w:rPr>
              <w:t>优抚事业单位支出</w:t>
            </w:r>
          </w:p>
        </w:tc>
        <w:tc>
          <w:tcPr>
            <w:tcW w:w="1552" w:type="dxa"/>
          </w:tcPr>
          <w:p>
            <w:pPr>
              <w:pStyle w:val="10"/>
              <w:spacing w:before="79"/>
              <w:ind w:right="97"/>
              <w:rPr>
                <w:sz w:val="21"/>
              </w:rPr>
            </w:pPr>
            <w:r>
              <w:rPr>
                <w:sz w:val="21"/>
              </w:rPr>
              <w:t>10.00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2080805</w:t>
            </w:r>
          </w:p>
        </w:tc>
        <w:tc>
          <w:tcPr>
            <w:tcW w:w="2050" w:type="dxa"/>
          </w:tcPr>
          <w:p>
            <w:pPr>
              <w:pStyle w:val="10"/>
              <w:spacing w:before="79"/>
              <w:ind w:left="107"/>
              <w:jc w:val="left"/>
              <w:rPr>
                <w:sz w:val="21"/>
              </w:rPr>
            </w:pPr>
            <w:r>
              <w:rPr>
                <w:sz w:val="21"/>
              </w:rPr>
              <w:t>义务兵优待</w:t>
            </w:r>
          </w:p>
        </w:tc>
        <w:tc>
          <w:tcPr>
            <w:tcW w:w="1552" w:type="dxa"/>
          </w:tcPr>
          <w:p>
            <w:pPr>
              <w:pStyle w:val="10"/>
              <w:spacing w:before="79"/>
              <w:ind w:right="97"/>
              <w:rPr>
                <w:sz w:val="21"/>
              </w:rPr>
            </w:pPr>
            <w:r>
              <w:rPr>
                <w:sz w:val="21"/>
              </w:rPr>
              <w:t>45.41</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45.41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2080899</w:t>
            </w:r>
          </w:p>
        </w:tc>
        <w:tc>
          <w:tcPr>
            <w:tcW w:w="2050" w:type="dxa"/>
          </w:tcPr>
          <w:p>
            <w:pPr>
              <w:pStyle w:val="10"/>
              <w:ind w:left="107"/>
              <w:jc w:val="left"/>
              <w:rPr>
                <w:sz w:val="21"/>
              </w:rPr>
            </w:pPr>
            <w:r>
              <w:rPr>
                <w:sz w:val="21"/>
              </w:rPr>
              <w:t>其他优抚支出</w:t>
            </w:r>
          </w:p>
        </w:tc>
        <w:tc>
          <w:tcPr>
            <w:tcW w:w="1552" w:type="dxa"/>
          </w:tcPr>
          <w:p>
            <w:pPr>
              <w:pStyle w:val="10"/>
              <w:ind w:right="97"/>
              <w:rPr>
                <w:sz w:val="21"/>
              </w:rPr>
            </w:pPr>
            <w:r>
              <w:rPr>
                <w:sz w:val="21"/>
              </w:rPr>
              <w:t>73.26</w:t>
            </w:r>
          </w:p>
        </w:tc>
        <w:tc>
          <w:tcPr>
            <w:tcW w:w="1491" w:type="dxa"/>
          </w:tcPr>
          <w:p>
            <w:pPr>
              <w:pStyle w:val="10"/>
              <w:ind w:right="97"/>
              <w:rPr>
                <w:sz w:val="21"/>
              </w:rPr>
            </w:pPr>
            <w:r>
              <w:rPr>
                <w:sz w:val="21"/>
              </w:rPr>
              <w:t>10.00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210" w:type="dxa"/>
          </w:tcPr>
          <w:p>
            <w:pPr>
              <w:pStyle w:val="10"/>
              <w:spacing w:before="81"/>
              <w:ind w:left="107"/>
              <w:jc w:val="left"/>
              <w:rPr>
                <w:sz w:val="21"/>
              </w:rPr>
            </w:pPr>
            <w:r>
              <w:rPr>
                <w:sz w:val="21"/>
              </w:rPr>
              <w:t>20809</w:t>
            </w:r>
          </w:p>
        </w:tc>
        <w:tc>
          <w:tcPr>
            <w:tcW w:w="2050" w:type="dxa"/>
          </w:tcPr>
          <w:p>
            <w:pPr>
              <w:pStyle w:val="10"/>
              <w:spacing w:before="81"/>
              <w:ind w:left="107"/>
              <w:jc w:val="left"/>
              <w:rPr>
                <w:sz w:val="21"/>
              </w:rPr>
            </w:pPr>
            <w:r>
              <w:rPr>
                <w:sz w:val="21"/>
              </w:rPr>
              <w:t>退役安置</w:t>
            </w:r>
          </w:p>
        </w:tc>
        <w:tc>
          <w:tcPr>
            <w:tcW w:w="1552" w:type="dxa"/>
          </w:tcPr>
          <w:p>
            <w:pPr>
              <w:pStyle w:val="10"/>
              <w:spacing w:before="81"/>
              <w:ind w:right="97"/>
              <w:rPr>
                <w:sz w:val="21"/>
              </w:rPr>
            </w:pPr>
            <w:r>
              <w:rPr>
                <w:sz w:val="21"/>
              </w:rPr>
              <w:t>219.64</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219.64</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2080999</w:t>
            </w:r>
          </w:p>
        </w:tc>
        <w:tc>
          <w:tcPr>
            <w:tcW w:w="2050" w:type="dxa"/>
          </w:tcPr>
          <w:p>
            <w:pPr>
              <w:pStyle w:val="10"/>
              <w:ind w:left="107"/>
              <w:jc w:val="left"/>
              <w:rPr>
                <w:sz w:val="21"/>
              </w:rPr>
            </w:pPr>
            <w:r>
              <w:rPr>
                <w:sz w:val="21"/>
              </w:rPr>
              <w:t>其他退役安置支出</w:t>
            </w:r>
          </w:p>
        </w:tc>
        <w:tc>
          <w:tcPr>
            <w:tcW w:w="1552" w:type="dxa"/>
          </w:tcPr>
          <w:p>
            <w:pPr>
              <w:pStyle w:val="10"/>
              <w:ind w:right="97"/>
              <w:rPr>
                <w:sz w:val="21"/>
              </w:rPr>
            </w:pPr>
            <w:r>
              <w:rPr>
                <w:sz w:val="21"/>
              </w:rPr>
              <w:t>219.64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219.64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20810</w:t>
            </w:r>
          </w:p>
        </w:tc>
        <w:tc>
          <w:tcPr>
            <w:tcW w:w="2050" w:type="dxa"/>
          </w:tcPr>
          <w:p>
            <w:pPr>
              <w:pStyle w:val="10"/>
              <w:ind w:left="107"/>
              <w:jc w:val="left"/>
              <w:rPr>
                <w:sz w:val="21"/>
              </w:rPr>
            </w:pPr>
            <w:r>
              <w:rPr>
                <w:sz w:val="21"/>
              </w:rPr>
              <w:t>社会福利</w:t>
            </w:r>
          </w:p>
        </w:tc>
        <w:tc>
          <w:tcPr>
            <w:tcW w:w="1552" w:type="dxa"/>
          </w:tcPr>
          <w:p>
            <w:pPr>
              <w:pStyle w:val="10"/>
              <w:ind w:right="97"/>
              <w:rPr>
                <w:sz w:val="21"/>
              </w:rPr>
            </w:pPr>
            <w:r>
              <w:rPr>
                <w:sz w:val="21"/>
              </w:rPr>
              <w:t>25.97</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25.97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2081002</w:t>
            </w:r>
          </w:p>
        </w:tc>
        <w:tc>
          <w:tcPr>
            <w:tcW w:w="2050" w:type="dxa"/>
          </w:tcPr>
          <w:p>
            <w:pPr>
              <w:pStyle w:val="10"/>
              <w:spacing w:before="81"/>
              <w:ind w:left="107"/>
              <w:jc w:val="left"/>
              <w:rPr>
                <w:sz w:val="21"/>
              </w:rPr>
            </w:pPr>
            <w:r>
              <w:rPr>
                <w:sz w:val="21"/>
              </w:rPr>
              <w:t>老年福利</w:t>
            </w:r>
          </w:p>
        </w:tc>
        <w:tc>
          <w:tcPr>
            <w:tcW w:w="1552" w:type="dxa"/>
          </w:tcPr>
          <w:p>
            <w:pPr>
              <w:pStyle w:val="10"/>
              <w:spacing w:before="81"/>
              <w:ind w:right="97"/>
              <w:rPr>
                <w:sz w:val="21"/>
              </w:rPr>
            </w:pPr>
            <w:r>
              <w:rPr>
                <w:sz w:val="21"/>
              </w:rPr>
              <w:t>25.97</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25.97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20811</w:t>
            </w:r>
          </w:p>
        </w:tc>
        <w:tc>
          <w:tcPr>
            <w:tcW w:w="2050" w:type="dxa"/>
          </w:tcPr>
          <w:p>
            <w:pPr>
              <w:pStyle w:val="10"/>
              <w:spacing w:before="79"/>
              <w:ind w:left="107"/>
              <w:jc w:val="left"/>
              <w:rPr>
                <w:sz w:val="21"/>
              </w:rPr>
            </w:pPr>
            <w:r>
              <w:rPr>
                <w:sz w:val="21"/>
              </w:rPr>
              <w:t>残疾人事业</w:t>
            </w:r>
          </w:p>
        </w:tc>
        <w:tc>
          <w:tcPr>
            <w:tcW w:w="1552" w:type="dxa"/>
          </w:tcPr>
          <w:p>
            <w:pPr>
              <w:pStyle w:val="10"/>
              <w:spacing w:before="79"/>
              <w:ind w:right="97"/>
              <w:rPr>
                <w:sz w:val="21"/>
              </w:rPr>
            </w:pPr>
            <w:r>
              <w:rPr>
                <w:sz w:val="21"/>
              </w:rPr>
              <w:t>409.26</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409.26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2081107</w:t>
            </w:r>
          </w:p>
        </w:tc>
        <w:tc>
          <w:tcPr>
            <w:tcW w:w="2050" w:type="dxa"/>
          </w:tcPr>
          <w:p>
            <w:pPr>
              <w:pStyle w:val="10"/>
              <w:spacing w:before="20"/>
              <w:ind w:left="107"/>
              <w:jc w:val="left"/>
              <w:rPr>
                <w:sz w:val="21"/>
              </w:rPr>
            </w:pPr>
            <w:r>
              <w:rPr>
                <w:sz w:val="21"/>
              </w:rPr>
              <w:t>残疾人生活和护理</w:t>
            </w:r>
          </w:p>
          <w:p>
            <w:pPr>
              <w:pStyle w:val="10"/>
              <w:spacing w:before="43"/>
              <w:ind w:left="107"/>
              <w:jc w:val="left"/>
              <w:rPr>
                <w:sz w:val="21"/>
              </w:rPr>
            </w:pPr>
            <w:r>
              <w:rPr>
                <w:sz w:val="21"/>
              </w:rPr>
              <w:t>补贴</w:t>
            </w:r>
          </w:p>
        </w:tc>
        <w:tc>
          <w:tcPr>
            <w:tcW w:w="1552" w:type="dxa"/>
          </w:tcPr>
          <w:p>
            <w:pPr>
              <w:pStyle w:val="10"/>
              <w:spacing w:before="176"/>
              <w:ind w:right="97"/>
              <w:rPr>
                <w:sz w:val="21"/>
              </w:rPr>
            </w:pPr>
            <w:r>
              <w:rPr>
                <w:sz w:val="21"/>
              </w:rPr>
              <w:t>386.76</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386.76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2081199</w:t>
            </w:r>
          </w:p>
        </w:tc>
        <w:tc>
          <w:tcPr>
            <w:tcW w:w="2050" w:type="dxa"/>
          </w:tcPr>
          <w:p>
            <w:pPr>
              <w:pStyle w:val="10"/>
              <w:spacing w:before="22"/>
              <w:ind w:left="107"/>
              <w:jc w:val="left"/>
              <w:rPr>
                <w:sz w:val="21"/>
              </w:rPr>
            </w:pPr>
            <w:r>
              <w:rPr>
                <w:sz w:val="21"/>
              </w:rPr>
              <w:t>其他残疾人事业支</w:t>
            </w:r>
          </w:p>
          <w:p>
            <w:pPr>
              <w:pStyle w:val="10"/>
              <w:spacing w:before="43"/>
              <w:ind w:left="107"/>
              <w:jc w:val="left"/>
              <w:rPr>
                <w:sz w:val="21"/>
              </w:rPr>
            </w:pPr>
            <w:r>
              <w:rPr>
                <w:w w:val="99"/>
                <w:sz w:val="21"/>
              </w:rPr>
              <w:t>出</w:t>
            </w:r>
          </w:p>
        </w:tc>
        <w:tc>
          <w:tcPr>
            <w:tcW w:w="1552" w:type="dxa"/>
          </w:tcPr>
          <w:p>
            <w:pPr>
              <w:pStyle w:val="10"/>
              <w:spacing w:before="178"/>
              <w:ind w:right="97"/>
              <w:rPr>
                <w:sz w:val="21"/>
              </w:rPr>
            </w:pPr>
            <w:r>
              <w:rPr>
                <w:sz w:val="21"/>
              </w:rPr>
              <w:t>22.50</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22.50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20819</w:t>
            </w:r>
          </w:p>
        </w:tc>
        <w:tc>
          <w:tcPr>
            <w:tcW w:w="2050" w:type="dxa"/>
          </w:tcPr>
          <w:p>
            <w:pPr>
              <w:pStyle w:val="10"/>
              <w:spacing w:before="79"/>
              <w:ind w:left="107"/>
              <w:jc w:val="left"/>
              <w:rPr>
                <w:sz w:val="21"/>
              </w:rPr>
            </w:pPr>
            <w:r>
              <w:rPr>
                <w:sz w:val="21"/>
              </w:rPr>
              <w:t>最低生活保障</w:t>
            </w:r>
          </w:p>
        </w:tc>
        <w:tc>
          <w:tcPr>
            <w:tcW w:w="1552" w:type="dxa"/>
          </w:tcPr>
          <w:p>
            <w:pPr>
              <w:pStyle w:val="10"/>
              <w:spacing w:before="79"/>
              <w:ind w:right="97"/>
              <w:rPr>
                <w:sz w:val="21"/>
              </w:rPr>
            </w:pPr>
            <w:r>
              <w:rPr>
                <w:sz w:val="21"/>
              </w:rPr>
              <w:t>994.94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994.94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2081901</w:t>
            </w:r>
          </w:p>
        </w:tc>
        <w:tc>
          <w:tcPr>
            <w:tcW w:w="2050" w:type="dxa"/>
          </w:tcPr>
          <w:p>
            <w:pPr>
              <w:pStyle w:val="10"/>
              <w:spacing w:before="22"/>
              <w:ind w:left="107"/>
              <w:jc w:val="left"/>
              <w:rPr>
                <w:sz w:val="21"/>
              </w:rPr>
            </w:pPr>
            <w:r>
              <w:rPr>
                <w:sz w:val="21"/>
              </w:rPr>
              <w:t>城市最低生活保障</w:t>
            </w:r>
          </w:p>
          <w:p>
            <w:pPr>
              <w:pStyle w:val="10"/>
              <w:spacing w:before="43"/>
              <w:ind w:left="107"/>
              <w:jc w:val="left"/>
              <w:rPr>
                <w:sz w:val="21"/>
              </w:rPr>
            </w:pPr>
            <w:r>
              <w:rPr>
                <w:sz w:val="21"/>
              </w:rPr>
              <w:t>金支出</w:t>
            </w:r>
          </w:p>
        </w:tc>
        <w:tc>
          <w:tcPr>
            <w:tcW w:w="1552" w:type="dxa"/>
          </w:tcPr>
          <w:p>
            <w:pPr>
              <w:pStyle w:val="10"/>
              <w:spacing w:before="178"/>
              <w:ind w:right="97"/>
              <w:rPr>
                <w:sz w:val="21"/>
              </w:rPr>
            </w:pPr>
            <w:r>
              <w:rPr>
                <w:sz w:val="21"/>
              </w:rPr>
              <w:t>62.79</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62.79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2081902</w:t>
            </w:r>
          </w:p>
        </w:tc>
        <w:tc>
          <w:tcPr>
            <w:tcW w:w="2050" w:type="dxa"/>
          </w:tcPr>
          <w:p>
            <w:pPr>
              <w:pStyle w:val="10"/>
              <w:spacing w:before="21"/>
              <w:ind w:left="107"/>
              <w:jc w:val="left"/>
              <w:rPr>
                <w:sz w:val="21"/>
              </w:rPr>
            </w:pPr>
            <w:r>
              <w:rPr>
                <w:sz w:val="21"/>
              </w:rPr>
              <w:t>农村最低生活保障</w:t>
            </w:r>
          </w:p>
          <w:p>
            <w:pPr>
              <w:pStyle w:val="10"/>
              <w:spacing w:before="43"/>
              <w:ind w:left="107"/>
              <w:jc w:val="left"/>
              <w:rPr>
                <w:sz w:val="21"/>
              </w:rPr>
            </w:pPr>
            <w:r>
              <w:rPr>
                <w:sz w:val="21"/>
              </w:rPr>
              <w:t>金支出</w:t>
            </w:r>
          </w:p>
        </w:tc>
        <w:tc>
          <w:tcPr>
            <w:tcW w:w="1552" w:type="dxa"/>
          </w:tcPr>
          <w:p>
            <w:pPr>
              <w:pStyle w:val="10"/>
              <w:spacing w:before="178"/>
              <w:ind w:right="97"/>
              <w:rPr>
                <w:sz w:val="21"/>
              </w:rPr>
            </w:pPr>
            <w:r>
              <w:rPr>
                <w:sz w:val="21"/>
              </w:rPr>
              <w:t>932.15</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932.15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20820</w:t>
            </w:r>
          </w:p>
        </w:tc>
        <w:tc>
          <w:tcPr>
            <w:tcW w:w="2050" w:type="dxa"/>
          </w:tcPr>
          <w:p>
            <w:pPr>
              <w:pStyle w:val="10"/>
              <w:spacing w:before="79"/>
              <w:ind w:left="107"/>
              <w:jc w:val="left"/>
              <w:rPr>
                <w:sz w:val="21"/>
              </w:rPr>
            </w:pPr>
            <w:r>
              <w:rPr>
                <w:sz w:val="21"/>
              </w:rPr>
              <w:t>临时救助</w:t>
            </w:r>
          </w:p>
        </w:tc>
        <w:tc>
          <w:tcPr>
            <w:tcW w:w="1552" w:type="dxa"/>
          </w:tcPr>
          <w:p>
            <w:pPr>
              <w:pStyle w:val="10"/>
              <w:spacing w:before="79"/>
              <w:ind w:right="94"/>
              <w:rPr>
                <w:sz w:val="21"/>
              </w:rPr>
            </w:pPr>
            <w:r>
              <w:rPr>
                <w:sz w:val="21"/>
              </w:rPr>
              <w:t>8.09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8.09</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2082001</w:t>
            </w:r>
          </w:p>
        </w:tc>
        <w:tc>
          <w:tcPr>
            <w:tcW w:w="2050" w:type="dxa"/>
          </w:tcPr>
          <w:p>
            <w:pPr>
              <w:pStyle w:val="10"/>
              <w:ind w:left="107"/>
              <w:jc w:val="left"/>
              <w:rPr>
                <w:sz w:val="21"/>
              </w:rPr>
            </w:pPr>
            <w:r>
              <w:rPr>
                <w:sz w:val="21"/>
              </w:rPr>
              <w:t>临时救助支出</w:t>
            </w:r>
          </w:p>
        </w:tc>
        <w:tc>
          <w:tcPr>
            <w:tcW w:w="1552" w:type="dxa"/>
          </w:tcPr>
          <w:p>
            <w:pPr>
              <w:pStyle w:val="10"/>
              <w:ind w:right="94"/>
              <w:rPr>
                <w:sz w:val="21"/>
              </w:rPr>
            </w:pPr>
            <w:r>
              <w:rPr>
                <w:sz w:val="21"/>
              </w:rPr>
              <w:t>8.09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20821</w:t>
            </w:r>
          </w:p>
        </w:tc>
        <w:tc>
          <w:tcPr>
            <w:tcW w:w="2050" w:type="dxa"/>
          </w:tcPr>
          <w:p>
            <w:pPr>
              <w:pStyle w:val="10"/>
              <w:ind w:left="107"/>
              <w:jc w:val="left"/>
              <w:rPr>
                <w:sz w:val="21"/>
              </w:rPr>
            </w:pPr>
            <w:r>
              <w:rPr>
                <w:sz w:val="21"/>
              </w:rPr>
              <w:t>特困人员救助供养</w:t>
            </w:r>
          </w:p>
        </w:tc>
        <w:tc>
          <w:tcPr>
            <w:tcW w:w="1552" w:type="dxa"/>
          </w:tcPr>
          <w:p>
            <w:pPr>
              <w:pStyle w:val="10"/>
              <w:ind w:right="97"/>
              <w:rPr>
                <w:sz w:val="21"/>
              </w:rPr>
            </w:pPr>
            <w:r>
              <w:rPr>
                <w:sz w:val="21"/>
              </w:rPr>
              <w:t>141.33</w:t>
            </w:r>
          </w:p>
        </w:tc>
        <w:tc>
          <w:tcPr>
            <w:tcW w:w="1491" w:type="dxa"/>
          </w:tcPr>
          <w:p>
            <w:pPr>
              <w:pStyle w:val="10"/>
              <w:ind w:right="95"/>
              <w:rPr>
                <w:sz w:val="21"/>
              </w:rPr>
            </w:pPr>
            <w:r>
              <w:rPr>
                <w:sz w:val="21"/>
              </w:rPr>
              <w:t>141.33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2082102</w:t>
            </w:r>
          </w:p>
        </w:tc>
        <w:tc>
          <w:tcPr>
            <w:tcW w:w="2050" w:type="dxa"/>
          </w:tcPr>
          <w:p>
            <w:pPr>
              <w:pStyle w:val="10"/>
              <w:spacing w:before="21"/>
              <w:ind w:left="107"/>
              <w:jc w:val="left"/>
              <w:rPr>
                <w:sz w:val="21"/>
              </w:rPr>
            </w:pPr>
            <w:r>
              <w:rPr>
                <w:sz w:val="21"/>
              </w:rPr>
              <w:t>农村特困人员救助</w:t>
            </w:r>
          </w:p>
          <w:p>
            <w:pPr>
              <w:pStyle w:val="10"/>
              <w:spacing w:before="43"/>
              <w:ind w:left="107"/>
              <w:jc w:val="left"/>
              <w:rPr>
                <w:sz w:val="21"/>
              </w:rPr>
            </w:pPr>
            <w:r>
              <w:rPr>
                <w:sz w:val="21"/>
              </w:rPr>
              <w:t>供养支出</w:t>
            </w:r>
          </w:p>
        </w:tc>
        <w:tc>
          <w:tcPr>
            <w:tcW w:w="1552" w:type="dxa"/>
          </w:tcPr>
          <w:p>
            <w:pPr>
              <w:pStyle w:val="10"/>
              <w:spacing w:before="177"/>
              <w:ind w:right="97"/>
              <w:rPr>
                <w:sz w:val="21"/>
              </w:rPr>
            </w:pPr>
            <w:r>
              <w:rPr>
                <w:sz w:val="21"/>
              </w:rPr>
              <w:t>141.33</w:t>
            </w:r>
          </w:p>
        </w:tc>
        <w:tc>
          <w:tcPr>
            <w:tcW w:w="1491" w:type="dxa"/>
          </w:tcPr>
          <w:p>
            <w:pPr>
              <w:pStyle w:val="10"/>
              <w:spacing w:before="177"/>
              <w:ind w:right="95"/>
              <w:rPr>
                <w:sz w:val="21"/>
              </w:rPr>
            </w:pPr>
            <w:r>
              <w:rPr>
                <w:sz w:val="21"/>
              </w:rPr>
              <w:t>141.33</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20825</w:t>
            </w:r>
          </w:p>
        </w:tc>
        <w:tc>
          <w:tcPr>
            <w:tcW w:w="2050" w:type="dxa"/>
          </w:tcPr>
          <w:p>
            <w:pPr>
              <w:pStyle w:val="10"/>
              <w:ind w:left="107"/>
              <w:jc w:val="left"/>
              <w:rPr>
                <w:sz w:val="21"/>
              </w:rPr>
            </w:pPr>
            <w:r>
              <w:rPr>
                <w:sz w:val="21"/>
              </w:rPr>
              <w:t>其他生活救助</w:t>
            </w:r>
          </w:p>
        </w:tc>
        <w:tc>
          <w:tcPr>
            <w:tcW w:w="1552" w:type="dxa"/>
          </w:tcPr>
          <w:p>
            <w:pPr>
              <w:pStyle w:val="10"/>
              <w:ind w:right="97"/>
              <w:rPr>
                <w:sz w:val="21"/>
              </w:rPr>
            </w:pPr>
            <w:r>
              <w:rPr>
                <w:sz w:val="21"/>
              </w:rPr>
              <w:t>95.84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95.84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2082502</w:t>
            </w:r>
          </w:p>
        </w:tc>
        <w:tc>
          <w:tcPr>
            <w:tcW w:w="2050" w:type="dxa"/>
          </w:tcPr>
          <w:p>
            <w:pPr>
              <w:pStyle w:val="10"/>
              <w:spacing w:before="79"/>
              <w:ind w:left="107"/>
              <w:jc w:val="left"/>
              <w:rPr>
                <w:sz w:val="21"/>
              </w:rPr>
            </w:pPr>
            <w:r>
              <w:rPr>
                <w:sz w:val="21"/>
              </w:rPr>
              <w:t>其他农村生活救助</w:t>
            </w:r>
          </w:p>
        </w:tc>
        <w:tc>
          <w:tcPr>
            <w:tcW w:w="1552" w:type="dxa"/>
          </w:tcPr>
          <w:p>
            <w:pPr>
              <w:pStyle w:val="10"/>
              <w:spacing w:before="79"/>
              <w:ind w:right="97"/>
              <w:rPr>
                <w:sz w:val="21"/>
              </w:rPr>
            </w:pPr>
            <w:r>
              <w:rPr>
                <w:sz w:val="21"/>
              </w:rPr>
              <w:t>95.84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95.84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20899</w:t>
            </w:r>
          </w:p>
        </w:tc>
        <w:tc>
          <w:tcPr>
            <w:tcW w:w="2050" w:type="dxa"/>
          </w:tcPr>
          <w:p>
            <w:pPr>
              <w:pStyle w:val="10"/>
              <w:spacing w:before="22"/>
              <w:ind w:left="107"/>
              <w:jc w:val="left"/>
              <w:rPr>
                <w:sz w:val="21"/>
              </w:rPr>
            </w:pPr>
            <w:r>
              <w:rPr>
                <w:sz w:val="21"/>
              </w:rPr>
              <w:t>其他社会保障和就</w:t>
            </w:r>
          </w:p>
          <w:p>
            <w:pPr>
              <w:pStyle w:val="10"/>
              <w:spacing w:before="43"/>
              <w:ind w:left="107"/>
              <w:jc w:val="left"/>
              <w:rPr>
                <w:sz w:val="21"/>
              </w:rPr>
            </w:pPr>
            <w:r>
              <w:rPr>
                <w:sz w:val="21"/>
              </w:rPr>
              <w:t>业支出</w:t>
            </w:r>
          </w:p>
        </w:tc>
        <w:tc>
          <w:tcPr>
            <w:tcW w:w="1552" w:type="dxa"/>
          </w:tcPr>
          <w:p>
            <w:pPr>
              <w:pStyle w:val="10"/>
              <w:spacing w:before="178"/>
              <w:ind w:right="97"/>
              <w:rPr>
                <w:sz w:val="21"/>
              </w:rPr>
            </w:pPr>
            <w:r>
              <w:rPr>
                <w:sz w:val="21"/>
              </w:rPr>
              <w:t>175.25</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175.25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2089901</w:t>
            </w:r>
          </w:p>
        </w:tc>
        <w:tc>
          <w:tcPr>
            <w:tcW w:w="2050" w:type="dxa"/>
          </w:tcPr>
          <w:p>
            <w:pPr>
              <w:pStyle w:val="10"/>
              <w:spacing w:before="21"/>
              <w:ind w:left="107"/>
              <w:jc w:val="left"/>
              <w:rPr>
                <w:sz w:val="21"/>
              </w:rPr>
            </w:pPr>
            <w:r>
              <w:rPr>
                <w:sz w:val="21"/>
              </w:rPr>
              <w:t>其他社会保障和就</w:t>
            </w:r>
          </w:p>
          <w:p>
            <w:pPr>
              <w:pStyle w:val="10"/>
              <w:spacing w:before="43"/>
              <w:ind w:left="107"/>
              <w:jc w:val="left"/>
              <w:rPr>
                <w:sz w:val="21"/>
              </w:rPr>
            </w:pPr>
            <w:r>
              <w:rPr>
                <w:sz w:val="21"/>
              </w:rPr>
              <w:t>业支出</w:t>
            </w:r>
          </w:p>
        </w:tc>
        <w:tc>
          <w:tcPr>
            <w:tcW w:w="1552" w:type="dxa"/>
          </w:tcPr>
          <w:p>
            <w:pPr>
              <w:pStyle w:val="10"/>
              <w:spacing w:before="177"/>
              <w:ind w:right="97"/>
              <w:rPr>
                <w:sz w:val="21"/>
              </w:rPr>
            </w:pPr>
            <w:r>
              <w:rPr>
                <w:sz w:val="21"/>
              </w:rPr>
              <w:t>175.25</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175.25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210</w:t>
            </w:r>
          </w:p>
        </w:tc>
        <w:tc>
          <w:tcPr>
            <w:tcW w:w="2050" w:type="dxa"/>
          </w:tcPr>
          <w:p>
            <w:pPr>
              <w:pStyle w:val="10"/>
              <w:spacing w:before="81"/>
              <w:ind w:left="107"/>
              <w:jc w:val="left"/>
              <w:rPr>
                <w:sz w:val="21"/>
              </w:rPr>
            </w:pPr>
            <w:r>
              <w:rPr>
                <w:sz w:val="21"/>
              </w:rPr>
              <w:t>卫生健康支出</w:t>
            </w:r>
          </w:p>
        </w:tc>
        <w:tc>
          <w:tcPr>
            <w:tcW w:w="1552" w:type="dxa"/>
          </w:tcPr>
          <w:p>
            <w:pPr>
              <w:pStyle w:val="10"/>
              <w:spacing w:before="81"/>
              <w:ind w:right="97"/>
              <w:rPr>
                <w:sz w:val="21"/>
              </w:rPr>
            </w:pPr>
            <w:r>
              <w:rPr>
                <w:sz w:val="21"/>
              </w:rPr>
              <w:t>163.61</w:t>
            </w:r>
          </w:p>
        </w:tc>
        <w:tc>
          <w:tcPr>
            <w:tcW w:w="1491" w:type="dxa"/>
          </w:tcPr>
          <w:p>
            <w:pPr>
              <w:pStyle w:val="10"/>
              <w:spacing w:before="81"/>
              <w:ind w:right="95"/>
              <w:rPr>
                <w:sz w:val="21"/>
              </w:rPr>
            </w:pPr>
            <w:r>
              <w:rPr>
                <w:sz w:val="21"/>
              </w:rPr>
              <w:t>100.44</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63.17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21004</w:t>
            </w:r>
          </w:p>
        </w:tc>
        <w:tc>
          <w:tcPr>
            <w:tcW w:w="2050" w:type="dxa"/>
          </w:tcPr>
          <w:p>
            <w:pPr>
              <w:pStyle w:val="10"/>
              <w:spacing w:before="79"/>
              <w:ind w:left="107"/>
              <w:jc w:val="left"/>
              <w:rPr>
                <w:sz w:val="21"/>
              </w:rPr>
            </w:pPr>
            <w:r>
              <w:rPr>
                <w:sz w:val="21"/>
              </w:rPr>
              <w:t>公共卫生</w:t>
            </w:r>
          </w:p>
        </w:tc>
        <w:tc>
          <w:tcPr>
            <w:tcW w:w="1552" w:type="dxa"/>
          </w:tcPr>
          <w:p>
            <w:pPr>
              <w:pStyle w:val="10"/>
              <w:spacing w:before="79"/>
              <w:ind w:right="94"/>
              <w:rPr>
                <w:sz w:val="21"/>
              </w:rPr>
            </w:pPr>
            <w:r>
              <w:rPr>
                <w:sz w:val="21"/>
              </w:rPr>
              <w:t>8.00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ind w:left="107"/>
              <w:jc w:val="left"/>
              <w:rPr>
                <w:sz w:val="21"/>
              </w:rPr>
            </w:pPr>
            <w:r>
              <w:rPr>
                <w:sz w:val="21"/>
              </w:rPr>
              <w:t>2100408</w:t>
            </w:r>
          </w:p>
        </w:tc>
        <w:tc>
          <w:tcPr>
            <w:tcW w:w="2050" w:type="dxa"/>
          </w:tcPr>
          <w:p>
            <w:pPr>
              <w:pStyle w:val="10"/>
              <w:ind w:left="107"/>
              <w:jc w:val="left"/>
              <w:rPr>
                <w:sz w:val="21"/>
              </w:rPr>
            </w:pPr>
            <w:r>
              <w:rPr>
                <w:sz w:val="21"/>
              </w:rPr>
              <w:t>基本公共卫生服务</w:t>
            </w:r>
          </w:p>
        </w:tc>
        <w:tc>
          <w:tcPr>
            <w:tcW w:w="1552" w:type="dxa"/>
          </w:tcPr>
          <w:p>
            <w:pPr>
              <w:pStyle w:val="10"/>
              <w:ind w:right="94"/>
              <w:rPr>
                <w:sz w:val="21"/>
              </w:rPr>
            </w:pPr>
            <w:r>
              <w:rPr>
                <w:sz w:val="21"/>
              </w:rPr>
              <w:t>8.00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8.00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21007</w:t>
            </w:r>
          </w:p>
        </w:tc>
        <w:tc>
          <w:tcPr>
            <w:tcW w:w="2050" w:type="dxa"/>
          </w:tcPr>
          <w:p>
            <w:pPr>
              <w:pStyle w:val="10"/>
              <w:ind w:left="107"/>
              <w:jc w:val="left"/>
              <w:rPr>
                <w:sz w:val="21"/>
              </w:rPr>
            </w:pPr>
            <w:r>
              <w:rPr>
                <w:sz w:val="21"/>
              </w:rPr>
              <w:t>计划生育事务</w:t>
            </w:r>
          </w:p>
        </w:tc>
        <w:tc>
          <w:tcPr>
            <w:tcW w:w="1552" w:type="dxa"/>
          </w:tcPr>
          <w:p>
            <w:pPr>
              <w:pStyle w:val="10"/>
              <w:ind w:right="97"/>
              <w:rPr>
                <w:sz w:val="21"/>
              </w:rPr>
            </w:pPr>
            <w:r>
              <w:rPr>
                <w:sz w:val="21"/>
              </w:rPr>
              <w:t>142.44</w:t>
            </w:r>
          </w:p>
        </w:tc>
        <w:tc>
          <w:tcPr>
            <w:tcW w:w="1491" w:type="dxa"/>
          </w:tcPr>
          <w:p>
            <w:pPr>
              <w:pStyle w:val="10"/>
              <w:ind w:right="95"/>
              <w:rPr>
                <w:sz w:val="21"/>
              </w:rPr>
            </w:pPr>
            <w:r>
              <w:rPr>
                <w:sz w:val="21"/>
              </w:rPr>
              <w:t>100.44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2100799</w:t>
            </w:r>
          </w:p>
        </w:tc>
        <w:tc>
          <w:tcPr>
            <w:tcW w:w="2050" w:type="dxa"/>
          </w:tcPr>
          <w:p>
            <w:pPr>
              <w:pStyle w:val="10"/>
              <w:spacing w:before="20"/>
              <w:ind w:left="107"/>
              <w:jc w:val="left"/>
              <w:rPr>
                <w:sz w:val="21"/>
              </w:rPr>
            </w:pPr>
            <w:r>
              <w:rPr>
                <w:sz w:val="21"/>
              </w:rPr>
              <w:t>其他计划生育事务</w:t>
            </w:r>
          </w:p>
          <w:p>
            <w:pPr>
              <w:pStyle w:val="10"/>
              <w:spacing w:before="43"/>
              <w:ind w:left="107"/>
              <w:jc w:val="left"/>
              <w:rPr>
                <w:sz w:val="21"/>
              </w:rPr>
            </w:pPr>
            <w:r>
              <w:rPr>
                <w:sz w:val="21"/>
              </w:rPr>
              <w:t>支出</w:t>
            </w:r>
          </w:p>
        </w:tc>
        <w:tc>
          <w:tcPr>
            <w:tcW w:w="1552" w:type="dxa"/>
          </w:tcPr>
          <w:p>
            <w:pPr>
              <w:pStyle w:val="10"/>
              <w:spacing w:before="176"/>
              <w:ind w:right="97"/>
              <w:rPr>
                <w:sz w:val="21"/>
              </w:rPr>
            </w:pPr>
            <w:r>
              <w:rPr>
                <w:sz w:val="21"/>
              </w:rPr>
              <w:t>142.44</w:t>
            </w:r>
          </w:p>
        </w:tc>
        <w:tc>
          <w:tcPr>
            <w:tcW w:w="1491" w:type="dxa"/>
          </w:tcPr>
          <w:p>
            <w:pPr>
              <w:pStyle w:val="10"/>
              <w:spacing w:before="176"/>
              <w:ind w:right="95"/>
              <w:rPr>
                <w:sz w:val="21"/>
              </w:rPr>
            </w:pPr>
            <w:r>
              <w:rPr>
                <w:sz w:val="21"/>
              </w:rPr>
              <w:t>100.44</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21013</w:t>
            </w:r>
          </w:p>
        </w:tc>
        <w:tc>
          <w:tcPr>
            <w:tcW w:w="2050" w:type="dxa"/>
          </w:tcPr>
          <w:p>
            <w:pPr>
              <w:pStyle w:val="10"/>
              <w:ind w:left="107"/>
              <w:jc w:val="left"/>
              <w:rPr>
                <w:sz w:val="21"/>
              </w:rPr>
            </w:pPr>
            <w:r>
              <w:rPr>
                <w:sz w:val="21"/>
              </w:rPr>
              <w:t>医疗救助</w:t>
            </w:r>
          </w:p>
        </w:tc>
        <w:tc>
          <w:tcPr>
            <w:tcW w:w="1552" w:type="dxa"/>
          </w:tcPr>
          <w:p>
            <w:pPr>
              <w:pStyle w:val="10"/>
              <w:ind w:right="94"/>
              <w:rPr>
                <w:sz w:val="21"/>
              </w:rPr>
            </w:pPr>
            <w:r>
              <w:rPr>
                <w:sz w:val="21"/>
              </w:rPr>
              <w:t>3.68</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2101399</w:t>
            </w:r>
          </w:p>
        </w:tc>
        <w:tc>
          <w:tcPr>
            <w:tcW w:w="2050" w:type="dxa"/>
          </w:tcPr>
          <w:p>
            <w:pPr>
              <w:pStyle w:val="10"/>
              <w:ind w:left="107"/>
              <w:jc w:val="left"/>
              <w:rPr>
                <w:sz w:val="21"/>
              </w:rPr>
            </w:pPr>
            <w:r>
              <w:rPr>
                <w:sz w:val="21"/>
              </w:rPr>
              <w:t>其他医疗救助支出</w:t>
            </w:r>
          </w:p>
        </w:tc>
        <w:tc>
          <w:tcPr>
            <w:tcW w:w="1552" w:type="dxa"/>
          </w:tcPr>
          <w:p>
            <w:pPr>
              <w:pStyle w:val="10"/>
              <w:ind w:right="94"/>
              <w:rPr>
                <w:sz w:val="21"/>
              </w:rPr>
            </w:pPr>
            <w:r>
              <w:rPr>
                <w:sz w:val="21"/>
              </w:rPr>
              <w:t>3.68</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21099</w:t>
            </w:r>
          </w:p>
        </w:tc>
        <w:tc>
          <w:tcPr>
            <w:tcW w:w="2050" w:type="dxa"/>
          </w:tcPr>
          <w:p>
            <w:pPr>
              <w:pStyle w:val="10"/>
              <w:spacing w:before="79"/>
              <w:ind w:left="107"/>
              <w:jc w:val="left"/>
              <w:rPr>
                <w:sz w:val="21"/>
              </w:rPr>
            </w:pPr>
            <w:r>
              <w:rPr>
                <w:sz w:val="21"/>
              </w:rPr>
              <w:t>其他卫生健康支出</w:t>
            </w:r>
          </w:p>
        </w:tc>
        <w:tc>
          <w:tcPr>
            <w:tcW w:w="1552" w:type="dxa"/>
          </w:tcPr>
          <w:p>
            <w:pPr>
              <w:pStyle w:val="10"/>
              <w:spacing w:before="79"/>
              <w:ind w:right="94"/>
              <w:rPr>
                <w:sz w:val="21"/>
              </w:rPr>
            </w:pPr>
            <w:r>
              <w:rPr>
                <w:sz w:val="21"/>
              </w:rPr>
              <w:t>9.49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2109901</w:t>
            </w:r>
          </w:p>
        </w:tc>
        <w:tc>
          <w:tcPr>
            <w:tcW w:w="2050" w:type="dxa"/>
          </w:tcPr>
          <w:p>
            <w:pPr>
              <w:pStyle w:val="10"/>
              <w:spacing w:before="79"/>
              <w:ind w:left="107"/>
              <w:jc w:val="left"/>
              <w:rPr>
                <w:sz w:val="21"/>
              </w:rPr>
            </w:pPr>
            <w:r>
              <w:rPr>
                <w:sz w:val="21"/>
              </w:rPr>
              <w:t>其他卫生健康支出</w:t>
            </w:r>
          </w:p>
        </w:tc>
        <w:tc>
          <w:tcPr>
            <w:tcW w:w="1552" w:type="dxa"/>
          </w:tcPr>
          <w:p>
            <w:pPr>
              <w:pStyle w:val="10"/>
              <w:spacing w:before="79"/>
              <w:ind w:right="94"/>
              <w:rPr>
                <w:sz w:val="21"/>
              </w:rPr>
            </w:pPr>
            <w:r>
              <w:rPr>
                <w:sz w:val="21"/>
              </w:rPr>
              <w:t>9.49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211</w:t>
            </w:r>
          </w:p>
        </w:tc>
        <w:tc>
          <w:tcPr>
            <w:tcW w:w="2050" w:type="dxa"/>
          </w:tcPr>
          <w:p>
            <w:pPr>
              <w:pStyle w:val="10"/>
              <w:ind w:left="107"/>
              <w:jc w:val="left"/>
              <w:rPr>
                <w:sz w:val="21"/>
              </w:rPr>
            </w:pPr>
            <w:r>
              <w:rPr>
                <w:sz w:val="21"/>
              </w:rPr>
              <w:t>节能环保支出</w:t>
            </w:r>
          </w:p>
        </w:tc>
        <w:tc>
          <w:tcPr>
            <w:tcW w:w="1552" w:type="dxa"/>
          </w:tcPr>
          <w:p>
            <w:pPr>
              <w:pStyle w:val="10"/>
              <w:ind w:right="97"/>
              <w:rPr>
                <w:sz w:val="21"/>
              </w:rPr>
            </w:pPr>
            <w:r>
              <w:rPr>
                <w:sz w:val="21"/>
              </w:rPr>
              <w:t>95.85</w:t>
            </w:r>
          </w:p>
        </w:tc>
        <w:tc>
          <w:tcPr>
            <w:tcW w:w="1491" w:type="dxa"/>
          </w:tcPr>
          <w:p>
            <w:pPr>
              <w:pStyle w:val="10"/>
              <w:ind w:right="97"/>
              <w:rPr>
                <w:sz w:val="21"/>
              </w:rPr>
            </w:pPr>
            <w:r>
              <w:rPr>
                <w:sz w:val="21"/>
              </w:rPr>
              <w:t>95.85</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21101</w:t>
            </w:r>
          </w:p>
        </w:tc>
        <w:tc>
          <w:tcPr>
            <w:tcW w:w="2050" w:type="dxa"/>
          </w:tcPr>
          <w:p>
            <w:pPr>
              <w:pStyle w:val="10"/>
              <w:spacing w:before="81"/>
              <w:ind w:left="107"/>
              <w:jc w:val="left"/>
              <w:rPr>
                <w:sz w:val="21"/>
              </w:rPr>
            </w:pPr>
            <w:r>
              <w:rPr>
                <w:sz w:val="21"/>
              </w:rPr>
              <w:t>环境保护管理事务</w:t>
            </w:r>
          </w:p>
        </w:tc>
        <w:tc>
          <w:tcPr>
            <w:tcW w:w="1552" w:type="dxa"/>
          </w:tcPr>
          <w:p>
            <w:pPr>
              <w:pStyle w:val="10"/>
              <w:spacing w:before="81"/>
              <w:ind w:right="97"/>
              <w:rPr>
                <w:sz w:val="21"/>
              </w:rPr>
            </w:pPr>
            <w:r>
              <w:rPr>
                <w:sz w:val="21"/>
              </w:rPr>
              <w:t>95.85</w:t>
            </w:r>
          </w:p>
        </w:tc>
        <w:tc>
          <w:tcPr>
            <w:tcW w:w="1491" w:type="dxa"/>
          </w:tcPr>
          <w:p>
            <w:pPr>
              <w:pStyle w:val="10"/>
              <w:spacing w:before="81"/>
              <w:ind w:right="97"/>
              <w:rPr>
                <w:sz w:val="21"/>
              </w:rPr>
            </w:pPr>
            <w:r>
              <w:rPr>
                <w:sz w:val="21"/>
              </w:rPr>
              <w:t>95.85</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2110199</w:t>
            </w:r>
          </w:p>
        </w:tc>
        <w:tc>
          <w:tcPr>
            <w:tcW w:w="2050" w:type="dxa"/>
          </w:tcPr>
          <w:p>
            <w:pPr>
              <w:pStyle w:val="10"/>
              <w:spacing w:before="21"/>
              <w:ind w:left="107"/>
              <w:jc w:val="left"/>
              <w:rPr>
                <w:sz w:val="21"/>
              </w:rPr>
            </w:pPr>
            <w:r>
              <w:rPr>
                <w:sz w:val="21"/>
              </w:rPr>
              <w:t>其他环境保护管理</w:t>
            </w:r>
          </w:p>
          <w:p>
            <w:pPr>
              <w:pStyle w:val="10"/>
              <w:spacing w:before="43"/>
              <w:ind w:left="107"/>
              <w:jc w:val="left"/>
              <w:rPr>
                <w:sz w:val="21"/>
              </w:rPr>
            </w:pPr>
            <w:r>
              <w:rPr>
                <w:sz w:val="21"/>
              </w:rPr>
              <w:t>事务支出</w:t>
            </w:r>
          </w:p>
        </w:tc>
        <w:tc>
          <w:tcPr>
            <w:tcW w:w="1552" w:type="dxa"/>
          </w:tcPr>
          <w:p>
            <w:pPr>
              <w:pStyle w:val="10"/>
              <w:spacing w:before="177"/>
              <w:ind w:right="97"/>
              <w:rPr>
                <w:sz w:val="21"/>
              </w:rPr>
            </w:pPr>
            <w:r>
              <w:rPr>
                <w:sz w:val="21"/>
              </w:rPr>
              <w:t>95.85</w:t>
            </w:r>
          </w:p>
        </w:tc>
        <w:tc>
          <w:tcPr>
            <w:tcW w:w="1491" w:type="dxa"/>
          </w:tcPr>
          <w:p>
            <w:pPr>
              <w:pStyle w:val="10"/>
              <w:spacing w:before="177"/>
              <w:ind w:right="97"/>
              <w:rPr>
                <w:sz w:val="21"/>
              </w:rPr>
            </w:pPr>
            <w:r>
              <w:rPr>
                <w:sz w:val="21"/>
              </w:rPr>
              <w:t>95.85</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212</w:t>
            </w:r>
          </w:p>
        </w:tc>
        <w:tc>
          <w:tcPr>
            <w:tcW w:w="2050" w:type="dxa"/>
          </w:tcPr>
          <w:p>
            <w:pPr>
              <w:pStyle w:val="10"/>
              <w:spacing w:before="81"/>
              <w:ind w:left="107"/>
              <w:jc w:val="left"/>
              <w:rPr>
                <w:sz w:val="21"/>
              </w:rPr>
            </w:pPr>
            <w:r>
              <w:rPr>
                <w:sz w:val="21"/>
              </w:rPr>
              <w:t>城乡社区支出</w:t>
            </w:r>
          </w:p>
        </w:tc>
        <w:tc>
          <w:tcPr>
            <w:tcW w:w="1552" w:type="dxa"/>
          </w:tcPr>
          <w:p>
            <w:pPr>
              <w:pStyle w:val="10"/>
              <w:spacing w:before="81"/>
              <w:ind w:right="94"/>
              <w:rPr>
                <w:sz w:val="21"/>
              </w:rPr>
            </w:pPr>
            <w:r>
              <w:rPr>
                <w:sz w:val="21"/>
              </w:rPr>
              <w:t>3722.97</w:t>
            </w:r>
          </w:p>
        </w:tc>
        <w:tc>
          <w:tcPr>
            <w:tcW w:w="1491" w:type="dxa"/>
          </w:tcPr>
          <w:p>
            <w:pPr>
              <w:pStyle w:val="10"/>
              <w:spacing w:before="81"/>
              <w:ind w:right="95"/>
              <w:rPr>
                <w:sz w:val="21"/>
              </w:rPr>
            </w:pPr>
            <w:r>
              <w:rPr>
                <w:sz w:val="21"/>
              </w:rPr>
              <w:t>3567.02</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155.94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21201</w:t>
            </w:r>
          </w:p>
        </w:tc>
        <w:tc>
          <w:tcPr>
            <w:tcW w:w="2050" w:type="dxa"/>
          </w:tcPr>
          <w:p>
            <w:pPr>
              <w:pStyle w:val="10"/>
              <w:spacing w:before="79"/>
              <w:ind w:left="107"/>
              <w:jc w:val="left"/>
              <w:rPr>
                <w:sz w:val="21"/>
              </w:rPr>
            </w:pPr>
            <w:r>
              <w:rPr>
                <w:sz w:val="21"/>
              </w:rPr>
              <w:t>城乡社区管理事务</w:t>
            </w:r>
          </w:p>
        </w:tc>
        <w:tc>
          <w:tcPr>
            <w:tcW w:w="1552" w:type="dxa"/>
          </w:tcPr>
          <w:p>
            <w:pPr>
              <w:pStyle w:val="10"/>
              <w:spacing w:before="79"/>
              <w:ind w:right="94"/>
              <w:rPr>
                <w:sz w:val="21"/>
              </w:rPr>
            </w:pPr>
            <w:r>
              <w:rPr>
                <w:sz w:val="21"/>
              </w:rPr>
              <w:t>1294.71</w:t>
            </w:r>
          </w:p>
        </w:tc>
        <w:tc>
          <w:tcPr>
            <w:tcW w:w="1491" w:type="dxa"/>
          </w:tcPr>
          <w:p>
            <w:pPr>
              <w:pStyle w:val="10"/>
              <w:spacing w:before="79"/>
              <w:ind w:right="95"/>
              <w:rPr>
                <w:sz w:val="21"/>
              </w:rPr>
            </w:pPr>
            <w:r>
              <w:rPr>
                <w:sz w:val="21"/>
              </w:rPr>
              <w:t>1294.71</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2120101</w:t>
            </w:r>
          </w:p>
        </w:tc>
        <w:tc>
          <w:tcPr>
            <w:tcW w:w="2050" w:type="dxa"/>
          </w:tcPr>
          <w:p>
            <w:pPr>
              <w:pStyle w:val="10"/>
              <w:ind w:left="107"/>
              <w:jc w:val="left"/>
              <w:rPr>
                <w:sz w:val="21"/>
              </w:rPr>
            </w:pPr>
            <w:r>
              <w:rPr>
                <w:sz w:val="21"/>
              </w:rPr>
              <w:t>行政运行</w:t>
            </w:r>
          </w:p>
        </w:tc>
        <w:tc>
          <w:tcPr>
            <w:tcW w:w="1552" w:type="dxa"/>
          </w:tcPr>
          <w:p>
            <w:pPr>
              <w:pStyle w:val="10"/>
              <w:ind w:right="97"/>
              <w:rPr>
                <w:sz w:val="21"/>
              </w:rPr>
            </w:pPr>
            <w:r>
              <w:rPr>
                <w:sz w:val="21"/>
              </w:rPr>
              <w:t>834.63</w:t>
            </w:r>
          </w:p>
        </w:tc>
        <w:tc>
          <w:tcPr>
            <w:tcW w:w="1491" w:type="dxa"/>
          </w:tcPr>
          <w:p>
            <w:pPr>
              <w:pStyle w:val="10"/>
              <w:ind w:right="95"/>
              <w:rPr>
                <w:sz w:val="21"/>
              </w:rPr>
            </w:pPr>
            <w:r>
              <w:rPr>
                <w:sz w:val="21"/>
              </w:rPr>
              <w:t>834.63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2120199</w:t>
            </w:r>
          </w:p>
        </w:tc>
        <w:tc>
          <w:tcPr>
            <w:tcW w:w="2050" w:type="dxa"/>
          </w:tcPr>
          <w:p>
            <w:pPr>
              <w:pStyle w:val="10"/>
              <w:spacing w:before="20"/>
              <w:ind w:left="107"/>
              <w:jc w:val="left"/>
              <w:rPr>
                <w:sz w:val="21"/>
              </w:rPr>
            </w:pPr>
            <w:r>
              <w:rPr>
                <w:sz w:val="21"/>
              </w:rPr>
              <w:t>其他城乡社区管理</w:t>
            </w:r>
          </w:p>
          <w:p>
            <w:pPr>
              <w:pStyle w:val="10"/>
              <w:spacing w:before="43"/>
              <w:ind w:left="107"/>
              <w:jc w:val="left"/>
              <w:rPr>
                <w:sz w:val="21"/>
              </w:rPr>
            </w:pPr>
            <w:r>
              <w:rPr>
                <w:sz w:val="21"/>
              </w:rPr>
              <w:t>事务支出</w:t>
            </w:r>
          </w:p>
        </w:tc>
        <w:tc>
          <w:tcPr>
            <w:tcW w:w="1552" w:type="dxa"/>
          </w:tcPr>
          <w:p>
            <w:pPr>
              <w:pStyle w:val="10"/>
              <w:spacing w:before="176"/>
              <w:ind w:right="97"/>
              <w:rPr>
                <w:sz w:val="21"/>
              </w:rPr>
            </w:pPr>
            <w:r>
              <w:rPr>
                <w:sz w:val="21"/>
              </w:rPr>
              <w:t>460.08</w:t>
            </w:r>
          </w:p>
        </w:tc>
        <w:tc>
          <w:tcPr>
            <w:tcW w:w="1491" w:type="dxa"/>
          </w:tcPr>
          <w:p>
            <w:pPr>
              <w:pStyle w:val="10"/>
              <w:spacing w:before="176"/>
              <w:ind w:right="95"/>
              <w:rPr>
                <w:sz w:val="21"/>
              </w:rPr>
            </w:pPr>
            <w:r>
              <w:rPr>
                <w:sz w:val="21"/>
              </w:rPr>
              <w:t>460.08</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21203</w:t>
            </w:r>
          </w:p>
        </w:tc>
        <w:tc>
          <w:tcPr>
            <w:tcW w:w="2050" w:type="dxa"/>
          </w:tcPr>
          <w:p>
            <w:pPr>
              <w:pStyle w:val="10"/>
              <w:ind w:left="107"/>
              <w:jc w:val="left"/>
              <w:rPr>
                <w:sz w:val="21"/>
              </w:rPr>
            </w:pPr>
            <w:r>
              <w:rPr>
                <w:sz w:val="21"/>
              </w:rPr>
              <w:t>城乡社区公共设施</w:t>
            </w:r>
          </w:p>
        </w:tc>
        <w:tc>
          <w:tcPr>
            <w:tcW w:w="1552" w:type="dxa"/>
          </w:tcPr>
          <w:p>
            <w:pPr>
              <w:pStyle w:val="10"/>
              <w:ind w:right="97"/>
              <w:rPr>
                <w:sz w:val="21"/>
              </w:rPr>
            </w:pPr>
            <w:r>
              <w:rPr>
                <w:sz w:val="21"/>
              </w:rPr>
              <w:t>67.35</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67.35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2120303</w:t>
            </w:r>
          </w:p>
        </w:tc>
        <w:tc>
          <w:tcPr>
            <w:tcW w:w="2050" w:type="dxa"/>
          </w:tcPr>
          <w:p>
            <w:pPr>
              <w:pStyle w:val="10"/>
              <w:spacing w:before="20"/>
              <w:ind w:left="107"/>
              <w:jc w:val="left"/>
              <w:rPr>
                <w:sz w:val="21"/>
              </w:rPr>
            </w:pPr>
            <w:r>
              <w:rPr>
                <w:sz w:val="21"/>
              </w:rPr>
              <w:t>小城镇基础设施建</w:t>
            </w:r>
          </w:p>
          <w:p>
            <w:pPr>
              <w:pStyle w:val="10"/>
              <w:spacing w:before="43"/>
              <w:ind w:left="107"/>
              <w:jc w:val="left"/>
              <w:rPr>
                <w:sz w:val="21"/>
              </w:rPr>
            </w:pPr>
            <w:r>
              <w:rPr>
                <w:w w:val="99"/>
                <w:sz w:val="21"/>
              </w:rPr>
              <w:t>设</w:t>
            </w:r>
          </w:p>
        </w:tc>
        <w:tc>
          <w:tcPr>
            <w:tcW w:w="1552" w:type="dxa"/>
          </w:tcPr>
          <w:p>
            <w:pPr>
              <w:pStyle w:val="10"/>
              <w:spacing w:before="176"/>
              <w:ind w:right="97"/>
              <w:rPr>
                <w:sz w:val="21"/>
              </w:rPr>
            </w:pPr>
            <w:r>
              <w:rPr>
                <w:sz w:val="21"/>
              </w:rPr>
              <w:t>67.35</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67.35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21205</w:t>
            </w:r>
          </w:p>
        </w:tc>
        <w:tc>
          <w:tcPr>
            <w:tcW w:w="2050" w:type="dxa"/>
          </w:tcPr>
          <w:p>
            <w:pPr>
              <w:pStyle w:val="10"/>
              <w:ind w:left="107"/>
              <w:jc w:val="left"/>
              <w:rPr>
                <w:sz w:val="21"/>
              </w:rPr>
            </w:pPr>
            <w:r>
              <w:rPr>
                <w:sz w:val="21"/>
              </w:rPr>
              <w:t>城乡社区环境卫生</w:t>
            </w:r>
          </w:p>
        </w:tc>
        <w:tc>
          <w:tcPr>
            <w:tcW w:w="1552" w:type="dxa"/>
          </w:tcPr>
          <w:p>
            <w:pPr>
              <w:pStyle w:val="10"/>
              <w:ind w:right="97"/>
              <w:rPr>
                <w:sz w:val="21"/>
              </w:rPr>
            </w:pPr>
            <w:r>
              <w:rPr>
                <w:sz w:val="21"/>
              </w:rPr>
              <w:t>88.59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88.59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2120501</w:t>
            </w:r>
          </w:p>
        </w:tc>
        <w:tc>
          <w:tcPr>
            <w:tcW w:w="2050" w:type="dxa"/>
          </w:tcPr>
          <w:p>
            <w:pPr>
              <w:pStyle w:val="10"/>
              <w:spacing w:before="81"/>
              <w:ind w:left="107"/>
              <w:jc w:val="left"/>
              <w:rPr>
                <w:sz w:val="21"/>
              </w:rPr>
            </w:pPr>
            <w:r>
              <w:rPr>
                <w:sz w:val="21"/>
              </w:rPr>
              <w:t>城乡社区环境卫生</w:t>
            </w:r>
          </w:p>
        </w:tc>
        <w:tc>
          <w:tcPr>
            <w:tcW w:w="1552" w:type="dxa"/>
          </w:tcPr>
          <w:p>
            <w:pPr>
              <w:pStyle w:val="10"/>
              <w:spacing w:before="81"/>
              <w:ind w:right="97"/>
              <w:rPr>
                <w:sz w:val="21"/>
              </w:rPr>
            </w:pPr>
            <w:r>
              <w:rPr>
                <w:sz w:val="21"/>
              </w:rPr>
              <w:t>88.59</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88.59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210" w:type="dxa"/>
          </w:tcPr>
          <w:p>
            <w:pPr>
              <w:pStyle w:val="10"/>
              <w:spacing w:before="0"/>
              <w:jc w:val="left"/>
              <w:rPr>
                <w:sz w:val="20"/>
              </w:rPr>
            </w:pPr>
          </w:p>
          <w:p>
            <w:pPr>
              <w:pStyle w:val="10"/>
              <w:spacing w:before="2"/>
              <w:jc w:val="left"/>
              <w:rPr>
                <w:sz w:val="18"/>
              </w:rPr>
            </w:pPr>
          </w:p>
          <w:p>
            <w:pPr>
              <w:pStyle w:val="10"/>
              <w:spacing w:before="0"/>
              <w:ind w:left="107"/>
              <w:jc w:val="left"/>
              <w:rPr>
                <w:sz w:val="21"/>
              </w:rPr>
            </w:pPr>
            <w:r>
              <w:rPr>
                <w:sz w:val="21"/>
              </w:rPr>
              <w:t>21208</w:t>
            </w:r>
          </w:p>
        </w:tc>
        <w:tc>
          <w:tcPr>
            <w:tcW w:w="2050" w:type="dxa"/>
          </w:tcPr>
          <w:p>
            <w:pPr>
              <w:pStyle w:val="10"/>
              <w:spacing w:before="21" w:line="278" w:lineRule="auto"/>
              <w:ind w:left="107" w:right="252"/>
              <w:jc w:val="both"/>
              <w:rPr>
                <w:sz w:val="21"/>
              </w:rPr>
            </w:pPr>
            <w:r>
              <w:rPr>
                <w:spacing w:val="-1"/>
                <w:sz w:val="21"/>
              </w:rPr>
              <w:t>国有土地使用权出让收入及对应专项债务收入安排的支</w:t>
            </w:r>
          </w:p>
          <w:p>
            <w:pPr>
              <w:pStyle w:val="10"/>
              <w:spacing w:before="0" w:line="269" w:lineRule="exact"/>
              <w:ind w:left="107"/>
              <w:jc w:val="left"/>
              <w:rPr>
                <w:sz w:val="21"/>
              </w:rPr>
            </w:pPr>
            <w:r>
              <w:rPr>
                <w:w w:val="99"/>
                <w:sz w:val="21"/>
              </w:rPr>
              <w:t>出</w:t>
            </w:r>
          </w:p>
        </w:tc>
        <w:tc>
          <w:tcPr>
            <w:tcW w:w="1552" w:type="dxa"/>
          </w:tcPr>
          <w:p>
            <w:pPr>
              <w:pStyle w:val="10"/>
              <w:spacing w:before="0"/>
              <w:jc w:val="left"/>
              <w:rPr>
                <w:sz w:val="20"/>
              </w:rPr>
            </w:pPr>
          </w:p>
          <w:p>
            <w:pPr>
              <w:pStyle w:val="10"/>
              <w:spacing w:before="2"/>
              <w:jc w:val="left"/>
              <w:rPr>
                <w:sz w:val="18"/>
              </w:rPr>
            </w:pPr>
          </w:p>
          <w:p>
            <w:pPr>
              <w:pStyle w:val="10"/>
              <w:spacing w:before="0"/>
              <w:ind w:right="94"/>
              <w:rPr>
                <w:sz w:val="21"/>
              </w:rPr>
            </w:pPr>
            <w:r>
              <w:rPr>
                <w:sz w:val="21"/>
              </w:rPr>
              <w:t>2238.21</w:t>
            </w:r>
          </w:p>
        </w:tc>
        <w:tc>
          <w:tcPr>
            <w:tcW w:w="1491" w:type="dxa"/>
          </w:tcPr>
          <w:p>
            <w:pPr>
              <w:pStyle w:val="10"/>
              <w:spacing w:before="0"/>
              <w:jc w:val="left"/>
              <w:rPr>
                <w:sz w:val="20"/>
              </w:rPr>
            </w:pPr>
          </w:p>
          <w:p>
            <w:pPr>
              <w:pStyle w:val="10"/>
              <w:spacing w:before="2"/>
              <w:jc w:val="left"/>
              <w:rPr>
                <w:sz w:val="18"/>
              </w:rPr>
            </w:pPr>
          </w:p>
          <w:p>
            <w:pPr>
              <w:pStyle w:val="10"/>
              <w:spacing w:before="0"/>
              <w:ind w:right="95"/>
              <w:rPr>
                <w:sz w:val="21"/>
              </w:rPr>
            </w:pPr>
            <w:r>
              <w:rPr>
                <w:sz w:val="21"/>
              </w:rPr>
              <w:t>2238.21</w:t>
            </w:r>
          </w:p>
        </w:tc>
        <w:tc>
          <w:tcPr>
            <w:tcW w:w="1576" w:type="dxa"/>
          </w:tcPr>
          <w:p>
            <w:pPr>
              <w:pStyle w:val="10"/>
              <w:spacing w:before="0"/>
              <w:jc w:val="left"/>
              <w:rPr>
                <w:sz w:val="20"/>
              </w:rPr>
            </w:pPr>
          </w:p>
          <w:p>
            <w:pPr>
              <w:pStyle w:val="10"/>
              <w:spacing w:before="2"/>
              <w:jc w:val="left"/>
              <w:rPr>
                <w:sz w:val="18"/>
              </w:rPr>
            </w:pPr>
          </w:p>
          <w:p>
            <w:pPr>
              <w:pStyle w:val="10"/>
              <w:spacing w:before="0"/>
              <w:ind w:right="94"/>
              <w:rPr>
                <w:sz w:val="21"/>
              </w:rPr>
            </w:pPr>
            <w:r>
              <w:rPr>
                <w:sz w:val="21"/>
              </w:rPr>
              <w:t>0.00</w:t>
            </w:r>
          </w:p>
        </w:tc>
        <w:tc>
          <w:tcPr>
            <w:tcW w:w="1576" w:type="dxa"/>
          </w:tcPr>
          <w:p>
            <w:pPr>
              <w:pStyle w:val="10"/>
              <w:spacing w:before="0"/>
              <w:jc w:val="left"/>
              <w:rPr>
                <w:sz w:val="20"/>
              </w:rPr>
            </w:pPr>
          </w:p>
          <w:p>
            <w:pPr>
              <w:pStyle w:val="10"/>
              <w:spacing w:before="2"/>
              <w:jc w:val="left"/>
              <w:rPr>
                <w:sz w:val="18"/>
              </w:rPr>
            </w:pPr>
          </w:p>
          <w:p>
            <w:pPr>
              <w:pStyle w:val="10"/>
              <w:spacing w:before="0"/>
              <w:ind w:right="96"/>
              <w:rPr>
                <w:sz w:val="21"/>
              </w:rPr>
            </w:pPr>
            <w:r>
              <w:rPr>
                <w:sz w:val="21"/>
              </w:rPr>
              <w:t>0.00</w:t>
            </w:r>
          </w:p>
        </w:tc>
        <w:tc>
          <w:tcPr>
            <w:tcW w:w="1576" w:type="dxa"/>
          </w:tcPr>
          <w:p>
            <w:pPr>
              <w:pStyle w:val="10"/>
              <w:spacing w:before="0"/>
              <w:jc w:val="left"/>
              <w:rPr>
                <w:sz w:val="20"/>
              </w:rPr>
            </w:pPr>
          </w:p>
          <w:p>
            <w:pPr>
              <w:pStyle w:val="10"/>
              <w:spacing w:before="2"/>
              <w:jc w:val="left"/>
              <w:rPr>
                <w:sz w:val="18"/>
              </w:rPr>
            </w:pPr>
          </w:p>
          <w:p>
            <w:pPr>
              <w:pStyle w:val="10"/>
              <w:spacing w:before="0"/>
              <w:ind w:right="95"/>
              <w:rPr>
                <w:sz w:val="21"/>
              </w:rPr>
            </w:pPr>
            <w:r>
              <w:rPr>
                <w:sz w:val="21"/>
              </w:rPr>
              <w:t>0.00</w:t>
            </w:r>
          </w:p>
        </w:tc>
        <w:tc>
          <w:tcPr>
            <w:tcW w:w="1576" w:type="dxa"/>
          </w:tcPr>
          <w:p>
            <w:pPr>
              <w:pStyle w:val="10"/>
              <w:spacing w:before="0"/>
              <w:jc w:val="left"/>
              <w:rPr>
                <w:sz w:val="20"/>
              </w:rPr>
            </w:pPr>
          </w:p>
          <w:p>
            <w:pPr>
              <w:pStyle w:val="10"/>
              <w:spacing w:before="2"/>
              <w:jc w:val="left"/>
              <w:rPr>
                <w:sz w:val="18"/>
              </w:rPr>
            </w:pPr>
          </w:p>
          <w:p>
            <w:pPr>
              <w:pStyle w:val="10"/>
              <w:spacing w:before="0"/>
              <w:ind w:right="94"/>
              <w:rPr>
                <w:sz w:val="21"/>
              </w:rPr>
            </w:pPr>
            <w:r>
              <w:rPr>
                <w:sz w:val="21"/>
              </w:rPr>
              <w:t>0.00</w:t>
            </w:r>
          </w:p>
        </w:tc>
        <w:tc>
          <w:tcPr>
            <w:tcW w:w="1568" w:type="dxa"/>
          </w:tcPr>
          <w:p>
            <w:pPr>
              <w:pStyle w:val="10"/>
              <w:spacing w:before="0"/>
              <w:jc w:val="left"/>
              <w:rPr>
                <w:sz w:val="20"/>
              </w:rPr>
            </w:pPr>
          </w:p>
          <w:p>
            <w:pPr>
              <w:pStyle w:val="10"/>
              <w:spacing w:before="2"/>
              <w:jc w:val="left"/>
              <w:rPr>
                <w:sz w:val="18"/>
              </w:rPr>
            </w:pPr>
          </w:p>
          <w:p>
            <w:pPr>
              <w:pStyle w:val="10"/>
              <w:spacing w:before="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210" w:type="dxa"/>
          </w:tcPr>
          <w:p>
            <w:pPr>
              <w:pStyle w:val="10"/>
              <w:spacing w:before="177"/>
              <w:ind w:left="107"/>
              <w:jc w:val="left"/>
              <w:rPr>
                <w:sz w:val="21"/>
              </w:rPr>
            </w:pPr>
            <w:r>
              <w:rPr>
                <w:sz w:val="21"/>
              </w:rPr>
              <w:t>2120801</w:t>
            </w:r>
          </w:p>
        </w:tc>
        <w:tc>
          <w:tcPr>
            <w:tcW w:w="2050" w:type="dxa"/>
          </w:tcPr>
          <w:p>
            <w:pPr>
              <w:pStyle w:val="10"/>
              <w:spacing w:before="21"/>
              <w:ind w:left="107"/>
              <w:jc w:val="left"/>
              <w:rPr>
                <w:sz w:val="21"/>
              </w:rPr>
            </w:pPr>
            <w:r>
              <w:rPr>
                <w:sz w:val="21"/>
              </w:rPr>
              <w:t>征地和拆迁补偿支</w:t>
            </w:r>
          </w:p>
          <w:p>
            <w:pPr>
              <w:pStyle w:val="10"/>
              <w:spacing w:before="43" w:line="269" w:lineRule="exact"/>
              <w:ind w:left="107"/>
              <w:jc w:val="left"/>
              <w:rPr>
                <w:sz w:val="21"/>
              </w:rPr>
            </w:pPr>
            <w:r>
              <w:rPr>
                <w:w w:val="99"/>
                <w:sz w:val="21"/>
              </w:rPr>
              <w:t>出</w:t>
            </w:r>
          </w:p>
        </w:tc>
        <w:tc>
          <w:tcPr>
            <w:tcW w:w="1552" w:type="dxa"/>
          </w:tcPr>
          <w:p>
            <w:pPr>
              <w:pStyle w:val="10"/>
              <w:spacing w:before="177"/>
              <w:ind w:right="97"/>
              <w:rPr>
                <w:sz w:val="21"/>
              </w:rPr>
            </w:pPr>
            <w:r>
              <w:rPr>
                <w:sz w:val="21"/>
              </w:rPr>
              <w:t>61.40</w:t>
            </w:r>
          </w:p>
        </w:tc>
        <w:tc>
          <w:tcPr>
            <w:tcW w:w="1491" w:type="dxa"/>
          </w:tcPr>
          <w:p>
            <w:pPr>
              <w:pStyle w:val="10"/>
              <w:spacing w:before="177"/>
              <w:ind w:right="97"/>
              <w:rPr>
                <w:sz w:val="21"/>
              </w:rPr>
            </w:pPr>
            <w:r>
              <w:rPr>
                <w:sz w:val="21"/>
              </w:rPr>
              <w:t>61.40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2120804</w:t>
            </w:r>
          </w:p>
        </w:tc>
        <w:tc>
          <w:tcPr>
            <w:tcW w:w="2050" w:type="dxa"/>
          </w:tcPr>
          <w:p>
            <w:pPr>
              <w:pStyle w:val="10"/>
              <w:spacing w:before="20"/>
              <w:ind w:left="107"/>
              <w:jc w:val="left"/>
              <w:rPr>
                <w:sz w:val="21"/>
              </w:rPr>
            </w:pPr>
            <w:r>
              <w:rPr>
                <w:sz w:val="21"/>
              </w:rPr>
              <w:t>农村基础设施建设</w:t>
            </w:r>
          </w:p>
          <w:p>
            <w:pPr>
              <w:pStyle w:val="10"/>
              <w:spacing w:before="43"/>
              <w:ind w:left="107"/>
              <w:jc w:val="left"/>
              <w:rPr>
                <w:sz w:val="21"/>
              </w:rPr>
            </w:pPr>
            <w:r>
              <w:rPr>
                <w:sz w:val="21"/>
              </w:rPr>
              <w:t>支出</w:t>
            </w:r>
          </w:p>
        </w:tc>
        <w:tc>
          <w:tcPr>
            <w:tcW w:w="1552" w:type="dxa"/>
          </w:tcPr>
          <w:p>
            <w:pPr>
              <w:pStyle w:val="10"/>
              <w:spacing w:before="176"/>
              <w:ind w:right="94"/>
              <w:rPr>
                <w:sz w:val="21"/>
              </w:rPr>
            </w:pPr>
            <w:r>
              <w:rPr>
                <w:sz w:val="21"/>
              </w:rPr>
              <w:t>1269.99</w:t>
            </w:r>
          </w:p>
        </w:tc>
        <w:tc>
          <w:tcPr>
            <w:tcW w:w="1491" w:type="dxa"/>
          </w:tcPr>
          <w:p>
            <w:pPr>
              <w:pStyle w:val="10"/>
              <w:spacing w:before="176"/>
              <w:ind w:right="95"/>
              <w:rPr>
                <w:sz w:val="21"/>
              </w:rPr>
            </w:pPr>
            <w:r>
              <w:rPr>
                <w:sz w:val="21"/>
              </w:rPr>
              <w:t>1269.99</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10" w:type="dxa"/>
          </w:tcPr>
          <w:p>
            <w:pPr>
              <w:pStyle w:val="10"/>
              <w:spacing w:before="0"/>
              <w:jc w:val="left"/>
              <w:rPr>
                <w:sz w:val="26"/>
              </w:rPr>
            </w:pPr>
          </w:p>
          <w:p>
            <w:pPr>
              <w:pStyle w:val="10"/>
              <w:spacing w:before="1"/>
              <w:ind w:left="107"/>
              <w:jc w:val="left"/>
              <w:rPr>
                <w:sz w:val="21"/>
              </w:rPr>
            </w:pPr>
            <w:r>
              <w:rPr>
                <w:sz w:val="21"/>
              </w:rPr>
              <w:t>2120899</w:t>
            </w:r>
          </w:p>
        </w:tc>
        <w:tc>
          <w:tcPr>
            <w:tcW w:w="2050" w:type="dxa"/>
          </w:tcPr>
          <w:p>
            <w:pPr>
              <w:pStyle w:val="10"/>
              <w:spacing w:before="22" w:line="278" w:lineRule="auto"/>
              <w:ind w:left="107" w:right="252"/>
              <w:jc w:val="left"/>
              <w:rPr>
                <w:sz w:val="21"/>
              </w:rPr>
            </w:pPr>
            <w:r>
              <w:rPr>
                <w:spacing w:val="-1"/>
                <w:sz w:val="21"/>
              </w:rPr>
              <w:t>其他国有土地使用权出让收入安排的</w:t>
            </w:r>
          </w:p>
          <w:p>
            <w:pPr>
              <w:pStyle w:val="10"/>
              <w:spacing w:before="0" w:line="269" w:lineRule="exact"/>
              <w:ind w:left="107"/>
              <w:jc w:val="left"/>
              <w:rPr>
                <w:sz w:val="21"/>
              </w:rPr>
            </w:pPr>
            <w:r>
              <w:rPr>
                <w:sz w:val="21"/>
              </w:rPr>
              <w:t>支出</w:t>
            </w:r>
          </w:p>
        </w:tc>
        <w:tc>
          <w:tcPr>
            <w:tcW w:w="1552" w:type="dxa"/>
          </w:tcPr>
          <w:p>
            <w:pPr>
              <w:pStyle w:val="10"/>
              <w:spacing w:before="0"/>
              <w:jc w:val="left"/>
              <w:rPr>
                <w:sz w:val="26"/>
              </w:rPr>
            </w:pPr>
          </w:p>
          <w:p>
            <w:pPr>
              <w:pStyle w:val="10"/>
              <w:spacing w:before="1"/>
              <w:ind w:right="97"/>
              <w:rPr>
                <w:sz w:val="21"/>
              </w:rPr>
            </w:pPr>
            <w:r>
              <w:rPr>
                <w:sz w:val="21"/>
              </w:rPr>
              <w:t>906.82</w:t>
            </w:r>
          </w:p>
        </w:tc>
        <w:tc>
          <w:tcPr>
            <w:tcW w:w="1491" w:type="dxa"/>
          </w:tcPr>
          <w:p>
            <w:pPr>
              <w:pStyle w:val="10"/>
              <w:spacing w:before="0"/>
              <w:jc w:val="left"/>
              <w:rPr>
                <w:sz w:val="26"/>
              </w:rPr>
            </w:pPr>
          </w:p>
          <w:p>
            <w:pPr>
              <w:pStyle w:val="10"/>
              <w:spacing w:before="1"/>
              <w:ind w:right="95"/>
              <w:rPr>
                <w:sz w:val="21"/>
              </w:rPr>
            </w:pPr>
            <w:r>
              <w:rPr>
                <w:sz w:val="21"/>
              </w:rPr>
              <w:t>906.82</w:t>
            </w:r>
          </w:p>
        </w:tc>
        <w:tc>
          <w:tcPr>
            <w:tcW w:w="1576" w:type="dxa"/>
          </w:tcPr>
          <w:p>
            <w:pPr>
              <w:pStyle w:val="10"/>
              <w:spacing w:before="0"/>
              <w:jc w:val="left"/>
              <w:rPr>
                <w:sz w:val="26"/>
              </w:rPr>
            </w:pPr>
          </w:p>
          <w:p>
            <w:pPr>
              <w:pStyle w:val="10"/>
              <w:spacing w:before="1"/>
              <w:ind w:right="94"/>
              <w:rPr>
                <w:sz w:val="21"/>
              </w:rPr>
            </w:pPr>
            <w:r>
              <w:rPr>
                <w:sz w:val="21"/>
              </w:rPr>
              <w:t>0.00</w:t>
            </w:r>
          </w:p>
        </w:tc>
        <w:tc>
          <w:tcPr>
            <w:tcW w:w="1576" w:type="dxa"/>
          </w:tcPr>
          <w:p>
            <w:pPr>
              <w:pStyle w:val="10"/>
              <w:spacing w:before="0"/>
              <w:jc w:val="left"/>
              <w:rPr>
                <w:sz w:val="26"/>
              </w:rPr>
            </w:pPr>
          </w:p>
          <w:p>
            <w:pPr>
              <w:pStyle w:val="10"/>
              <w:spacing w:before="1"/>
              <w:ind w:right="96"/>
              <w:rPr>
                <w:sz w:val="21"/>
              </w:rPr>
            </w:pPr>
            <w:r>
              <w:rPr>
                <w:sz w:val="21"/>
              </w:rPr>
              <w:t>0.00</w:t>
            </w:r>
          </w:p>
        </w:tc>
        <w:tc>
          <w:tcPr>
            <w:tcW w:w="1576" w:type="dxa"/>
          </w:tcPr>
          <w:p>
            <w:pPr>
              <w:pStyle w:val="10"/>
              <w:spacing w:before="0"/>
              <w:jc w:val="left"/>
              <w:rPr>
                <w:sz w:val="26"/>
              </w:rPr>
            </w:pPr>
          </w:p>
          <w:p>
            <w:pPr>
              <w:pStyle w:val="10"/>
              <w:spacing w:before="1"/>
              <w:ind w:right="95"/>
              <w:rPr>
                <w:sz w:val="21"/>
              </w:rPr>
            </w:pPr>
            <w:r>
              <w:rPr>
                <w:sz w:val="21"/>
              </w:rPr>
              <w:t>0.00</w:t>
            </w:r>
          </w:p>
        </w:tc>
        <w:tc>
          <w:tcPr>
            <w:tcW w:w="1576" w:type="dxa"/>
          </w:tcPr>
          <w:p>
            <w:pPr>
              <w:pStyle w:val="10"/>
              <w:spacing w:before="0"/>
              <w:jc w:val="left"/>
              <w:rPr>
                <w:sz w:val="26"/>
              </w:rPr>
            </w:pPr>
          </w:p>
          <w:p>
            <w:pPr>
              <w:pStyle w:val="10"/>
              <w:spacing w:before="1"/>
              <w:ind w:right="94"/>
              <w:rPr>
                <w:sz w:val="21"/>
              </w:rPr>
            </w:pPr>
            <w:r>
              <w:rPr>
                <w:sz w:val="21"/>
              </w:rPr>
              <w:t>0.00</w:t>
            </w:r>
          </w:p>
        </w:tc>
        <w:tc>
          <w:tcPr>
            <w:tcW w:w="1568" w:type="dxa"/>
          </w:tcPr>
          <w:p>
            <w:pPr>
              <w:pStyle w:val="10"/>
              <w:spacing w:before="0"/>
              <w:jc w:val="left"/>
              <w:rPr>
                <w:sz w:val="26"/>
              </w:rPr>
            </w:pPr>
          </w:p>
          <w:p>
            <w:pPr>
              <w:pStyle w:val="10"/>
              <w:spacing w:before="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21211</w:t>
            </w:r>
          </w:p>
        </w:tc>
        <w:tc>
          <w:tcPr>
            <w:tcW w:w="2050" w:type="dxa"/>
          </w:tcPr>
          <w:p>
            <w:pPr>
              <w:pStyle w:val="10"/>
              <w:spacing w:before="21"/>
              <w:ind w:left="107"/>
              <w:jc w:val="left"/>
              <w:rPr>
                <w:sz w:val="21"/>
              </w:rPr>
            </w:pPr>
            <w:r>
              <w:rPr>
                <w:sz w:val="21"/>
              </w:rPr>
              <w:t>农业土地开发资金</w:t>
            </w:r>
          </w:p>
          <w:p>
            <w:pPr>
              <w:pStyle w:val="10"/>
              <w:spacing w:before="43"/>
              <w:ind w:left="107"/>
              <w:jc w:val="left"/>
              <w:rPr>
                <w:sz w:val="21"/>
              </w:rPr>
            </w:pPr>
            <w:r>
              <w:rPr>
                <w:sz w:val="21"/>
              </w:rPr>
              <w:t>安排的支出</w:t>
            </w:r>
          </w:p>
        </w:tc>
        <w:tc>
          <w:tcPr>
            <w:tcW w:w="1552" w:type="dxa"/>
          </w:tcPr>
          <w:p>
            <w:pPr>
              <w:pStyle w:val="10"/>
              <w:spacing w:before="177"/>
              <w:ind w:right="94"/>
              <w:rPr>
                <w:sz w:val="21"/>
              </w:rPr>
            </w:pPr>
            <w:r>
              <w:rPr>
                <w:sz w:val="21"/>
              </w:rPr>
              <w:t>0.60</w:t>
            </w:r>
          </w:p>
        </w:tc>
        <w:tc>
          <w:tcPr>
            <w:tcW w:w="1491" w:type="dxa"/>
          </w:tcPr>
          <w:p>
            <w:pPr>
              <w:pStyle w:val="10"/>
              <w:spacing w:before="177"/>
              <w:ind w:right="95"/>
              <w:rPr>
                <w:sz w:val="21"/>
              </w:rPr>
            </w:pPr>
            <w:r>
              <w:rPr>
                <w:sz w:val="21"/>
              </w:rPr>
              <w:t>0.60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7"/>
              <w:ind w:left="107"/>
              <w:jc w:val="left"/>
              <w:rPr>
                <w:sz w:val="21"/>
              </w:rPr>
            </w:pPr>
            <w:r>
              <w:rPr>
                <w:sz w:val="21"/>
              </w:rPr>
              <w:t>2121100</w:t>
            </w:r>
          </w:p>
        </w:tc>
        <w:tc>
          <w:tcPr>
            <w:tcW w:w="2050" w:type="dxa"/>
          </w:tcPr>
          <w:p>
            <w:pPr>
              <w:pStyle w:val="10"/>
              <w:spacing w:before="21"/>
              <w:ind w:left="107"/>
              <w:jc w:val="left"/>
              <w:rPr>
                <w:sz w:val="21"/>
              </w:rPr>
            </w:pPr>
            <w:r>
              <w:rPr>
                <w:sz w:val="21"/>
              </w:rPr>
              <w:t>农业土地开发资金</w:t>
            </w:r>
          </w:p>
          <w:p>
            <w:pPr>
              <w:pStyle w:val="10"/>
              <w:spacing w:before="43"/>
              <w:ind w:left="107"/>
              <w:jc w:val="left"/>
              <w:rPr>
                <w:sz w:val="21"/>
              </w:rPr>
            </w:pPr>
            <w:r>
              <w:rPr>
                <w:sz w:val="21"/>
              </w:rPr>
              <w:t>安排的支出</w:t>
            </w:r>
          </w:p>
        </w:tc>
        <w:tc>
          <w:tcPr>
            <w:tcW w:w="1552" w:type="dxa"/>
          </w:tcPr>
          <w:p>
            <w:pPr>
              <w:pStyle w:val="10"/>
              <w:spacing w:before="177"/>
              <w:ind w:right="94"/>
              <w:rPr>
                <w:sz w:val="21"/>
              </w:rPr>
            </w:pPr>
            <w:r>
              <w:rPr>
                <w:sz w:val="21"/>
              </w:rPr>
              <w:t>0.60</w:t>
            </w:r>
          </w:p>
        </w:tc>
        <w:tc>
          <w:tcPr>
            <w:tcW w:w="1491" w:type="dxa"/>
          </w:tcPr>
          <w:p>
            <w:pPr>
              <w:pStyle w:val="10"/>
              <w:spacing w:before="177"/>
              <w:ind w:right="95"/>
              <w:rPr>
                <w:sz w:val="21"/>
              </w:rPr>
            </w:pPr>
            <w:r>
              <w:rPr>
                <w:sz w:val="21"/>
              </w:rPr>
              <w:t>0.60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21213</w:t>
            </w:r>
          </w:p>
        </w:tc>
        <w:tc>
          <w:tcPr>
            <w:tcW w:w="2050" w:type="dxa"/>
          </w:tcPr>
          <w:p>
            <w:pPr>
              <w:pStyle w:val="10"/>
              <w:spacing w:before="20"/>
              <w:ind w:left="107"/>
              <w:jc w:val="left"/>
              <w:rPr>
                <w:sz w:val="21"/>
              </w:rPr>
            </w:pPr>
            <w:r>
              <w:rPr>
                <w:sz w:val="21"/>
              </w:rPr>
              <w:t>城市基础设施配套</w:t>
            </w:r>
          </w:p>
          <w:p>
            <w:pPr>
              <w:pStyle w:val="10"/>
              <w:spacing w:before="43"/>
              <w:ind w:left="107"/>
              <w:jc w:val="left"/>
              <w:rPr>
                <w:sz w:val="21"/>
              </w:rPr>
            </w:pPr>
            <w:r>
              <w:rPr>
                <w:sz w:val="21"/>
              </w:rPr>
              <w:t>费安排的支出</w:t>
            </w:r>
          </w:p>
        </w:tc>
        <w:tc>
          <w:tcPr>
            <w:tcW w:w="1552" w:type="dxa"/>
          </w:tcPr>
          <w:p>
            <w:pPr>
              <w:pStyle w:val="10"/>
              <w:spacing w:before="177"/>
              <w:ind w:right="97"/>
              <w:rPr>
                <w:sz w:val="21"/>
              </w:rPr>
            </w:pPr>
            <w:r>
              <w:rPr>
                <w:sz w:val="21"/>
              </w:rPr>
              <w:t>33.50</w:t>
            </w:r>
          </w:p>
        </w:tc>
        <w:tc>
          <w:tcPr>
            <w:tcW w:w="1491" w:type="dxa"/>
          </w:tcPr>
          <w:p>
            <w:pPr>
              <w:pStyle w:val="10"/>
              <w:spacing w:before="177"/>
              <w:ind w:right="97"/>
              <w:rPr>
                <w:sz w:val="21"/>
              </w:rPr>
            </w:pPr>
            <w:r>
              <w:rPr>
                <w:sz w:val="21"/>
              </w:rPr>
              <w:t>33.50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2121301</w:t>
            </w:r>
          </w:p>
        </w:tc>
        <w:tc>
          <w:tcPr>
            <w:tcW w:w="2050" w:type="dxa"/>
          </w:tcPr>
          <w:p>
            <w:pPr>
              <w:pStyle w:val="10"/>
              <w:ind w:left="107"/>
              <w:jc w:val="left"/>
              <w:rPr>
                <w:sz w:val="21"/>
              </w:rPr>
            </w:pPr>
            <w:r>
              <w:rPr>
                <w:sz w:val="21"/>
              </w:rPr>
              <w:t>城市公共设施</w:t>
            </w:r>
          </w:p>
        </w:tc>
        <w:tc>
          <w:tcPr>
            <w:tcW w:w="1552" w:type="dxa"/>
          </w:tcPr>
          <w:p>
            <w:pPr>
              <w:pStyle w:val="10"/>
              <w:ind w:right="97"/>
              <w:rPr>
                <w:sz w:val="21"/>
              </w:rPr>
            </w:pPr>
            <w:r>
              <w:rPr>
                <w:sz w:val="21"/>
              </w:rPr>
              <w:t>12.00</w:t>
            </w:r>
          </w:p>
        </w:tc>
        <w:tc>
          <w:tcPr>
            <w:tcW w:w="1491" w:type="dxa"/>
          </w:tcPr>
          <w:p>
            <w:pPr>
              <w:pStyle w:val="10"/>
              <w:ind w:right="97"/>
              <w:rPr>
                <w:sz w:val="21"/>
              </w:rPr>
            </w:pPr>
            <w:r>
              <w:rPr>
                <w:sz w:val="21"/>
              </w:rPr>
              <w:t>12.00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81"/>
              <w:ind w:left="107"/>
              <w:jc w:val="left"/>
              <w:rPr>
                <w:sz w:val="21"/>
              </w:rPr>
            </w:pPr>
            <w:r>
              <w:rPr>
                <w:sz w:val="21"/>
              </w:rPr>
              <w:t>2121302</w:t>
            </w:r>
          </w:p>
        </w:tc>
        <w:tc>
          <w:tcPr>
            <w:tcW w:w="2050" w:type="dxa"/>
          </w:tcPr>
          <w:p>
            <w:pPr>
              <w:pStyle w:val="10"/>
              <w:spacing w:before="81"/>
              <w:ind w:left="107"/>
              <w:jc w:val="left"/>
              <w:rPr>
                <w:sz w:val="21"/>
              </w:rPr>
            </w:pPr>
            <w:r>
              <w:rPr>
                <w:sz w:val="21"/>
              </w:rPr>
              <w:t>城市环境卫生</w:t>
            </w:r>
          </w:p>
        </w:tc>
        <w:tc>
          <w:tcPr>
            <w:tcW w:w="1552" w:type="dxa"/>
          </w:tcPr>
          <w:p>
            <w:pPr>
              <w:pStyle w:val="10"/>
              <w:spacing w:before="81"/>
              <w:ind w:right="97"/>
              <w:rPr>
                <w:sz w:val="21"/>
              </w:rPr>
            </w:pPr>
            <w:r>
              <w:rPr>
                <w:sz w:val="21"/>
              </w:rPr>
              <w:t>21.50</w:t>
            </w:r>
          </w:p>
        </w:tc>
        <w:tc>
          <w:tcPr>
            <w:tcW w:w="1491" w:type="dxa"/>
          </w:tcPr>
          <w:p>
            <w:pPr>
              <w:pStyle w:val="10"/>
              <w:spacing w:before="81"/>
              <w:ind w:right="97"/>
              <w:rPr>
                <w:sz w:val="21"/>
              </w:rPr>
            </w:pPr>
            <w:r>
              <w:rPr>
                <w:sz w:val="21"/>
              </w:rPr>
              <w:t>21.50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w:t>
            </w:r>
          </w:p>
        </w:tc>
        <w:tc>
          <w:tcPr>
            <w:tcW w:w="2050" w:type="dxa"/>
          </w:tcPr>
          <w:p>
            <w:pPr>
              <w:pStyle w:val="10"/>
              <w:spacing w:before="79"/>
              <w:ind w:left="107"/>
              <w:jc w:val="left"/>
              <w:rPr>
                <w:sz w:val="21"/>
              </w:rPr>
            </w:pPr>
            <w:r>
              <w:rPr>
                <w:sz w:val="21"/>
              </w:rPr>
              <w:t>农林水支出</w:t>
            </w:r>
          </w:p>
        </w:tc>
        <w:tc>
          <w:tcPr>
            <w:tcW w:w="1552" w:type="dxa"/>
          </w:tcPr>
          <w:p>
            <w:pPr>
              <w:pStyle w:val="10"/>
              <w:spacing w:before="79"/>
              <w:ind w:right="94"/>
              <w:rPr>
                <w:sz w:val="21"/>
              </w:rPr>
            </w:pPr>
            <w:r>
              <w:rPr>
                <w:sz w:val="21"/>
              </w:rPr>
              <w:t>1077.51</w:t>
            </w:r>
          </w:p>
        </w:tc>
        <w:tc>
          <w:tcPr>
            <w:tcW w:w="1491" w:type="dxa"/>
          </w:tcPr>
          <w:p>
            <w:pPr>
              <w:pStyle w:val="10"/>
              <w:spacing w:before="79"/>
              <w:ind w:right="97"/>
              <w:rPr>
                <w:sz w:val="21"/>
              </w:rPr>
            </w:pPr>
            <w:r>
              <w:rPr>
                <w:sz w:val="21"/>
              </w:rPr>
              <w:t>27.94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1049.57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210" w:type="dxa"/>
          </w:tcPr>
          <w:p>
            <w:pPr>
              <w:pStyle w:val="10"/>
              <w:ind w:left="107"/>
              <w:jc w:val="left"/>
              <w:rPr>
                <w:sz w:val="21"/>
              </w:rPr>
            </w:pPr>
            <w:r>
              <w:rPr>
                <w:sz w:val="21"/>
              </w:rPr>
              <w:t>21301</w:t>
            </w:r>
          </w:p>
        </w:tc>
        <w:tc>
          <w:tcPr>
            <w:tcW w:w="2050" w:type="dxa"/>
          </w:tcPr>
          <w:p>
            <w:pPr>
              <w:pStyle w:val="10"/>
              <w:ind w:left="107"/>
              <w:jc w:val="left"/>
              <w:rPr>
                <w:sz w:val="21"/>
              </w:rPr>
            </w:pPr>
            <w:r>
              <w:rPr>
                <w:sz w:val="21"/>
              </w:rPr>
              <w:t>农业</w:t>
            </w:r>
          </w:p>
        </w:tc>
        <w:tc>
          <w:tcPr>
            <w:tcW w:w="1552" w:type="dxa"/>
          </w:tcPr>
          <w:p>
            <w:pPr>
              <w:pStyle w:val="10"/>
              <w:ind w:right="97"/>
              <w:rPr>
                <w:sz w:val="21"/>
              </w:rPr>
            </w:pPr>
            <w:r>
              <w:rPr>
                <w:sz w:val="21"/>
              </w:rPr>
              <w:t>55.22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55.22</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2130103</w:t>
            </w:r>
          </w:p>
        </w:tc>
        <w:tc>
          <w:tcPr>
            <w:tcW w:w="2050" w:type="dxa"/>
          </w:tcPr>
          <w:p>
            <w:pPr>
              <w:pStyle w:val="10"/>
              <w:ind w:left="107"/>
              <w:jc w:val="left"/>
              <w:rPr>
                <w:sz w:val="21"/>
              </w:rPr>
            </w:pPr>
            <w:r>
              <w:rPr>
                <w:sz w:val="21"/>
              </w:rPr>
              <w:t>机关服务</w:t>
            </w:r>
          </w:p>
        </w:tc>
        <w:tc>
          <w:tcPr>
            <w:tcW w:w="1552" w:type="dxa"/>
          </w:tcPr>
          <w:p>
            <w:pPr>
              <w:pStyle w:val="10"/>
              <w:ind w:right="94"/>
              <w:rPr>
                <w:sz w:val="21"/>
              </w:rPr>
            </w:pPr>
            <w:r>
              <w:rPr>
                <w:sz w:val="21"/>
              </w:rPr>
              <w:t>2.00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2130110</w:t>
            </w:r>
          </w:p>
        </w:tc>
        <w:tc>
          <w:tcPr>
            <w:tcW w:w="2050" w:type="dxa"/>
          </w:tcPr>
          <w:p>
            <w:pPr>
              <w:pStyle w:val="10"/>
              <w:ind w:left="107"/>
              <w:jc w:val="left"/>
              <w:rPr>
                <w:sz w:val="21"/>
              </w:rPr>
            </w:pPr>
            <w:r>
              <w:rPr>
                <w:sz w:val="21"/>
              </w:rPr>
              <w:t>执法监管</w:t>
            </w:r>
          </w:p>
        </w:tc>
        <w:tc>
          <w:tcPr>
            <w:tcW w:w="1552" w:type="dxa"/>
          </w:tcPr>
          <w:p>
            <w:pPr>
              <w:pStyle w:val="10"/>
              <w:ind w:right="97"/>
              <w:rPr>
                <w:sz w:val="21"/>
              </w:rPr>
            </w:pPr>
            <w:r>
              <w:rPr>
                <w:sz w:val="21"/>
              </w:rPr>
              <w:t>22.94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22.94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2130119</w:t>
            </w:r>
          </w:p>
        </w:tc>
        <w:tc>
          <w:tcPr>
            <w:tcW w:w="2050" w:type="dxa"/>
          </w:tcPr>
          <w:p>
            <w:pPr>
              <w:pStyle w:val="10"/>
              <w:spacing w:before="81"/>
              <w:ind w:left="107"/>
              <w:jc w:val="left"/>
              <w:rPr>
                <w:sz w:val="21"/>
              </w:rPr>
            </w:pPr>
            <w:r>
              <w:rPr>
                <w:sz w:val="21"/>
              </w:rPr>
              <w:t>防灾救灾</w:t>
            </w:r>
          </w:p>
        </w:tc>
        <w:tc>
          <w:tcPr>
            <w:tcW w:w="1552" w:type="dxa"/>
          </w:tcPr>
          <w:p>
            <w:pPr>
              <w:pStyle w:val="10"/>
              <w:spacing w:before="81"/>
              <w:ind w:right="97"/>
              <w:rPr>
                <w:sz w:val="21"/>
              </w:rPr>
            </w:pPr>
            <w:r>
              <w:rPr>
                <w:sz w:val="21"/>
              </w:rPr>
              <w:t>14.28</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14.28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2130199</w:t>
            </w:r>
          </w:p>
        </w:tc>
        <w:tc>
          <w:tcPr>
            <w:tcW w:w="2050" w:type="dxa"/>
          </w:tcPr>
          <w:p>
            <w:pPr>
              <w:pStyle w:val="10"/>
              <w:spacing w:before="79"/>
              <w:ind w:left="107"/>
              <w:jc w:val="left"/>
              <w:rPr>
                <w:sz w:val="21"/>
              </w:rPr>
            </w:pPr>
            <w:r>
              <w:rPr>
                <w:sz w:val="21"/>
              </w:rPr>
              <w:t>其他农业支出</w:t>
            </w:r>
          </w:p>
        </w:tc>
        <w:tc>
          <w:tcPr>
            <w:tcW w:w="1552" w:type="dxa"/>
          </w:tcPr>
          <w:p>
            <w:pPr>
              <w:pStyle w:val="10"/>
              <w:spacing w:before="79"/>
              <w:ind w:right="97"/>
              <w:rPr>
                <w:sz w:val="21"/>
              </w:rPr>
            </w:pPr>
            <w:r>
              <w:rPr>
                <w:sz w:val="21"/>
              </w:rPr>
              <w:t>16.00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21303</w:t>
            </w:r>
          </w:p>
        </w:tc>
        <w:tc>
          <w:tcPr>
            <w:tcW w:w="2050" w:type="dxa"/>
          </w:tcPr>
          <w:p>
            <w:pPr>
              <w:pStyle w:val="10"/>
              <w:ind w:left="107"/>
              <w:jc w:val="left"/>
              <w:rPr>
                <w:sz w:val="21"/>
              </w:rPr>
            </w:pPr>
            <w:r>
              <w:rPr>
                <w:sz w:val="21"/>
              </w:rPr>
              <w:t>水利</w:t>
            </w:r>
          </w:p>
        </w:tc>
        <w:tc>
          <w:tcPr>
            <w:tcW w:w="1552" w:type="dxa"/>
          </w:tcPr>
          <w:p>
            <w:pPr>
              <w:pStyle w:val="10"/>
              <w:ind w:right="97"/>
              <w:rPr>
                <w:sz w:val="21"/>
              </w:rPr>
            </w:pPr>
            <w:r>
              <w:rPr>
                <w:sz w:val="21"/>
              </w:rPr>
              <w:t>49.62</w:t>
            </w:r>
          </w:p>
        </w:tc>
        <w:tc>
          <w:tcPr>
            <w:tcW w:w="1491" w:type="dxa"/>
          </w:tcPr>
          <w:p>
            <w:pPr>
              <w:pStyle w:val="10"/>
              <w:ind w:right="97"/>
              <w:rPr>
                <w:sz w:val="21"/>
              </w:rPr>
            </w:pPr>
            <w:r>
              <w:rPr>
                <w:sz w:val="21"/>
              </w:rPr>
              <w:t>27.94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21.68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2130306</w:t>
            </w:r>
          </w:p>
        </w:tc>
        <w:tc>
          <w:tcPr>
            <w:tcW w:w="2050" w:type="dxa"/>
          </w:tcPr>
          <w:p>
            <w:pPr>
              <w:pStyle w:val="10"/>
              <w:spacing w:before="20"/>
              <w:ind w:left="107"/>
              <w:jc w:val="left"/>
              <w:rPr>
                <w:sz w:val="21"/>
              </w:rPr>
            </w:pPr>
            <w:r>
              <w:rPr>
                <w:sz w:val="21"/>
              </w:rPr>
              <w:t>水利工程运行与维</w:t>
            </w:r>
          </w:p>
          <w:p>
            <w:pPr>
              <w:pStyle w:val="10"/>
              <w:spacing w:before="43"/>
              <w:ind w:left="107"/>
              <w:jc w:val="left"/>
              <w:rPr>
                <w:sz w:val="21"/>
              </w:rPr>
            </w:pPr>
            <w:r>
              <w:rPr>
                <w:w w:val="99"/>
                <w:sz w:val="21"/>
              </w:rPr>
              <w:t>护</w:t>
            </w:r>
          </w:p>
        </w:tc>
        <w:tc>
          <w:tcPr>
            <w:tcW w:w="1552" w:type="dxa"/>
          </w:tcPr>
          <w:p>
            <w:pPr>
              <w:pStyle w:val="10"/>
              <w:spacing w:before="176"/>
              <w:ind w:right="97"/>
              <w:rPr>
                <w:sz w:val="21"/>
              </w:rPr>
            </w:pPr>
            <w:r>
              <w:rPr>
                <w:sz w:val="21"/>
              </w:rPr>
              <w:t>21.68</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21.68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2130314</w:t>
            </w:r>
          </w:p>
        </w:tc>
        <w:tc>
          <w:tcPr>
            <w:tcW w:w="2050" w:type="dxa"/>
          </w:tcPr>
          <w:p>
            <w:pPr>
              <w:pStyle w:val="10"/>
              <w:ind w:left="107"/>
              <w:jc w:val="left"/>
              <w:rPr>
                <w:sz w:val="21"/>
              </w:rPr>
            </w:pPr>
            <w:r>
              <w:rPr>
                <w:sz w:val="21"/>
              </w:rPr>
              <w:t>防汛</w:t>
            </w:r>
          </w:p>
        </w:tc>
        <w:tc>
          <w:tcPr>
            <w:tcW w:w="1552" w:type="dxa"/>
          </w:tcPr>
          <w:p>
            <w:pPr>
              <w:pStyle w:val="10"/>
              <w:ind w:right="97"/>
              <w:rPr>
                <w:sz w:val="21"/>
              </w:rPr>
            </w:pPr>
            <w:r>
              <w:rPr>
                <w:sz w:val="21"/>
              </w:rPr>
              <w:t>27.94</w:t>
            </w:r>
          </w:p>
        </w:tc>
        <w:tc>
          <w:tcPr>
            <w:tcW w:w="1491" w:type="dxa"/>
          </w:tcPr>
          <w:p>
            <w:pPr>
              <w:pStyle w:val="10"/>
              <w:ind w:right="97"/>
              <w:rPr>
                <w:sz w:val="21"/>
              </w:rPr>
            </w:pPr>
            <w:r>
              <w:rPr>
                <w:sz w:val="21"/>
              </w:rPr>
              <w:t>27.94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21305</w:t>
            </w:r>
          </w:p>
        </w:tc>
        <w:tc>
          <w:tcPr>
            <w:tcW w:w="2050" w:type="dxa"/>
          </w:tcPr>
          <w:p>
            <w:pPr>
              <w:pStyle w:val="10"/>
              <w:spacing w:before="81"/>
              <w:ind w:left="107"/>
              <w:jc w:val="left"/>
              <w:rPr>
                <w:sz w:val="21"/>
              </w:rPr>
            </w:pPr>
            <w:r>
              <w:rPr>
                <w:sz w:val="21"/>
              </w:rPr>
              <w:t>扶贫</w:t>
            </w:r>
          </w:p>
        </w:tc>
        <w:tc>
          <w:tcPr>
            <w:tcW w:w="1552" w:type="dxa"/>
          </w:tcPr>
          <w:p>
            <w:pPr>
              <w:pStyle w:val="10"/>
              <w:spacing w:before="81"/>
              <w:ind w:right="97"/>
              <w:rPr>
                <w:sz w:val="21"/>
              </w:rPr>
            </w:pPr>
            <w:r>
              <w:rPr>
                <w:sz w:val="21"/>
              </w:rPr>
              <w:t>73.20</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73.20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2130504</w:t>
            </w:r>
          </w:p>
        </w:tc>
        <w:tc>
          <w:tcPr>
            <w:tcW w:w="2050" w:type="dxa"/>
          </w:tcPr>
          <w:p>
            <w:pPr>
              <w:pStyle w:val="10"/>
              <w:spacing w:before="79"/>
              <w:ind w:left="107"/>
              <w:jc w:val="left"/>
              <w:rPr>
                <w:sz w:val="21"/>
              </w:rPr>
            </w:pPr>
            <w:r>
              <w:rPr>
                <w:sz w:val="21"/>
              </w:rPr>
              <w:t>农村基础设施建设</w:t>
            </w:r>
          </w:p>
        </w:tc>
        <w:tc>
          <w:tcPr>
            <w:tcW w:w="1552" w:type="dxa"/>
          </w:tcPr>
          <w:p>
            <w:pPr>
              <w:pStyle w:val="10"/>
              <w:spacing w:before="79"/>
              <w:ind w:right="97"/>
              <w:rPr>
                <w:sz w:val="21"/>
              </w:rPr>
            </w:pPr>
            <w:r>
              <w:rPr>
                <w:sz w:val="21"/>
              </w:rPr>
              <w:t>73.20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73.20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21307</w:t>
            </w:r>
          </w:p>
        </w:tc>
        <w:tc>
          <w:tcPr>
            <w:tcW w:w="2050" w:type="dxa"/>
          </w:tcPr>
          <w:p>
            <w:pPr>
              <w:pStyle w:val="10"/>
              <w:spacing w:before="79"/>
              <w:ind w:left="107"/>
              <w:jc w:val="left"/>
              <w:rPr>
                <w:sz w:val="21"/>
              </w:rPr>
            </w:pPr>
            <w:r>
              <w:rPr>
                <w:sz w:val="21"/>
              </w:rPr>
              <w:t>农村综合改革</w:t>
            </w:r>
          </w:p>
        </w:tc>
        <w:tc>
          <w:tcPr>
            <w:tcW w:w="1552" w:type="dxa"/>
          </w:tcPr>
          <w:p>
            <w:pPr>
              <w:pStyle w:val="10"/>
              <w:spacing w:before="79"/>
              <w:ind w:right="97"/>
              <w:rPr>
                <w:sz w:val="21"/>
              </w:rPr>
            </w:pPr>
            <w:r>
              <w:rPr>
                <w:sz w:val="21"/>
              </w:rPr>
              <w:t>25.00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1210" w:type="dxa"/>
          </w:tcPr>
          <w:p>
            <w:pPr>
              <w:pStyle w:val="10"/>
              <w:spacing w:before="176"/>
              <w:ind w:left="107"/>
              <w:jc w:val="left"/>
              <w:rPr>
                <w:sz w:val="21"/>
              </w:rPr>
            </w:pPr>
            <w:r>
              <w:rPr>
                <w:sz w:val="21"/>
              </w:rPr>
              <w:t>2130707</w:t>
            </w:r>
          </w:p>
        </w:tc>
        <w:tc>
          <w:tcPr>
            <w:tcW w:w="2050" w:type="dxa"/>
          </w:tcPr>
          <w:p>
            <w:pPr>
              <w:pStyle w:val="10"/>
              <w:spacing w:before="20"/>
              <w:ind w:left="107"/>
              <w:jc w:val="left"/>
              <w:rPr>
                <w:sz w:val="21"/>
              </w:rPr>
            </w:pPr>
            <w:r>
              <w:rPr>
                <w:sz w:val="21"/>
              </w:rPr>
              <w:t>农村综合改革示范</w:t>
            </w:r>
          </w:p>
          <w:p>
            <w:pPr>
              <w:pStyle w:val="10"/>
              <w:spacing w:before="43"/>
              <w:ind w:left="107"/>
              <w:jc w:val="left"/>
              <w:rPr>
                <w:sz w:val="21"/>
              </w:rPr>
            </w:pPr>
            <w:r>
              <w:rPr>
                <w:sz w:val="21"/>
              </w:rPr>
              <w:t>试点补助</w:t>
            </w:r>
          </w:p>
        </w:tc>
        <w:tc>
          <w:tcPr>
            <w:tcW w:w="1552" w:type="dxa"/>
          </w:tcPr>
          <w:p>
            <w:pPr>
              <w:pStyle w:val="10"/>
              <w:spacing w:before="176"/>
              <w:ind w:right="97"/>
              <w:rPr>
                <w:sz w:val="21"/>
              </w:rPr>
            </w:pPr>
            <w:r>
              <w:rPr>
                <w:sz w:val="21"/>
              </w:rPr>
              <w:t>20.00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20.00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2130799</w:t>
            </w:r>
          </w:p>
        </w:tc>
        <w:tc>
          <w:tcPr>
            <w:tcW w:w="2050" w:type="dxa"/>
          </w:tcPr>
          <w:p>
            <w:pPr>
              <w:pStyle w:val="10"/>
              <w:spacing w:before="20"/>
              <w:ind w:left="107"/>
              <w:jc w:val="left"/>
              <w:rPr>
                <w:sz w:val="21"/>
              </w:rPr>
            </w:pPr>
            <w:r>
              <w:rPr>
                <w:sz w:val="21"/>
              </w:rPr>
              <w:t>其他农村综合改革</w:t>
            </w:r>
          </w:p>
          <w:p>
            <w:pPr>
              <w:pStyle w:val="10"/>
              <w:spacing w:before="43"/>
              <w:ind w:left="107"/>
              <w:jc w:val="left"/>
              <w:rPr>
                <w:sz w:val="21"/>
              </w:rPr>
            </w:pPr>
            <w:r>
              <w:rPr>
                <w:sz w:val="21"/>
              </w:rPr>
              <w:t>支出</w:t>
            </w:r>
          </w:p>
        </w:tc>
        <w:tc>
          <w:tcPr>
            <w:tcW w:w="1552" w:type="dxa"/>
          </w:tcPr>
          <w:p>
            <w:pPr>
              <w:pStyle w:val="10"/>
              <w:spacing w:before="176"/>
              <w:ind w:right="94"/>
              <w:rPr>
                <w:sz w:val="21"/>
              </w:rPr>
            </w:pPr>
            <w:r>
              <w:rPr>
                <w:sz w:val="21"/>
              </w:rPr>
              <w:t>5.00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21399</w:t>
            </w:r>
          </w:p>
        </w:tc>
        <w:tc>
          <w:tcPr>
            <w:tcW w:w="2050" w:type="dxa"/>
          </w:tcPr>
          <w:p>
            <w:pPr>
              <w:pStyle w:val="10"/>
              <w:spacing w:before="79"/>
              <w:ind w:left="107"/>
              <w:jc w:val="left"/>
              <w:rPr>
                <w:sz w:val="21"/>
              </w:rPr>
            </w:pPr>
            <w:r>
              <w:rPr>
                <w:sz w:val="21"/>
              </w:rPr>
              <w:t>其他农林水支出</w:t>
            </w:r>
          </w:p>
        </w:tc>
        <w:tc>
          <w:tcPr>
            <w:tcW w:w="1552" w:type="dxa"/>
          </w:tcPr>
          <w:p>
            <w:pPr>
              <w:pStyle w:val="10"/>
              <w:spacing w:before="79"/>
              <w:ind w:right="97"/>
              <w:rPr>
                <w:sz w:val="21"/>
              </w:rPr>
            </w:pPr>
            <w:r>
              <w:rPr>
                <w:sz w:val="21"/>
              </w:rPr>
              <w:t>874.47</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874.47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2139999</w:t>
            </w:r>
          </w:p>
        </w:tc>
        <w:tc>
          <w:tcPr>
            <w:tcW w:w="2050" w:type="dxa"/>
          </w:tcPr>
          <w:p>
            <w:pPr>
              <w:pStyle w:val="10"/>
              <w:ind w:left="107"/>
              <w:jc w:val="left"/>
              <w:rPr>
                <w:sz w:val="21"/>
              </w:rPr>
            </w:pPr>
            <w:r>
              <w:rPr>
                <w:sz w:val="21"/>
              </w:rPr>
              <w:t>其他农林水支出</w:t>
            </w:r>
          </w:p>
        </w:tc>
        <w:tc>
          <w:tcPr>
            <w:tcW w:w="1552" w:type="dxa"/>
          </w:tcPr>
          <w:p>
            <w:pPr>
              <w:pStyle w:val="10"/>
              <w:ind w:right="97"/>
              <w:rPr>
                <w:sz w:val="21"/>
              </w:rPr>
            </w:pPr>
            <w:r>
              <w:rPr>
                <w:sz w:val="21"/>
              </w:rPr>
              <w:t>874.47</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874.47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214</w:t>
            </w:r>
          </w:p>
        </w:tc>
        <w:tc>
          <w:tcPr>
            <w:tcW w:w="2050" w:type="dxa"/>
          </w:tcPr>
          <w:p>
            <w:pPr>
              <w:pStyle w:val="10"/>
              <w:ind w:left="107"/>
              <w:jc w:val="left"/>
              <w:rPr>
                <w:sz w:val="21"/>
              </w:rPr>
            </w:pPr>
            <w:r>
              <w:rPr>
                <w:sz w:val="21"/>
              </w:rPr>
              <w:t>交通运输支出</w:t>
            </w:r>
          </w:p>
        </w:tc>
        <w:tc>
          <w:tcPr>
            <w:tcW w:w="1552" w:type="dxa"/>
          </w:tcPr>
          <w:p>
            <w:pPr>
              <w:pStyle w:val="10"/>
              <w:ind w:right="97"/>
              <w:rPr>
                <w:sz w:val="21"/>
              </w:rPr>
            </w:pPr>
            <w:r>
              <w:rPr>
                <w:sz w:val="21"/>
              </w:rPr>
              <w:t>79.62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79.62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21401</w:t>
            </w:r>
          </w:p>
        </w:tc>
        <w:tc>
          <w:tcPr>
            <w:tcW w:w="2050" w:type="dxa"/>
          </w:tcPr>
          <w:p>
            <w:pPr>
              <w:pStyle w:val="10"/>
              <w:spacing w:before="79"/>
              <w:ind w:left="107"/>
              <w:jc w:val="left"/>
              <w:rPr>
                <w:sz w:val="21"/>
              </w:rPr>
            </w:pPr>
            <w:r>
              <w:rPr>
                <w:sz w:val="21"/>
              </w:rPr>
              <w:t>公路水路运输</w:t>
            </w:r>
          </w:p>
        </w:tc>
        <w:tc>
          <w:tcPr>
            <w:tcW w:w="1552" w:type="dxa"/>
          </w:tcPr>
          <w:p>
            <w:pPr>
              <w:pStyle w:val="10"/>
              <w:spacing w:before="79"/>
              <w:ind w:right="97"/>
              <w:rPr>
                <w:sz w:val="21"/>
              </w:rPr>
            </w:pPr>
            <w:r>
              <w:rPr>
                <w:sz w:val="21"/>
              </w:rPr>
              <w:t>79.62</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79.62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2140104</w:t>
            </w:r>
          </w:p>
        </w:tc>
        <w:tc>
          <w:tcPr>
            <w:tcW w:w="2050" w:type="dxa"/>
          </w:tcPr>
          <w:p>
            <w:pPr>
              <w:pStyle w:val="10"/>
              <w:spacing w:before="79"/>
              <w:ind w:left="107"/>
              <w:jc w:val="left"/>
              <w:rPr>
                <w:sz w:val="21"/>
              </w:rPr>
            </w:pPr>
            <w:r>
              <w:rPr>
                <w:sz w:val="21"/>
              </w:rPr>
              <w:t>公路建设</w:t>
            </w:r>
          </w:p>
        </w:tc>
        <w:tc>
          <w:tcPr>
            <w:tcW w:w="1552" w:type="dxa"/>
          </w:tcPr>
          <w:p>
            <w:pPr>
              <w:pStyle w:val="10"/>
              <w:spacing w:before="79"/>
              <w:ind w:right="97"/>
              <w:rPr>
                <w:sz w:val="21"/>
              </w:rPr>
            </w:pPr>
            <w:r>
              <w:rPr>
                <w:sz w:val="21"/>
              </w:rPr>
              <w:t>10.74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2140106</w:t>
            </w:r>
          </w:p>
        </w:tc>
        <w:tc>
          <w:tcPr>
            <w:tcW w:w="2050" w:type="dxa"/>
          </w:tcPr>
          <w:p>
            <w:pPr>
              <w:pStyle w:val="10"/>
              <w:ind w:left="107"/>
              <w:jc w:val="left"/>
              <w:rPr>
                <w:sz w:val="21"/>
              </w:rPr>
            </w:pPr>
            <w:r>
              <w:rPr>
                <w:sz w:val="21"/>
              </w:rPr>
              <w:t>公路养护</w:t>
            </w:r>
          </w:p>
        </w:tc>
        <w:tc>
          <w:tcPr>
            <w:tcW w:w="1552" w:type="dxa"/>
          </w:tcPr>
          <w:p>
            <w:pPr>
              <w:pStyle w:val="10"/>
              <w:ind w:right="97"/>
              <w:rPr>
                <w:sz w:val="21"/>
              </w:rPr>
            </w:pPr>
            <w:r>
              <w:rPr>
                <w:sz w:val="21"/>
              </w:rPr>
              <w:t>68.87</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68.87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220</w:t>
            </w:r>
          </w:p>
        </w:tc>
        <w:tc>
          <w:tcPr>
            <w:tcW w:w="2050" w:type="dxa"/>
          </w:tcPr>
          <w:p>
            <w:pPr>
              <w:pStyle w:val="10"/>
              <w:spacing w:before="21"/>
              <w:ind w:left="107"/>
              <w:jc w:val="left"/>
              <w:rPr>
                <w:sz w:val="21"/>
              </w:rPr>
            </w:pPr>
            <w:r>
              <w:rPr>
                <w:sz w:val="21"/>
              </w:rPr>
              <w:t>自然资源海洋气象</w:t>
            </w:r>
          </w:p>
          <w:p>
            <w:pPr>
              <w:pStyle w:val="10"/>
              <w:spacing w:before="42"/>
              <w:ind w:left="107"/>
              <w:jc w:val="left"/>
              <w:rPr>
                <w:sz w:val="21"/>
              </w:rPr>
            </w:pPr>
            <w:r>
              <w:rPr>
                <w:sz w:val="21"/>
              </w:rPr>
              <w:t>等支出</w:t>
            </w:r>
          </w:p>
        </w:tc>
        <w:tc>
          <w:tcPr>
            <w:tcW w:w="1552" w:type="dxa"/>
          </w:tcPr>
          <w:p>
            <w:pPr>
              <w:pStyle w:val="10"/>
              <w:spacing w:before="176"/>
              <w:ind w:right="97"/>
              <w:rPr>
                <w:sz w:val="21"/>
              </w:rPr>
            </w:pPr>
            <w:r>
              <w:rPr>
                <w:sz w:val="21"/>
              </w:rPr>
              <w:t>54.00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54.00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22001</w:t>
            </w:r>
          </w:p>
        </w:tc>
        <w:tc>
          <w:tcPr>
            <w:tcW w:w="2050" w:type="dxa"/>
          </w:tcPr>
          <w:p>
            <w:pPr>
              <w:pStyle w:val="10"/>
              <w:ind w:left="107"/>
              <w:jc w:val="left"/>
              <w:rPr>
                <w:sz w:val="21"/>
              </w:rPr>
            </w:pPr>
            <w:r>
              <w:rPr>
                <w:sz w:val="21"/>
              </w:rPr>
              <w:t>自然资源事务</w:t>
            </w:r>
          </w:p>
        </w:tc>
        <w:tc>
          <w:tcPr>
            <w:tcW w:w="1552" w:type="dxa"/>
          </w:tcPr>
          <w:p>
            <w:pPr>
              <w:pStyle w:val="10"/>
              <w:ind w:right="97"/>
              <w:rPr>
                <w:sz w:val="21"/>
              </w:rPr>
            </w:pPr>
            <w:r>
              <w:rPr>
                <w:sz w:val="21"/>
              </w:rPr>
              <w:t>54.00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2200105</w:t>
            </w:r>
          </w:p>
        </w:tc>
        <w:tc>
          <w:tcPr>
            <w:tcW w:w="2050" w:type="dxa"/>
          </w:tcPr>
          <w:p>
            <w:pPr>
              <w:pStyle w:val="10"/>
              <w:spacing w:before="81"/>
              <w:ind w:left="107"/>
              <w:jc w:val="left"/>
              <w:rPr>
                <w:sz w:val="21"/>
              </w:rPr>
            </w:pPr>
            <w:r>
              <w:rPr>
                <w:sz w:val="21"/>
              </w:rPr>
              <w:t>土地资源调查</w:t>
            </w:r>
          </w:p>
        </w:tc>
        <w:tc>
          <w:tcPr>
            <w:tcW w:w="1552" w:type="dxa"/>
          </w:tcPr>
          <w:p>
            <w:pPr>
              <w:pStyle w:val="10"/>
              <w:spacing w:before="81"/>
              <w:ind w:right="97"/>
              <w:rPr>
                <w:sz w:val="21"/>
              </w:rPr>
            </w:pPr>
            <w:r>
              <w:rPr>
                <w:sz w:val="21"/>
              </w:rPr>
              <w:t>54.00</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54.00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221</w:t>
            </w:r>
          </w:p>
        </w:tc>
        <w:tc>
          <w:tcPr>
            <w:tcW w:w="2050" w:type="dxa"/>
          </w:tcPr>
          <w:p>
            <w:pPr>
              <w:pStyle w:val="10"/>
              <w:spacing w:before="79"/>
              <w:ind w:left="107"/>
              <w:jc w:val="left"/>
              <w:rPr>
                <w:sz w:val="21"/>
              </w:rPr>
            </w:pPr>
            <w:r>
              <w:rPr>
                <w:sz w:val="21"/>
              </w:rPr>
              <w:t>住房保障支出</w:t>
            </w:r>
          </w:p>
        </w:tc>
        <w:tc>
          <w:tcPr>
            <w:tcW w:w="1552" w:type="dxa"/>
          </w:tcPr>
          <w:p>
            <w:pPr>
              <w:pStyle w:val="10"/>
              <w:spacing w:before="79"/>
              <w:ind w:right="97"/>
              <w:rPr>
                <w:sz w:val="21"/>
              </w:rPr>
            </w:pPr>
            <w:r>
              <w:rPr>
                <w:sz w:val="21"/>
              </w:rPr>
              <w:t>311.50</w:t>
            </w:r>
          </w:p>
        </w:tc>
        <w:tc>
          <w:tcPr>
            <w:tcW w:w="1491" w:type="dxa"/>
          </w:tcPr>
          <w:p>
            <w:pPr>
              <w:pStyle w:val="10"/>
              <w:spacing w:before="79"/>
              <w:ind w:right="95"/>
              <w:rPr>
                <w:sz w:val="21"/>
              </w:rPr>
            </w:pPr>
            <w:r>
              <w:rPr>
                <w:sz w:val="21"/>
              </w:rPr>
              <w:t>284.50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27.00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22101</w:t>
            </w:r>
          </w:p>
        </w:tc>
        <w:tc>
          <w:tcPr>
            <w:tcW w:w="2050" w:type="dxa"/>
          </w:tcPr>
          <w:p>
            <w:pPr>
              <w:pStyle w:val="10"/>
              <w:spacing w:before="20"/>
              <w:ind w:left="107"/>
              <w:jc w:val="left"/>
              <w:rPr>
                <w:sz w:val="21"/>
              </w:rPr>
            </w:pPr>
            <w:r>
              <w:rPr>
                <w:sz w:val="21"/>
              </w:rPr>
              <w:t>保障性安居工程支</w:t>
            </w:r>
          </w:p>
          <w:p>
            <w:pPr>
              <w:pStyle w:val="10"/>
              <w:spacing w:before="43"/>
              <w:ind w:left="107"/>
              <w:jc w:val="left"/>
              <w:rPr>
                <w:sz w:val="21"/>
              </w:rPr>
            </w:pPr>
            <w:r>
              <w:rPr>
                <w:w w:val="99"/>
                <w:sz w:val="21"/>
              </w:rPr>
              <w:t>出</w:t>
            </w:r>
          </w:p>
        </w:tc>
        <w:tc>
          <w:tcPr>
            <w:tcW w:w="1552" w:type="dxa"/>
          </w:tcPr>
          <w:p>
            <w:pPr>
              <w:pStyle w:val="10"/>
              <w:spacing w:before="176"/>
              <w:ind w:right="97"/>
              <w:rPr>
                <w:sz w:val="21"/>
              </w:rPr>
            </w:pPr>
            <w:r>
              <w:rPr>
                <w:sz w:val="21"/>
              </w:rPr>
              <w:t>27.00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2210105</w:t>
            </w:r>
          </w:p>
        </w:tc>
        <w:tc>
          <w:tcPr>
            <w:tcW w:w="2050" w:type="dxa"/>
          </w:tcPr>
          <w:p>
            <w:pPr>
              <w:pStyle w:val="10"/>
              <w:spacing w:before="79"/>
              <w:ind w:left="107"/>
              <w:jc w:val="left"/>
              <w:rPr>
                <w:sz w:val="21"/>
              </w:rPr>
            </w:pPr>
            <w:r>
              <w:rPr>
                <w:sz w:val="21"/>
              </w:rPr>
              <w:t>农村危房改造</w:t>
            </w:r>
          </w:p>
        </w:tc>
        <w:tc>
          <w:tcPr>
            <w:tcW w:w="1552" w:type="dxa"/>
          </w:tcPr>
          <w:p>
            <w:pPr>
              <w:pStyle w:val="10"/>
              <w:spacing w:before="79"/>
              <w:ind w:right="97"/>
              <w:rPr>
                <w:sz w:val="21"/>
              </w:rPr>
            </w:pPr>
            <w:r>
              <w:rPr>
                <w:sz w:val="21"/>
              </w:rPr>
              <w:t>27.00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22102</w:t>
            </w:r>
          </w:p>
        </w:tc>
        <w:tc>
          <w:tcPr>
            <w:tcW w:w="2050" w:type="dxa"/>
          </w:tcPr>
          <w:p>
            <w:pPr>
              <w:pStyle w:val="10"/>
              <w:ind w:left="107"/>
              <w:jc w:val="left"/>
              <w:rPr>
                <w:sz w:val="21"/>
              </w:rPr>
            </w:pPr>
            <w:r>
              <w:rPr>
                <w:sz w:val="21"/>
              </w:rPr>
              <w:t>住房改革支出</w:t>
            </w:r>
          </w:p>
        </w:tc>
        <w:tc>
          <w:tcPr>
            <w:tcW w:w="1552" w:type="dxa"/>
          </w:tcPr>
          <w:p>
            <w:pPr>
              <w:pStyle w:val="10"/>
              <w:ind w:right="97"/>
              <w:rPr>
                <w:sz w:val="21"/>
              </w:rPr>
            </w:pPr>
            <w:r>
              <w:rPr>
                <w:sz w:val="21"/>
              </w:rPr>
              <w:t>284.50</w:t>
            </w:r>
          </w:p>
        </w:tc>
        <w:tc>
          <w:tcPr>
            <w:tcW w:w="1491" w:type="dxa"/>
          </w:tcPr>
          <w:p>
            <w:pPr>
              <w:pStyle w:val="10"/>
              <w:ind w:right="95"/>
              <w:rPr>
                <w:sz w:val="21"/>
              </w:rPr>
            </w:pPr>
            <w:r>
              <w:rPr>
                <w:sz w:val="21"/>
              </w:rPr>
              <w:t>284.50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2210201</w:t>
            </w:r>
          </w:p>
        </w:tc>
        <w:tc>
          <w:tcPr>
            <w:tcW w:w="2050" w:type="dxa"/>
          </w:tcPr>
          <w:p>
            <w:pPr>
              <w:pStyle w:val="10"/>
              <w:ind w:left="107"/>
              <w:jc w:val="left"/>
              <w:rPr>
                <w:sz w:val="21"/>
              </w:rPr>
            </w:pPr>
            <w:r>
              <w:rPr>
                <w:sz w:val="21"/>
              </w:rPr>
              <w:t>住房公积金</w:t>
            </w:r>
          </w:p>
        </w:tc>
        <w:tc>
          <w:tcPr>
            <w:tcW w:w="1552" w:type="dxa"/>
          </w:tcPr>
          <w:p>
            <w:pPr>
              <w:pStyle w:val="10"/>
              <w:ind w:right="97"/>
              <w:rPr>
                <w:sz w:val="21"/>
              </w:rPr>
            </w:pPr>
            <w:r>
              <w:rPr>
                <w:sz w:val="21"/>
              </w:rPr>
              <w:t>284.50</w:t>
            </w:r>
          </w:p>
        </w:tc>
        <w:tc>
          <w:tcPr>
            <w:tcW w:w="1491" w:type="dxa"/>
          </w:tcPr>
          <w:p>
            <w:pPr>
              <w:pStyle w:val="10"/>
              <w:ind w:right="95"/>
              <w:rPr>
                <w:sz w:val="21"/>
              </w:rPr>
            </w:pPr>
            <w:r>
              <w:rPr>
                <w:sz w:val="21"/>
              </w:rPr>
              <w:t>284.50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224</w:t>
            </w:r>
          </w:p>
        </w:tc>
        <w:tc>
          <w:tcPr>
            <w:tcW w:w="2050" w:type="dxa"/>
          </w:tcPr>
          <w:p>
            <w:pPr>
              <w:pStyle w:val="10"/>
              <w:spacing w:before="21"/>
              <w:ind w:left="107"/>
              <w:jc w:val="left"/>
              <w:rPr>
                <w:sz w:val="21"/>
              </w:rPr>
            </w:pPr>
            <w:r>
              <w:rPr>
                <w:sz w:val="21"/>
              </w:rPr>
              <w:t>灾害防治及应急管</w:t>
            </w:r>
          </w:p>
          <w:p>
            <w:pPr>
              <w:pStyle w:val="10"/>
              <w:spacing w:before="43"/>
              <w:ind w:left="107"/>
              <w:jc w:val="left"/>
              <w:rPr>
                <w:sz w:val="21"/>
              </w:rPr>
            </w:pPr>
            <w:r>
              <w:rPr>
                <w:sz w:val="21"/>
              </w:rPr>
              <w:t>理支出</w:t>
            </w:r>
          </w:p>
        </w:tc>
        <w:tc>
          <w:tcPr>
            <w:tcW w:w="1552" w:type="dxa"/>
          </w:tcPr>
          <w:p>
            <w:pPr>
              <w:pStyle w:val="10"/>
              <w:spacing w:before="177"/>
              <w:ind w:right="97"/>
              <w:rPr>
                <w:sz w:val="21"/>
              </w:rPr>
            </w:pPr>
            <w:r>
              <w:rPr>
                <w:sz w:val="21"/>
              </w:rPr>
              <w:t>299.06</w:t>
            </w:r>
          </w:p>
        </w:tc>
        <w:tc>
          <w:tcPr>
            <w:tcW w:w="1491" w:type="dxa"/>
          </w:tcPr>
          <w:p>
            <w:pPr>
              <w:pStyle w:val="10"/>
              <w:spacing w:before="177"/>
              <w:ind w:right="95"/>
              <w:rPr>
                <w:sz w:val="21"/>
              </w:rPr>
            </w:pPr>
            <w:r>
              <w:rPr>
                <w:sz w:val="21"/>
              </w:rPr>
              <w:t>299.06</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22401</w:t>
            </w:r>
          </w:p>
        </w:tc>
        <w:tc>
          <w:tcPr>
            <w:tcW w:w="2050" w:type="dxa"/>
          </w:tcPr>
          <w:p>
            <w:pPr>
              <w:pStyle w:val="10"/>
              <w:spacing w:before="81"/>
              <w:ind w:left="107"/>
              <w:jc w:val="left"/>
              <w:rPr>
                <w:sz w:val="21"/>
              </w:rPr>
            </w:pPr>
            <w:r>
              <w:rPr>
                <w:sz w:val="21"/>
              </w:rPr>
              <w:t>应急管理事务</w:t>
            </w:r>
          </w:p>
        </w:tc>
        <w:tc>
          <w:tcPr>
            <w:tcW w:w="1552" w:type="dxa"/>
          </w:tcPr>
          <w:p>
            <w:pPr>
              <w:pStyle w:val="10"/>
              <w:spacing w:before="81"/>
              <w:ind w:right="97"/>
              <w:rPr>
                <w:sz w:val="21"/>
              </w:rPr>
            </w:pPr>
            <w:r>
              <w:rPr>
                <w:sz w:val="21"/>
              </w:rPr>
              <w:t>53.11</w:t>
            </w:r>
          </w:p>
        </w:tc>
        <w:tc>
          <w:tcPr>
            <w:tcW w:w="1491" w:type="dxa"/>
          </w:tcPr>
          <w:p>
            <w:pPr>
              <w:pStyle w:val="10"/>
              <w:spacing w:before="81"/>
              <w:ind w:right="97"/>
              <w:rPr>
                <w:sz w:val="21"/>
              </w:rPr>
            </w:pPr>
            <w:r>
              <w:rPr>
                <w:sz w:val="21"/>
              </w:rPr>
              <w:t>53.11</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2240106</w:t>
            </w:r>
          </w:p>
        </w:tc>
        <w:tc>
          <w:tcPr>
            <w:tcW w:w="2050" w:type="dxa"/>
          </w:tcPr>
          <w:p>
            <w:pPr>
              <w:pStyle w:val="10"/>
              <w:spacing w:before="79"/>
              <w:ind w:left="107"/>
              <w:jc w:val="left"/>
              <w:rPr>
                <w:sz w:val="21"/>
              </w:rPr>
            </w:pPr>
            <w:r>
              <w:rPr>
                <w:sz w:val="21"/>
              </w:rPr>
              <w:t>安全监管</w:t>
            </w:r>
          </w:p>
        </w:tc>
        <w:tc>
          <w:tcPr>
            <w:tcW w:w="1552" w:type="dxa"/>
          </w:tcPr>
          <w:p>
            <w:pPr>
              <w:pStyle w:val="10"/>
              <w:spacing w:before="79"/>
              <w:ind w:right="97"/>
              <w:rPr>
                <w:sz w:val="21"/>
              </w:rPr>
            </w:pPr>
            <w:r>
              <w:rPr>
                <w:sz w:val="21"/>
              </w:rPr>
              <w:t>53.11</w:t>
            </w:r>
          </w:p>
        </w:tc>
        <w:tc>
          <w:tcPr>
            <w:tcW w:w="1491" w:type="dxa"/>
          </w:tcPr>
          <w:p>
            <w:pPr>
              <w:pStyle w:val="10"/>
              <w:spacing w:before="79"/>
              <w:ind w:right="97"/>
              <w:rPr>
                <w:sz w:val="21"/>
              </w:rPr>
            </w:pPr>
            <w:r>
              <w:rPr>
                <w:sz w:val="21"/>
              </w:rPr>
              <w:t>53.11</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22402</w:t>
            </w:r>
          </w:p>
        </w:tc>
        <w:tc>
          <w:tcPr>
            <w:tcW w:w="2050" w:type="dxa"/>
          </w:tcPr>
          <w:p>
            <w:pPr>
              <w:pStyle w:val="10"/>
              <w:spacing w:before="79"/>
              <w:ind w:left="107"/>
              <w:jc w:val="left"/>
              <w:rPr>
                <w:sz w:val="21"/>
              </w:rPr>
            </w:pPr>
            <w:r>
              <w:rPr>
                <w:sz w:val="21"/>
              </w:rPr>
              <w:t>消防事务</w:t>
            </w:r>
          </w:p>
        </w:tc>
        <w:tc>
          <w:tcPr>
            <w:tcW w:w="1552" w:type="dxa"/>
          </w:tcPr>
          <w:p>
            <w:pPr>
              <w:pStyle w:val="10"/>
              <w:spacing w:before="79"/>
              <w:ind w:right="97"/>
              <w:rPr>
                <w:sz w:val="21"/>
              </w:rPr>
            </w:pPr>
            <w:r>
              <w:rPr>
                <w:sz w:val="21"/>
              </w:rPr>
              <w:t>133.29</w:t>
            </w:r>
          </w:p>
        </w:tc>
        <w:tc>
          <w:tcPr>
            <w:tcW w:w="1491" w:type="dxa"/>
          </w:tcPr>
          <w:p>
            <w:pPr>
              <w:pStyle w:val="10"/>
              <w:spacing w:before="79"/>
              <w:ind w:right="95"/>
              <w:rPr>
                <w:sz w:val="21"/>
              </w:rPr>
            </w:pPr>
            <w:r>
              <w:rPr>
                <w:sz w:val="21"/>
              </w:rPr>
              <w:t>133.29</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2240299</w:t>
            </w:r>
          </w:p>
        </w:tc>
        <w:tc>
          <w:tcPr>
            <w:tcW w:w="2050" w:type="dxa"/>
          </w:tcPr>
          <w:p>
            <w:pPr>
              <w:pStyle w:val="10"/>
              <w:ind w:left="107"/>
              <w:jc w:val="left"/>
              <w:rPr>
                <w:sz w:val="21"/>
              </w:rPr>
            </w:pPr>
            <w:r>
              <w:rPr>
                <w:sz w:val="21"/>
              </w:rPr>
              <w:t>其他消防事务支出</w:t>
            </w:r>
          </w:p>
        </w:tc>
        <w:tc>
          <w:tcPr>
            <w:tcW w:w="1552" w:type="dxa"/>
          </w:tcPr>
          <w:p>
            <w:pPr>
              <w:pStyle w:val="10"/>
              <w:ind w:right="97"/>
              <w:rPr>
                <w:sz w:val="21"/>
              </w:rPr>
            </w:pPr>
            <w:r>
              <w:rPr>
                <w:sz w:val="21"/>
              </w:rPr>
              <w:t>133.29</w:t>
            </w:r>
          </w:p>
        </w:tc>
        <w:tc>
          <w:tcPr>
            <w:tcW w:w="1491" w:type="dxa"/>
          </w:tcPr>
          <w:p>
            <w:pPr>
              <w:pStyle w:val="10"/>
              <w:ind w:right="95"/>
              <w:rPr>
                <w:sz w:val="21"/>
              </w:rPr>
            </w:pPr>
            <w:r>
              <w:rPr>
                <w:sz w:val="21"/>
              </w:rPr>
              <w:t>133.29</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210" w:type="dxa"/>
          </w:tcPr>
          <w:p>
            <w:pPr>
              <w:pStyle w:val="10"/>
              <w:spacing w:before="177"/>
              <w:ind w:left="107"/>
              <w:jc w:val="left"/>
              <w:rPr>
                <w:sz w:val="21"/>
              </w:rPr>
            </w:pPr>
            <w:r>
              <w:rPr>
                <w:sz w:val="21"/>
              </w:rPr>
              <w:t>22407</w:t>
            </w:r>
          </w:p>
        </w:tc>
        <w:tc>
          <w:tcPr>
            <w:tcW w:w="2050" w:type="dxa"/>
          </w:tcPr>
          <w:p>
            <w:pPr>
              <w:pStyle w:val="10"/>
              <w:spacing w:before="21"/>
              <w:ind w:left="107"/>
              <w:jc w:val="left"/>
              <w:rPr>
                <w:sz w:val="21"/>
              </w:rPr>
            </w:pPr>
            <w:r>
              <w:rPr>
                <w:sz w:val="21"/>
              </w:rPr>
              <w:t>自然灾害救灾及恢</w:t>
            </w:r>
          </w:p>
          <w:p>
            <w:pPr>
              <w:pStyle w:val="10"/>
              <w:spacing w:before="43"/>
              <w:ind w:left="107"/>
              <w:jc w:val="left"/>
              <w:rPr>
                <w:sz w:val="21"/>
              </w:rPr>
            </w:pPr>
            <w:r>
              <w:rPr>
                <w:sz w:val="21"/>
              </w:rPr>
              <w:t>复重建支出</w:t>
            </w:r>
          </w:p>
        </w:tc>
        <w:tc>
          <w:tcPr>
            <w:tcW w:w="1552" w:type="dxa"/>
          </w:tcPr>
          <w:p>
            <w:pPr>
              <w:pStyle w:val="10"/>
              <w:spacing w:before="177"/>
              <w:ind w:right="97"/>
              <w:rPr>
                <w:sz w:val="21"/>
              </w:rPr>
            </w:pPr>
            <w:r>
              <w:rPr>
                <w:sz w:val="21"/>
              </w:rPr>
              <w:t>112.67</w:t>
            </w:r>
          </w:p>
        </w:tc>
        <w:tc>
          <w:tcPr>
            <w:tcW w:w="1491" w:type="dxa"/>
          </w:tcPr>
          <w:p>
            <w:pPr>
              <w:pStyle w:val="10"/>
              <w:spacing w:before="177"/>
              <w:ind w:right="95"/>
              <w:rPr>
                <w:sz w:val="21"/>
              </w:rPr>
            </w:pPr>
            <w:r>
              <w:rPr>
                <w:sz w:val="21"/>
              </w:rPr>
              <w:t>112.67</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2240704</w:t>
            </w:r>
          </w:p>
        </w:tc>
        <w:tc>
          <w:tcPr>
            <w:tcW w:w="2050" w:type="dxa"/>
          </w:tcPr>
          <w:p>
            <w:pPr>
              <w:pStyle w:val="10"/>
              <w:spacing w:before="20"/>
              <w:ind w:left="107"/>
              <w:jc w:val="left"/>
              <w:rPr>
                <w:sz w:val="21"/>
              </w:rPr>
            </w:pPr>
            <w:r>
              <w:rPr>
                <w:sz w:val="21"/>
              </w:rPr>
              <w:t>自然灾害灾后重建</w:t>
            </w:r>
          </w:p>
          <w:p>
            <w:pPr>
              <w:pStyle w:val="10"/>
              <w:spacing w:before="43"/>
              <w:ind w:left="107"/>
              <w:jc w:val="left"/>
              <w:rPr>
                <w:sz w:val="21"/>
              </w:rPr>
            </w:pPr>
            <w:r>
              <w:rPr>
                <w:sz w:val="21"/>
              </w:rPr>
              <w:t>补助</w:t>
            </w:r>
          </w:p>
        </w:tc>
        <w:tc>
          <w:tcPr>
            <w:tcW w:w="1552" w:type="dxa"/>
          </w:tcPr>
          <w:p>
            <w:pPr>
              <w:pStyle w:val="10"/>
              <w:spacing w:before="176"/>
              <w:ind w:right="97"/>
              <w:rPr>
                <w:sz w:val="21"/>
              </w:rPr>
            </w:pPr>
            <w:r>
              <w:rPr>
                <w:sz w:val="21"/>
              </w:rPr>
              <w:t>27.07</w:t>
            </w:r>
          </w:p>
        </w:tc>
        <w:tc>
          <w:tcPr>
            <w:tcW w:w="1491" w:type="dxa"/>
          </w:tcPr>
          <w:p>
            <w:pPr>
              <w:pStyle w:val="10"/>
              <w:spacing w:before="176"/>
              <w:ind w:right="97"/>
              <w:rPr>
                <w:sz w:val="21"/>
              </w:rPr>
            </w:pPr>
            <w:r>
              <w:rPr>
                <w:sz w:val="21"/>
              </w:rPr>
              <w:t>27.07</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8"/>
              <w:ind w:left="107"/>
              <w:jc w:val="left"/>
              <w:rPr>
                <w:sz w:val="21"/>
              </w:rPr>
            </w:pPr>
            <w:r>
              <w:rPr>
                <w:sz w:val="21"/>
              </w:rPr>
              <w:t>2240799</w:t>
            </w:r>
          </w:p>
        </w:tc>
        <w:tc>
          <w:tcPr>
            <w:tcW w:w="2050" w:type="dxa"/>
          </w:tcPr>
          <w:p>
            <w:pPr>
              <w:pStyle w:val="10"/>
              <w:spacing w:before="22"/>
              <w:ind w:left="107"/>
              <w:jc w:val="left"/>
              <w:rPr>
                <w:sz w:val="21"/>
              </w:rPr>
            </w:pPr>
            <w:r>
              <w:rPr>
                <w:sz w:val="21"/>
              </w:rPr>
              <w:t>其他自然灾害生活</w:t>
            </w:r>
          </w:p>
          <w:p>
            <w:pPr>
              <w:pStyle w:val="10"/>
              <w:spacing w:before="43"/>
              <w:ind w:left="107"/>
              <w:jc w:val="left"/>
              <w:rPr>
                <w:sz w:val="21"/>
              </w:rPr>
            </w:pPr>
            <w:r>
              <w:rPr>
                <w:sz w:val="21"/>
              </w:rPr>
              <w:t>救助支出</w:t>
            </w:r>
          </w:p>
        </w:tc>
        <w:tc>
          <w:tcPr>
            <w:tcW w:w="1552" w:type="dxa"/>
          </w:tcPr>
          <w:p>
            <w:pPr>
              <w:pStyle w:val="10"/>
              <w:spacing w:before="178"/>
              <w:ind w:right="97"/>
              <w:rPr>
                <w:sz w:val="21"/>
              </w:rPr>
            </w:pPr>
            <w:r>
              <w:rPr>
                <w:sz w:val="21"/>
              </w:rPr>
              <w:t>85.60</w:t>
            </w:r>
          </w:p>
        </w:tc>
        <w:tc>
          <w:tcPr>
            <w:tcW w:w="1491" w:type="dxa"/>
          </w:tcPr>
          <w:p>
            <w:pPr>
              <w:pStyle w:val="10"/>
              <w:spacing w:before="178"/>
              <w:ind w:right="97"/>
              <w:rPr>
                <w:sz w:val="21"/>
              </w:rPr>
            </w:pPr>
            <w:r>
              <w:rPr>
                <w:sz w:val="21"/>
              </w:rPr>
              <w:t>85.60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229</w:t>
            </w:r>
          </w:p>
        </w:tc>
        <w:tc>
          <w:tcPr>
            <w:tcW w:w="2050" w:type="dxa"/>
          </w:tcPr>
          <w:p>
            <w:pPr>
              <w:pStyle w:val="10"/>
              <w:spacing w:before="79"/>
              <w:ind w:left="107"/>
              <w:jc w:val="left"/>
              <w:rPr>
                <w:sz w:val="21"/>
              </w:rPr>
            </w:pPr>
            <w:r>
              <w:rPr>
                <w:sz w:val="21"/>
              </w:rPr>
              <w:t>其他支出</w:t>
            </w:r>
          </w:p>
        </w:tc>
        <w:tc>
          <w:tcPr>
            <w:tcW w:w="1552" w:type="dxa"/>
          </w:tcPr>
          <w:p>
            <w:pPr>
              <w:pStyle w:val="10"/>
              <w:spacing w:before="79"/>
              <w:ind w:right="94"/>
              <w:rPr>
                <w:sz w:val="21"/>
              </w:rPr>
            </w:pPr>
            <w:r>
              <w:rPr>
                <w:sz w:val="21"/>
              </w:rPr>
              <w:t>1294.59</w:t>
            </w:r>
          </w:p>
        </w:tc>
        <w:tc>
          <w:tcPr>
            <w:tcW w:w="1491" w:type="dxa"/>
          </w:tcPr>
          <w:p>
            <w:pPr>
              <w:pStyle w:val="10"/>
              <w:spacing w:before="79"/>
              <w:ind w:right="97"/>
              <w:rPr>
                <w:sz w:val="21"/>
              </w:rPr>
            </w:pPr>
            <w:r>
              <w:rPr>
                <w:sz w:val="21"/>
              </w:rPr>
              <w:t>18.00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1276.59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8"/>
              <w:ind w:left="107"/>
              <w:jc w:val="left"/>
              <w:rPr>
                <w:sz w:val="21"/>
              </w:rPr>
            </w:pPr>
            <w:r>
              <w:rPr>
                <w:sz w:val="21"/>
              </w:rPr>
              <w:t>22960</w:t>
            </w:r>
          </w:p>
        </w:tc>
        <w:tc>
          <w:tcPr>
            <w:tcW w:w="2050" w:type="dxa"/>
          </w:tcPr>
          <w:p>
            <w:pPr>
              <w:pStyle w:val="10"/>
              <w:spacing w:before="22"/>
              <w:ind w:left="107"/>
              <w:jc w:val="left"/>
              <w:rPr>
                <w:sz w:val="21"/>
              </w:rPr>
            </w:pPr>
            <w:r>
              <w:rPr>
                <w:sz w:val="21"/>
              </w:rPr>
              <w:t>彩票公益金安排的</w:t>
            </w:r>
          </w:p>
          <w:p>
            <w:pPr>
              <w:pStyle w:val="10"/>
              <w:spacing w:before="43"/>
              <w:ind w:left="107"/>
              <w:jc w:val="left"/>
              <w:rPr>
                <w:sz w:val="21"/>
              </w:rPr>
            </w:pPr>
            <w:r>
              <w:rPr>
                <w:sz w:val="21"/>
              </w:rPr>
              <w:t>支出</w:t>
            </w:r>
          </w:p>
        </w:tc>
        <w:tc>
          <w:tcPr>
            <w:tcW w:w="1552" w:type="dxa"/>
          </w:tcPr>
          <w:p>
            <w:pPr>
              <w:pStyle w:val="10"/>
              <w:spacing w:before="178"/>
              <w:ind w:right="97"/>
              <w:rPr>
                <w:sz w:val="21"/>
              </w:rPr>
            </w:pPr>
            <w:r>
              <w:rPr>
                <w:sz w:val="21"/>
              </w:rPr>
              <w:t>33.00</w:t>
            </w:r>
          </w:p>
        </w:tc>
        <w:tc>
          <w:tcPr>
            <w:tcW w:w="1491" w:type="dxa"/>
          </w:tcPr>
          <w:p>
            <w:pPr>
              <w:pStyle w:val="10"/>
              <w:spacing w:before="178"/>
              <w:ind w:right="97"/>
              <w:rPr>
                <w:sz w:val="21"/>
              </w:rPr>
            </w:pPr>
            <w:r>
              <w:rPr>
                <w:sz w:val="21"/>
              </w:rPr>
              <w:t>18.00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2296002</w:t>
            </w:r>
          </w:p>
        </w:tc>
        <w:tc>
          <w:tcPr>
            <w:tcW w:w="2050" w:type="dxa"/>
          </w:tcPr>
          <w:p>
            <w:pPr>
              <w:pStyle w:val="10"/>
              <w:spacing w:before="22"/>
              <w:ind w:left="107"/>
              <w:jc w:val="left"/>
              <w:rPr>
                <w:sz w:val="21"/>
              </w:rPr>
            </w:pPr>
            <w:r>
              <w:rPr>
                <w:sz w:val="21"/>
              </w:rPr>
              <w:t>用于社会福利的彩</w:t>
            </w:r>
          </w:p>
          <w:p>
            <w:pPr>
              <w:pStyle w:val="10"/>
              <w:spacing w:before="42"/>
              <w:ind w:left="107"/>
              <w:jc w:val="left"/>
              <w:rPr>
                <w:sz w:val="21"/>
              </w:rPr>
            </w:pPr>
            <w:r>
              <w:rPr>
                <w:sz w:val="21"/>
              </w:rPr>
              <w:t>票公益金支出</w:t>
            </w:r>
          </w:p>
        </w:tc>
        <w:tc>
          <w:tcPr>
            <w:tcW w:w="1552" w:type="dxa"/>
          </w:tcPr>
          <w:p>
            <w:pPr>
              <w:pStyle w:val="10"/>
              <w:spacing w:before="178"/>
              <w:ind w:right="97"/>
              <w:rPr>
                <w:sz w:val="21"/>
              </w:rPr>
            </w:pPr>
            <w:r>
              <w:rPr>
                <w:sz w:val="21"/>
              </w:rPr>
              <w:t>33.00</w:t>
            </w:r>
          </w:p>
        </w:tc>
        <w:tc>
          <w:tcPr>
            <w:tcW w:w="1491" w:type="dxa"/>
          </w:tcPr>
          <w:p>
            <w:pPr>
              <w:pStyle w:val="10"/>
              <w:spacing w:before="178"/>
              <w:ind w:right="97"/>
              <w:rPr>
                <w:sz w:val="21"/>
              </w:rPr>
            </w:pPr>
            <w:r>
              <w:rPr>
                <w:sz w:val="21"/>
              </w:rPr>
              <w:t>18.00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22999</w:t>
            </w:r>
          </w:p>
        </w:tc>
        <w:tc>
          <w:tcPr>
            <w:tcW w:w="2050" w:type="dxa"/>
          </w:tcPr>
          <w:p>
            <w:pPr>
              <w:pStyle w:val="10"/>
              <w:spacing w:before="79"/>
              <w:ind w:left="107"/>
              <w:jc w:val="left"/>
              <w:rPr>
                <w:sz w:val="21"/>
              </w:rPr>
            </w:pPr>
            <w:r>
              <w:rPr>
                <w:sz w:val="21"/>
              </w:rPr>
              <w:t>其他支出</w:t>
            </w:r>
          </w:p>
        </w:tc>
        <w:tc>
          <w:tcPr>
            <w:tcW w:w="1552" w:type="dxa"/>
          </w:tcPr>
          <w:p>
            <w:pPr>
              <w:pStyle w:val="10"/>
              <w:spacing w:before="79"/>
              <w:ind w:right="94"/>
              <w:rPr>
                <w:sz w:val="21"/>
              </w:rPr>
            </w:pPr>
            <w:r>
              <w:rPr>
                <w:sz w:val="21"/>
              </w:rPr>
              <w:t>1261.59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1261.59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2299901</w:t>
            </w:r>
          </w:p>
        </w:tc>
        <w:tc>
          <w:tcPr>
            <w:tcW w:w="2050" w:type="dxa"/>
          </w:tcPr>
          <w:p>
            <w:pPr>
              <w:pStyle w:val="10"/>
              <w:spacing w:before="79"/>
              <w:ind w:left="107"/>
              <w:jc w:val="left"/>
              <w:rPr>
                <w:sz w:val="21"/>
              </w:rPr>
            </w:pPr>
            <w:r>
              <w:rPr>
                <w:sz w:val="21"/>
              </w:rPr>
              <w:t>其他支出</w:t>
            </w:r>
          </w:p>
        </w:tc>
        <w:tc>
          <w:tcPr>
            <w:tcW w:w="1552" w:type="dxa"/>
          </w:tcPr>
          <w:p>
            <w:pPr>
              <w:pStyle w:val="10"/>
              <w:spacing w:before="79"/>
              <w:ind w:right="94"/>
              <w:rPr>
                <w:sz w:val="21"/>
              </w:rPr>
            </w:pPr>
            <w:r>
              <w:rPr>
                <w:sz w:val="21"/>
              </w:rPr>
              <w:t>1261.59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1261.59</w:t>
            </w:r>
          </w:p>
        </w:tc>
      </w:tr>
    </w:tbl>
    <w:p>
      <w:pPr>
        <w:spacing w:before="99"/>
        <w:ind w:left="613" w:right="0" w:firstLine="0"/>
        <w:jc w:val="left"/>
        <w:rPr>
          <w:sz w:val="21"/>
        </w:rPr>
      </w:pPr>
      <w:r>
        <w:rPr>
          <w:sz w:val="21"/>
        </w:rPr>
        <w:t>注：本表反映部门本年度取得的各项收入情况。本表金额转换为万元时，因四舍五入可能存在尾差。</w:t>
      </w:r>
    </w:p>
    <w:p>
      <w:pPr>
        <w:spacing w:after="0"/>
        <w:jc w:val="left"/>
        <w:rPr>
          <w:sz w:val="21"/>
        </w:rPr>
        <w:sectPr>
          <w:pgSz w:w="16840" w:h="11910" w:orient="landscape"/>
          <w:pgMar w:top="2920" w:right="1220" w:bottom="1180" w:left="1220" w:header="1599" w:footer="993" w:gutter="0"/>
        </w:sectPr>
      </w:pPr>
    </w:p>
    <w:p>
      <w:pPr>
        <w:pStyle w:val="4"/>
        <w:rPr>
          <w:sz w:val="20"/>
        </w:rPr>
      </w:pPr>
    </w:p>
    <w:p>
      <w:pPr>
        <w:pStyle w:val="4"/>
        <w:rPr>
          <w:sz w:val="20"/>
        </w:rPr>
      </w:pPr>
    </w:p>
    <w:p>
      <w:pPr>
        <w:pStyle w:val="4"/>
        <w:spacing w:before="3"/>
        <w:rPr>
          <w:sz w:val="26"/>
        </w:rPr>
      </w:pPr>
    </w:p>
    <w:p>
      <w:pPr>
        <w:spacing w:before="71"/>
        <w:ind w:left="0" w:right="218" w:firstLine="0"/>
        <w:jc w:val="right"/>
        <w:rPr>
          <w:sz w:val="20"/>
        </w:rPr>
      </w:pPr>
      <w:r>
        <w:rPr>
          <w:spacing w:val="-20"/>
          <w:w w:val="95"/>
          <w:sz w:val="20"/>
        </w:rPr>
        <w:t xml:space="preserve">表 </w:t>
      </w:r>
      <w:r>
        <w:rPr>
          <w:w w:val="95"/>
          <w:sz w:val="20"/>
        </w:rPr>
        <w:t>3</w:t>
      </w:r>
    </w:p>
    <w:p>
      <w:pPr>
        <w:pStyle w:val="4"/>
        <w:spacing w:before="11"/>
        <w:rPr>
          <w:sz w:val="19"/>
        </w:rPr>
      </w:pPr>
    </w:p>
    <w:p>
      <w:pPr>
        <w:pStyle w:val="4"/>
        <w:ind w:right="2"/>
        <w:jc w:val="center"/>
      </w:pPr>
      <w:r>
        <w:rPr>
          <w:w w:val="95"/>
        </w:rPr>
        <w:t>支出决算表</w:t>
      </w:r>
    </w:p>
    <w:p>
      <w:pPr>
        <w:tabs>
          <w:tab w:val="left" w:pos="12947"/>
        </w:tabs>
        <w:spacing w:before="130"/>
        <w:ind w:left="0" w:right="1" w:firstLine="0"/>
        <w:jc w:val="center"/>
        <w:rPr>
          <w:sz w:val="21"/>
        </w:rPr>
      </w:pPr>
      <w:r>
        <w:rPr>
          <w:sz w:val="20"/>
        </w:rPr>
        <w:t>部门</w:t>
      </w:r>
      <w:r>
        <w:rPr>
          <w:sz w:val="21"/>
        </w:rPr>
        <w:t>：</w:t>
      </w:r>
      <w:r>
        <w:rPr>
          <w:spacing w:val="-8"/>
          <w:sz w:val="21"/>
        </w:rPr>
        <w:t xml:space="preserve"> </w:t>
      </w:r>
      <w:r>
        <w:rPr>
          <w:sz w:val="20"/>
        </w:rPr>
        <w:t>广东省广州市从化区良口镇人民政府</w:t>
      </w:r>
      <w:r>
        <w:rPr>
          <w:sz w:val="20"/>
        </w:rPr>
        <w:tab/>
      </w:r>
      <w:r>
        <w:rPr>
          <w:position w:val="-5"/>
          <w:sz w:val="20"/>
        </w:rPr>
        <w:t>单位：万</w:t>
      </w:r>
      <w:r>
        <w:rPr>
          <w:position w:val="-5"/>
          <w:sz w:val="21"/>
        </w:rPr>
        <w:t>元</w:t>
      </w:r>
    </w:p>
    <w:p>
      <w:pPr>
        <w:pStyle w:val="4"/>
        <w:spacing w:before="2"/>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1"/>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1"/>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1"/>
              <w:ind w:left="5"/>
              <w:jc w:val="center"/>
              <w:rPr>
                <w:sz w:val="21"/>
              </w:rPr>
            </w:pPr>
            <w:r>
              <w:rPr>
                <w:sz w:val="21"/>
              </w:rPr>
              <w:t>栏次</w:t>
            </w:r>
          </w:p>
        </w:tc>
        <w:tc>
          <w:tcPr>
            <w:tcW w:w="1772" w:type="dxa"/>
          </w:tcPr>
          <w:p>
            <w:pPr>
              <w:pStyle w:val="10"/>
              <w:spacing w:before="81"/>
              <w:ind w:left="8"/>
              <w:jc w:val="center"/>
              <w:rPr>
                <w:sz w:val="21"/>
              </w:rPr>
            </w:pPr>
            <w:r>
              <w:rPr>
                <w:w w:val="99"/>
                <w:sz w:val="21"/>
              </w:rPr>
              <w:t>1</w:t>
            </w:r>
          </w:p>
        </w:tc>
        <w:tc>
          <w:tcPr>
            <w:tcW w:w="1772" w:type="dxa"/>
          </w:tcPr>
          <w:p>
            <w:pPr>
              <w:pStyle w:val="10"/>
              <w:spacing w:before="81"/>
              <w:ind w:left="6"/>
              <w:jc w:val="center"/>
              <w:rPr>
                <w:sz w:val="21"/>
              </w:rPr>
            </w:pPr>
            <w:r>
              <w:rPr>
                <w:w w:val="99"/>
                <w:sz w:val="21"/>
              </w:rPr>
              <w:t>2</w:t>
            </w:r>
          </w:p>
        </w:tc>
        <w:tc>
          <w:tcPr>
            <w:tcW w:w="1772" w:type="dxa"/>
          </w:tcPr>
          <w:p>
            <w:pPr>
              <w:pStyle w:val="10"/>
              <w:spacing w:before="81"/>
              <w:ind w:left="10"/>
              <w:jc w:val="center"/>
              <w:rPr>
                <w:sz w:val="21"/>
              </w:rPr>
            </w:pPr>
            <w:r>
              <w:rPr>
                <w:w w:val="99"/>
                <w:sz w:val="21"/>
              </w:rPr>
              <w:t>3</w:t>
            </w:r>
          </w:p>
        </w:tc>
        <w:tc>
          <w:tcPr>
            <w:tcW w:w="1772" w:type="dxa"/>
          </w:tcPr>
          <w:p>
            <w:pPr>
              <w:pStyle w:val="10"/>
              <w:spacing w:before="81"/>
              <w:ind w:left="8"/>
              <w:jc w:val="center"/>
              <w:rPr>
                <w:sz w:val="21"/>
              </w:rPr>
            </w:pPr>
            <w:r>
              <w:rPr>
                <w:w w:val="99"/>
                <w:sz w:val="21"/>
              </w:rPr>
              <w:t>4</w:t>
            </w:r>
          </w:p>
        </w:tc>
        <w:tc>
          <w:tcPr>
            <w:tcW w:w="1772" w:type="dxa"/>
          </w:tcPr>
          <w:p>
            <w:pPr>
              <w:pStyle w:val="10"/>
              <w:spacing w:before="81"/>
              <w:ind w:left="6"/>
              <w:jc w:val="center"/>
              <w:rPr>
                <w:sz w:val="21"/>
              </w:rPr>
            </w:pPr>
            <w:r>
              <w:rPr>
                <w:w w:val="99"/>
                <w:sz w:val="21"/>
              </w:rPr>
              <w:t>5</w:t>
            </w:r>
          </w:p>
        </w:tc>
        <w:tc>
          <w:tcPr>
            <w:tcW w:w="1772" w:type="dxa"/>
          </w:tcPr>
          <w:p>
            <w:pPr>
              <w:pStyle w:val="10"/>
              <w:spacing w:before="81"/>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w:t>
            </w:r>
          </w:p>
        </w:tc>
        <w:tc>
          <w:tcPr>
            <w:tcW w:w="2174" w:type="dxa"/>
          </w:tcPr>
          <w:p>
            <w:pPr>
              <w:pStyle w:val="10"/>
              <w:ind w:left="107"/>
              <w:jc w:val="left"/>
              <w:rPr>
                <w:sz w:val="21"/>
              </w:rPr>
            </w:pPr>
            <w:r>
              <w:rPr>
                <w:sz w:val="21"/>
              </w:rPr>
              <w:t>一般公共服务支出</w:t>
            </w:r>
          </w:p>
        </w:tc>
        <w:tc>
          <w:tcPr>
            <w:tcW w:w="1772" w:type="dxa"/>
          </w:tcPr>
          <w:p>
            <w:pPr>
              <w:pStyle w:val="10"/>
              <w:ind w:right="95"/>
              <w:rPr>
                <w:sz w:val="21"/>
              </w:rPr>
            </w:pPr>
            <w:r>
              <w:rPr>
                <w:sz w:val="21"/>
              </w:rPr>
              <w:t>7995.91</w:t>
            </w:r>
          </w:p>
        </w:tc>
        <w:tc>
          <w:tcPr>
            <w:tcW w:w="1772" w:type="dxa"/>
          </w:tcPr>
          <w:p>
            <w:pPr>
              <w:pStyle w:val="10"/>
              <w:ind w:right="96"/>
              <w:rPr>
                <w:sz w:val="21"/>
              </w:rPr>
            </w:pPr>
            <w:r>
              <w:rPr>
                <w:sz w:val="21"/>
              </w:rPr>
              <w:t>2806.18</w:t>
            </w:r>
          </w:p>
        </w:tc>
        <w:tc>
          <w:tcPr>
            <w:tcW w:w="1772" w:type="dxa"/>
          </w:tcPr>
          <w:p>
            <w:pPr>
              <w:pStyle w:val="10"/>
              <w:ind w:right="94"/>
              <w:rPr>
                <w:sz w:val="21"/>
              </w:rPr>
            </w:pPr>
            <w:r>
              <w:rPr>
                <w:sz w:val="21"/>
              </w:rPr>
              <w:t>5189.73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20101</w:t>
            </w:r>
          </w:p>
        </w:tc>
        <w:tc>
          <w:tcPr>
            <w:tcW w:w="2174" w:type="dxa"/>
          </w:tcPr>
          <w:p>
            <w:pPr>
              <w:pStyle w:val="10"/>
              <w:ind w:left="107"/>
              <w:jc w:val="left"/>
              <w:rPr>
                <w:sz w:val="21"/>
              </w:rPr>
            </w:pPr>
            <w:r>
              <w:rPr>
                <w:sz w:val="21"/>
              </w:rPr>
              <w:t>人大事务</w:t>
            </w:r>
          </w:p>
        </w:tc>
        <w:tc>
          <w:tcPr>
            <w:tcW w:w="1772" w:type="dxa"/>
          </w:tcPr>
          <w:p>
            <w:pPr>
              <w:pStyle w:val="10"/>
              <w:ind w:right="95"/>
              <w:rPr>
                <w:sz w:val="21"/>
              </w:rPr>
            </w:pPr>
            <w:r>
              <w:rPr>
                <w:sz w:val="21"/>
              </w:rPr>
              <w:t>9.30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9.30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2010199</w:t>
            </w:r>
          </w:p>
        </w:tc>
        <w:tc>
          <w:tcPr>
            <w:tcW w:w="2174" w:type="dxa"/>
          </w:tcPr>
          <w:p>
            <w:pPr>
              <w:pStyle w:val="10"/>
              <w:spacing w:before="81"/>
              <w:ind w:left="107"/>
              <w:jc w:val="left"/>
              <w:rPr>
                <w:sz w:val="21"/>
              </w:rPr>
            </w:pPr>
            <w:r>
              <w:rPr>
                <w:sz w:val="21"/>
              </w:rPr>
              <w:t>其他人大事务支出</w:t>
            </w:r>
          </w:p>
        </w:tc>
        <w:tc>
          <w:tcPr>
            <w:tcW w:w="1772" w:type="dxa"/>
          </w:tcPr>
          <w:p>
            <w:pPr>
              <w:pStyle w:val="10"/>
              <w:spacing w:before="81"/>
              <w:ind w:right="95"/>
              <w:rPr>
                <w:sz w:val="21"/>
              </w:rPr>
            </w:pPr>
            <w:r>
              <w:rPr>
                <w:sz w:val="21"/>
              </w:rPr>
              <w:t>9.30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9.30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20103</w:t>
            </w:r>
          </w:p>
        </w:tc>
        <w:tc>
          <w:tcPr>
            <w:tcW w:w="2174" w:type="dxa"/>
          </w:tcPr>
          <w:p>
            <w:pPr>
              <w:pStyle w:val="10"/>
              <w:spacing w:before="21"/>
              <w:ind w:left="107"/>
              <w:jc w:val="left"/>
              <w:rPr>
                <w:sz w:val="21"/>
              </w:rPr>
            </w:pPr>
            <w:r>
              <w:rPr>
                <w:sz w:val="21"/>
              </w:rPr>
              <w:t>政府办公厅（室）及</w:t>
            </w:r>
          </w:p>
          <w:p>
            <w:pPr>
              <w:pStyle w:val="10"/>
              <w:spacing w:before="43"/>
              <w:ind w:left="107"/>
              <w:jc w:val="left"/>
              <w:rPr>
                <w:sz w:val="21"/>
              </w:rPr>
            </w:pPr>
            <w:r>
              <w:rPr>
                <w:sz w:val="21"/>
              </w:rPr>
              <w:t>相关机构事务</w:t>
            </w:r>
          </w:p>
        </w:tc>
        <w:tc>
          <w:tcPr>
            <w:tcW w:w="1772" w:type="dxa"/>
          </w:tcPr>
          <w:p>
            <w:pPr>
              <w:pStyle w:val="10"/>
              <w:spacing w:before="178"/>
              <w:ind w:right="95"/>
              <w:rPr>
                <w:sz w:val="21"/>
              </w:rPr>
            </w:pPr>
            <w:r>
              <w:rPr>
                <w:sz w:val="21"/>
              </w:rPr>
              <w:t>7646.17</w:t>
            </w:r>
          </w:p>
        </w:tc>
        <w:tc>
          <w:tcPr>
            <w:tcW w:w="1772" w:type="dxa"/>
          </w:tcPr>
          <w:p>
            <w:pPr>
              <w:pStyle w:val="10"/>
              <w:spacing w:before="178"/>
              <w:ind w:right="96"/>
              <w:rPr>
                <w:sz w:val="21"/>
              </w:rPr>
            </w:pPr>
            <w:r>
              <w:rPr>
                <w:sz w:val="21"/>
              </w:rPr>
              <w:t>2806.18</w:t>
            </w:r>
          </w:p>
        </w:tc>
        <w:tc>
          <w:tcPr>
            <w:tcW w:w="1772" w:type="dxa"/>
          </w:tcPr>
          <w:p>
            <w:pPr>
              <w:pStyle w:val="10"/>
              <w:spacing w:before="178"/>
              <w:ind w:right="94"/>
              <w:rPr>
                <w:sz w:val="21"/>
              </w:rPr>
            </w:pPr>
            <w:r>
              <w:rPr>
                <w:sz w:val="21"/>
              </w:rPr>
              <w:t>4839.99</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2010301</w:t>
            </w:r>
          </w:p>
        </w:tc>
        <w:tc>
          <w:tcPr>
            <w:tcW w:w="2174" w:type="dxa"/>
          </w:tcPr>
          <w:p>
            <w:pPr>
              <w:pStyle w:val="10"/>
              <w:spacing w:before="79"/>
              <w:ind w:left="107"/>
              <w:jc w:val="left"/>
              <w:rPr>
                <w:sz w:val="21"/>
              </w:rPr>
            </w:pPr>
            <w:r>
              <w:rPr>
                <w:sz w:val="21"/>
              </w:rPr>
              <w:t>行政运行</w:t>
            </w:r>
          </w:p>
        </w:tc>
        <w:tc>
          <w:tcPr>
            <w:tcW w:w="1772" w:type="dxa"/>
          </w:tcPr>
          <w:p>
            <w:pPr>
              <w:pStyle w:val="10"/>
              <w:spacing w:before="79"/>
              <w:ind w:right="95"/>
              <w:rPr>
                <w:sz w:val="21"/>
              </w:rPr>
            </w:pPr>
            <w:r>
              <w:rPr>
                <w:sz w:val="21"/>
              </w:rPr>
              <w:t>3614.58</w:t>
            </w:r>
          </w:p>
        </w:tc>
        <w:tc>
          <w:tcPr>
            <w:tcW w:w="1772" w:type="dxa"/>
          </w:tcPr>
          <w:p>
            <w:pPr>
              <w:pStyle w:val="10"/>
              <w:spacing w:before="79"/>
              <w:ind w:right="96"/>
              <w:rPr>
                <w:sz w:val="21"/>
              </w:rPr>
            </w:pPr>
            <w:r>
              <w:rPr>
                <w:sz w:val="21"/>
              </w:rPr>
              <w:t>2061.23</w:t>
            </w:r>
          </w:p>
        </w:tc>
        <w:tc>
          <w:tcPr>
            <w:tcW w:w="1772" w:type="dxa"/>
          </w:tcPr>
          <w:p>
            <w:pPr>
              <w:pStyle w:val="10"/>
              <w:spacing w:before="79"/>
              <w:ind w:right="94"/>
              <w:rPr>
                <w:sz w:val="21"/>
              </w:rPr>
            </w:pPr>
            <w:r>
              <w:rPr>
                <w:sz w:val="21"/>
              </w:rPr>
              <w:t>1553.35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2010350</w:t>
            </w:r>
          </w:p>
        </w:tc>
        <w:tc>
          <w:tcPr>
            <w:tcW w:w="2174" w:type="dxa"/>
          </w:tcPr>
          <w:p>
            <w:pPr>
              <w:pStyle w:val="10"/>
              <w:spacing w:before="79"/>
              <w:ind w:left="107"/>
              <w:jc w:val="left"/>
              <w:rPr>
                <w:sz w:val="21"/>
              </w:rPr>
            </w:pPr>
            <w:r>
              <w:rPr>
                <w:sz w:val="21"/>
              </w:rPr>
              <w:t>事业运行</w:t>
            </w:r>
          </w:p>
        </w:tc>
        <w:tc>
          <w:tcPr>
            <w:tcW w:w="1772" w:type="dxa"/>
          </w:tcPr>
          <w:p>
            <w:pPr>
              <w:pStyle w:val="10"/>
              <w:spacing w:before="79"/>
              <w:ind w:right="95"/>
              <w:rPr>
                <w:sz w:val="21"/>
              </w:rPr>
            </w:pPr>
            <w:r>
              <w:rPr>
                <w:sz w:val="21"/>
              </w:rPr>
              <w:t>826.27</w:t>
            </w:r>
          </w:p>
        </w:tc>
        <w:tc>
          <w:tcPr>
            <w:tcW w:w="1772" w:type="dxa"/>
          </w:tcPr>
          <w:p>
            <w:pPr>
              <w:pStyle w:val="10"/>
              <w:spacing w:before="79"/>
              <w:ind w:right="96"/>
              <w:rPr>
                <w:sz w:val="21"/>
              </w:rPr>
            </w:pPr>
            <w:r>
              <w:rPr>
                <w:sz w:val="21"/>
              </w:rPr>
              <w:t>744.95</w:t>
            </w:r>
          </w:p>
        </w:tc>
        <w:tc>
          <w:tcPr>
            <w:tcW w:w="1772" w:type="dxa"/>
          </w:tcPr>
          <w:p>
            <w:pPr>
              <w:pStyle w:val="10"/>
              <w:spacing w:before="79"/>
              <w:ind w:right="96"/>
              <w:rPr>
                <w:sz w:val="21"/>
              </w:rPr>
            </w:pPr>
            <w:r>
              <w:rPr>
                <w:sz w:val="21"/>
              </w:rPr>
              <w:t>81.33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2010399</w:t>
            </w:r>
          </w:p>
        </w:tc>
        <w:tc>
          <w:tcPr>
            <w:tcW w:w="2174" w:type="dxa"/>
          </w:tcPr>
          <w:p>
            <w:pPr>
              <w:pStyle w:val="10"/>
              <w:spacing w:before="20"/>
              <w:ind w:left="107" w:right="-15"/>
              <w:jc w:val="left"/>
              <w:rPr>
                <w:sz w:val="21"/>
              </w:rPr>
            </w:pPr>
            <w:r>
              <w:rPr>
                <w:spacing w:val="-4"/>
                <w:sz w:val="21"/>
              </w:rPr>
              <w:t>其他政府办公厅</w:t>
            </w:r>
            <w:r>
              <w:rPr>
                <w:spacing w:val="-3"/>
                <w:sz w:val="21"/>
              </w:rPr>
              <w:t>（室）</w:t>
            </w:r>
          </w:p>
          <w:p>
            <w:pPr>
              <w:pStyle w:val="10"/>
              <w:spacing w:before="43"/>
              <w:ind w:left="107"/>
              <w:jc w:val="left"/>
              <w:rPr>
                <w:sz w:val="21"/>
              </w:rPr>
            </w:pPr>
            <w:r>
              <w:rPr>
                <w:sz w:val="21"/>
              </w:rPr>
              <w:t>及相关机构事务支出</w:t>
            </w:r>
          </w:p>
        </w:tc>
        <w:tc>
          <w:tcPr>
            <w:tcW w:w="1772" w:type="dxa"/>
          </w:tcPr>
          <w:p>
            <w:pPr>
              <w:pStyle w:val="10"/>
              <w:spacing w:before="176"/>
              <w:ind w:right="95"/>
              <w:rPr>
                <w:sz w:val="21"/>
              </w:rPr>
            </w:pPr>
            <w:r>
              <w:rPr>
                <w:sz w:val="21"/>
              </w:rPr>
              <w:t>3205.32</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3205.32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1368" w:type="dxa"/>
          </w:tcPr>
          <w:p>
            <w:pPr>
              <w:pStyle w:val="10"/>
              <w:spacing w:before="178"/>
              <w:ind w:left="107"/>
              <w:jc w:val="left"/>
              <w:rPr>
                <w:sz w:val="21"/>
              </w:rPr>
            </w:pPr>
            <w:r>
              <w:rPr>
                <w:sz w:val="21"/>
              </w:rPr>
              <w:t>20105</w:t>
            </w:r>
          </w:p>
        </w:tc>
        <w:tc>
          <w:tcPr>
            <w:tcW w:w="2174" w:type="dxa"/>
          </w:tcPr>
          <w:p>
            <w:pPr>
              <w:pStyle w:val="10"/>
              <w:spacing w:before="178"/>
              <w:ind w:left="107"/>
              <w:jc w:val="left"/>
              <w:rPr>
                <w:sz w:val="21"/>
              </w:rPr>
            </w:pPr>
            <w:r>
              <w:rPr>
                <w:sz w:val="21"/>
              </w:rPr>
              <w:t>统计信息事务</w:t>
            </w:r>
          </w:p>
        </w:tc>
        <w:tc>
          <w:tcPr>
            <w:tcW w:w="1772" w:type="dxa"/>
          </w:tcPr>
          <w:p>
            <w:pPr>
              <w:pStyle w:val="10"/>
              <w:spacing w:before="178"/>
              <w:ind w:right="95"/>
              <w:rPr>
                <w:sz w:val="21"/>
              </w:rPr>
            </w:pPr>
            <w:r>
              <w:rPr>
                <w:sz w:val="21"/>
              </w:rPr>
              <w:t>5.52</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5.52</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81"/>
              <w:ind w:left="107"/>
              <w:jc w:val="left"/>
              <w:rPr>
                <w:sz w:val="21"/>
              </w:rPr>
            </w:pPr>
            <w:r>
              <w:rPr>
                <w:sz w:val="21"/>
              </w:rPr>
              <w:t>2010507</w:t>
            </w:r>
          </w:p>
        </w:tc>
        <w:tc>
          <w:tcPr>
            <w:tcW w:w="2174" w:type="dxa"/>
          </w:tcPr>
          <w:p>
            <w:pPr>
              <w:pStyle w:val="10"/>
              <w:spacing w:before="81"/>
              <w:ind w:left="107"/>
              <w:jc w:val="left"/>
              <w:rPr>
                <w:sz w:val="21"/>
              </w:rPr>
            </w:pPr>
            <w:r>
              <w:rPr>
                <w:sz w:val="21"/>
              </w:rPr>
              <w:t>专项普查活动</w:t>
            </w:r>
          </w:p>
        </w:tc>
        <w:tc>
          <w:tcPr>
            <w:tcW w:w="1772" w:type="dxa"/>
          </w:tcPr>
          <w:p>
            <w:pPr>
              <w:pStyle w:val="10"/>
              <w:spacing w:before="81"/>
              <w:ind w:right="95"/>
              <w:rPr>
                <w:sz w:val="21"/>
              </w:rPr>
            </w:pPr>
            <w:r>
              <w:rPr>
                <w:sz w:val="21"/>
              </w:rPr>
              <w:t>5.52</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5.52</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headerReference r:id="rId11" w:type="default"/>
          <w:footerReference r:id="rId12" w:type="default"/>
          <w:pgSz w:w="16840" w:h="11910" w:orient="landscape"/>
          <w:pgMar w:top="1100" w:right="1220" w:bottom="1180" w:left="1220" w:header="0"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20106</w:t>
            </w:r>
          </w:p>
        </w:tc>
        <w:tc>
          <w:tcPr>
            <w:tcW w:w="2174" w:type="dxa"/>
          </w:tcPr>
          <w:p>
            <w:pPr>
              <w:pStyle w:val="10"/>
              <w:spacing w:before="79"/>
              <w:ind w:left="107"/>
              <w:jc w:val="left"/>
              <w:rPr>
                <w:sz w:val="21"/>
              </w:rPr>
            </w:pPr>
            <w:r>
              <w:rPr>
                <w:sz w:val="21"/>
              </w:rPr>
              <w:t>财政事务</w:t>
            </w:r>
          </w:p>
        </w:tc>
        <w:tc>
          <w:tcPr>
            <w:tcW w:w="1772" w:type="dxa"/>
          </w:tcPr>
          <w:p>
            <w:pPr>
              <w:pStyle w:val="10"/>
              <w:spacing w:before="79"/>
              <w:ind w:right="95"/>
              <w:rPr>
                <w:sz w:val="21"/>
              </w:rPr>
            </w:pPr>
            <w:r>
              <w:rPr>
                <w:sz w:val="21"/>
              </w:rPr>
              <w:t>2.09</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2.09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2010699</w:t>
            </w:r>
          </w:p>
        </w:tc>
        <w:tc>
          <w:tcPr>
            <w:tcW w:w="2174" w:type="dxa"/>
          </w:tcPr>
          <w:p>
            <w:pPr>
              <w:pStyle w:val="10"/>
              <w:ind w:left="107"/>
              <w:jc w:val="left"/>
              <w:rPr>
                <w:sz w:val="21"/>
              </w:rPr>
            </w:pPr>
            <w:r>
              <w:rPr>
                <w:sz w:val="21"/>
              </w:rPr>
              <w:t>其他财政事务支出</w:t>
            </w:r>
          </w:p>
        </w:tc>
        <w:tc>
          <w:tcPr>
            <w:tcW w:w="1772" w:type="dxa"/>
          </w:tcPr>
          <w:p>
            <w:pPr>
              <w:pStyle w:val="10"/>
              <w:ind w:right="95"/>
              <w:rPr>
                <w:sz w:val="21"/>
              </w:rPr>
            </w:pPr>
            <w:r>
              <w:rPr>
                <w:sz w:val="21"/>
              </w:rPr>
              <w:t>2.09</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2.09</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20107</w:t>
            </w:r>
          </w:p>
        </w:tc>
        <w:tc>
          <w:tcPr>
            <w:tcW w:w="2174" w:type="dxa"/>
          </w:tcPr>
          <w:p>
            <w:pPr>
              <w:pStyle w:val="10"/>
              <w:ind w:left="107"/>
              <w:jc w:val="left"/>
              <w:rPr>
                <w:sz w:val="21"/>
              </w:rPr>
            </w:pPr>
            <w:r>
              <w:rPr>
                <w:sz w:val="21"/>
              </w:rPr>
              <w:t>税收事务</w:t>
            </w:r>
          </w:p>
        </w:tc>
        <w:tc>
          <w:tcPr>
            <w:tcW w:w="1772" w:type="dxa"/>
          </w:tcPr>
          <w:p>
            <w:pPr>
              <w:pStyle w:val="10"/>
              <w:ind w:right="95"/>
              <w:rPr>
                <w:sz w:val="21"/>
              </w:rPr>
            </w:pPr>
            <w:r>
              <w:rPr>
                <w:sz w:val="21"/>
              </w:rPr>
              <w:t>1.80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1.80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2010708</w:t>
            </w:r>
          </w:p>
        </w:tc>
        <w:tc>
          <w:tcPr>
            <w:tcW w:w="2174" w:type="dxa"/>
          </w:tcPr>
          <w:p>
            <w:pPr>
              <w:pStyle w:val="10"/>
              <w:spacing w:before="79"/>
              <w:ind w:left="107"/>
              <w:jc w:val="left"/>
              <w:rPr>
                <w:sz w:val="21"/>
              </w:rPr>
            </w:pPr>
            <w:r>
              <w:rPr>
                <w:sz w:val="21"/>
              </w:rPr>
              <w:t>协税护税</w:t>
            </w:r>
          </w:p>
        </w:tc>
        <w:tc>
          <w:tcPr>
            <w:tcW w:w="1772" w:type="dxa"/>
          </w:tcPr>
          <w:p>
            <w:pPr>
              <w:pStyle w:val="10"/>
              <w:spacing w:before="79"/>
              <w:ind w:right="95"/>
              <w:rPr>
                <w:sz w:val="21"/>
              </w:rPr>
            </w:pPr>
            <w:r>
              <w:rPr>
                <w:sz w:val="21"/>
              </w:rPr>
              <w:t>1.80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1.80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20111</w:t>
            </w:r>
          </w:p>
        </w:tc>
        <w:tc>
          <w:tcPr>
            <w:tcW w:w="2174" w:type="dxa"/>
          </w:tcPr>
          <w:p>
            <w:pPr>
              <w:pStyle w:val="10"/>
              <w:spacing w:before="79"/>
              <w:ind w:left="107"/>
              <w:jc w:val="left"/>
              <w:rPr>
                <w:sz w:val="21"/>
              </w:rPr>
            </w:pPr>
            <w:r>
              <w:rPr>
                <w:sz w:val="21"/>
              </w:rPr>
              <w:t>纪检监察事务</w:t>
            </w:r>
          </w:p>
        </w:tc>
        <w:tc>
          <w:tcPr>
            <w:tcW w:w="1772" w:type="dxa"/>
          </w:tcPr>
          <w:p>
            <w:pPr>
              <w:pStyle w:val="10"/>
              <w:spacing w:before="79"/>
              <w:ind w:right="97"/>
              <w:rPr>
                <w:sz w:val="21"/>
              </w:rPr>
            </w:pPr>
            <w:r>
              <w:rPr>
                <w:sz w:val="21"/>
              </w:rPr>
              <w:t>45.43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45.43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2011102</w:t>
            </w:r>
          </w:p>
        </w:tc>
        <w:tc>
          <w:tcPr>
            <w:tcW w:w="2174" w:type="dxa"/>
          </w:tcPr>
          <w:p>
            <w:pPr>
              <w:pStyle w:val="10"/>
              <w:ind w:left="107"/>
              <w:jc w:val="left"/>
              <w:rPr>
                <w:sz w:val="21"/>
              </w:rPr>
            </w:pPr>
            <w:r>
              <w:rPr>
                <w:sz w:val="21"/>
              </w:rPr>
              <w:t>一般行政管理事务</w:t>
            </w:r>
          </w:p>
        </w:tc>
        <w:tc>
          <w:tcPr>
            <w:tcW w:w="1772" w:type="dxa"/>
          </w:tcPr>
          <w:p>
            <w:pPr>
              <w:pStyle w:val="10"/>
              <w:ind w:right="97"/>
              <w:rPr>
                <w:sz w:val="21"/>
              </w:rPr>
            </w:pPr>
            <w:r>
              <w:rPr>
                <w:sz w:val="21"/>
              </w:rPr>
              <w:t>45.43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45.43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20129</w:t>
            </w:r>
          </w:p>
        </w:tc>
        <w:tc>
          <w:tcPr>
            <w:tcW w:w="2174" w:type="dxa"/>
          </w:tcPr>
          <w:p>
            <w:pPr>
              <w:pStyle w:val="10"/>
              <w:ind w:left="107"/>
              <w:jc w:val="left"/>
              <w:rPr>
                <w:sz w:val="21"/>
              </w:rPr>
            </w:pPr>
            <w:r>
              <w:rPr>
                <w:sz w:val="21"/>
              </w:rPr>
              <w:t>群众团体事务</w:t>
            </w:r>
          </w:p>
        </w:tc>
        <w:tc>
          <w:tcPr>
            <w:tcW w:w="1772" w:type="dxa"/>
          </w:tcPr>
          <w:p>
            <w:pPr>
              <w:pStyle w:val="10"/>
              <w:ind w:right="97"/>
              <w:rPr>
                <w:sz w:val="21"/>
              </w:rPr>
            </w:pPr>
            <w:r>
              <w:rPr>
                <w:sz w:val="21"/>
              </w:rPr>
              <w:t>11.31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11.31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2012999</w:t>
            </w:r>
          </w:p>
        </w:tc>
        <w:tc>
          <w:tcPr>
            <w:tcW w:w="2174" w:type="dxa"/>
          </w:tcPr>
          <w:p>
            <w:pPr>
              <w:pStyle w:val="10"/>
              <w:spacing w:before="21"/>
              <w:ind w:left="107"/>
              <w:jc w:val="left"/>
              <w:rPr>
                <w:sz w:val="21"/>
              </w:rPr>
            </w:pPr>
            <w:r>
              <w:rPr>
                <w:sz w:val="21"/>
              </w:rPr>
              <w:t>其他群众团体事务支</w:t>
            </w:r>
          </w:p>
          <w:p>
            <w:pPr>
              <w:pStyle w:val="10"/>
              <w:spacing w:before="43"/>
              <w:ind w:left="107"/>
              <w:jc w:val="left"/>
              <w:rPr>
                <w:sz w:val="21"/>
              </w:rPr>
            </w:pPr>
            <w:r>
              <w:rPr>
                <w:w w:val="99"/>
                <w:sz w:val="21"/>
              </w:rPr>
              <w:t>出</w:t>
            </w:r>
          </w:p>
        </w:tc>
        <w:tc>
          <w:tcPr>
            <w:tcW w:w="1772" w:type="dxa"/>
          </w:tcPr>
          <w:p>
            <w:pPr>
              <w:pStyle w:val="10"/>
              <w:spacing w:before="177"/>
              <w:ind w:right="97"/>
              <w:rPr>
                <w:sz w:val="21"/>
              </w:rPr>
            </w:pPr>
            <w:r>
              <w:rPr>
                <w:sz w:val="21"/>
              </w:rPr>
              <w:t>11.31</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11.31</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20131</w:t>
            </w:r>
          </w:p>
        </w:tc>
        <w:tc>
          <w:tcPr>
            <w:tcW w:w="2174" w:type="dxa"/>
          </w:tcPr>
          <w:p>
            <w:pPr>
              <w:pStyle w:val="10"/>
              <w:spacing w:before="21"/>
              <w:ind w:left="107"/>
              <w:jc w:val="left"/>
              <w:rPr>
                <w:sz w:val="21"/>
              </w:rPr>
            </w:pPr>
            <w:r>
              <w:rPr>
                <w:sz w:val="21"/>
              </w:rPr>
              <w:t>党委办公厅（室）及</w:t>
            </w:r>
          </w:p>
          <w:p>
            <w:pPr>
              <w:pStyle w:val="10"/>
              <w:spacing w:before="43"/>
              <w:ind w:left="107"/>
              <w:jc w:val="left"/>
              <w:rPr>
                <w:sz w:val="21"/>
              </w:rPr>
            </w:pPr>
            <w:r>
              <w:rPr>
                <w:sz w:val="21"/>
              </w:rPr>
              <w:t>相关机构事务</w:t>
            </w:r>
          </w:p>
        </w:tc>
        <w:tc>
          <w:tcPr>
            <w:tcW w:w="1772" w:type="dxa"/>
          </w:tcPr>
          <w:p>
            <w:pPr>
              <w:pStyle w:val="10"/>
              <w:spacing w:before="177"/>
              <w:ind w:right="97"/>
              <w:rPr>
                <w:sz w:val="21"/>
              </w:rPr>
            </w:pPr>
            <w:r>
              <w:rPr>
                <w:sz w:val="21"/>
              </w:rPr>
              <w:t>41.52</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41.52</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368" w:type="dxa"/>
          </w:tcPr>
          <w:p>
            <w:pPr>
              <w:pStyle w:val="10"/>
              <w:spacing w:before="176"/>
              <w:ind w:left="107"/>
              <w:jc w:val="left"/>
              <w:rPr>
                <w:sz w:val="21"/>
              </w:rPr>
            </w:pPr>
            <w:r>
              <w:rPr>
                <w:sz w:val="21"/>
              </w:rPr>
              <w:t>2013199</w:t>
            </w:r>
          </w:p>
        </w:tc>
        <w:tc>
          <w:tcPr>
            <w:tcW w:w="2174" w:type="dxa"/>
          </w:tcPr>
          <w:p>
            <w:pPr>
              <w:pStyle w:val="10"/>
              <w:spacing w:before="20"/>
              <w:ind w:left="107" w:right="-15"/>
              <w:jc w:val="left"/>
              <w:rPr>
                <w:sz w:val="21"/>
              </w:rPr>
            </w:pPr>
            <w:r>
              <w:rPr>
                <w:spacing w:val="-4"/>
                <w:sz w:val="21"/>
              </w:rPr>
              <w:t>其他党委办公厅</w:t>
            </w:r>
            <w:r>
              <w:rPr>
                <w:spacing w:val="-3"/>
                <w:sz w:val="21"/>
              </w:rPr>
              <w:t>（室）</w:t>
            </w:r>
          </w:p>
          <w:p>
            <w:pPr>
              <w:pStyle w:val="10"/>
              <w:spacing w:before="43"/>
              <w:ind w:left="107"/>
              <w:jc w:val="left"/>
              <w:rPr>
                <w:sz w:val="21"/>
              </w:rPr>
            </w:pPr>
            <w:r>
              <w:rPr>
                <w:sz w:val="21"/>
              </w:rPr>
              <w:t>及相关机构事务支出</w:t>
            </w:r>
          </w:p>
        </w:tc>
        <w:tc>
          <w:tcPr>
            <w:tcW w:w="1772" w:type="dxa"/>
          </w:tcPr>
          <w:p>
            <w:pPr>
              <w:pStyle w:val="10"/>
              <w:spacing w:before="176"/>
              <w:ind w:right="97"/>
              <w:rPr>
                <w:sz w:val="21"/>
              </w:rPr>
            </w:pPr>
            <w:r>
              <w:rPr>
                <w:sz w:val="21"/>
              </w:rPr>
              <w:t>41.52</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41.52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bl>
    <w:p>
      <w:pPr>
        <w:spacing w:after="0"/>
        <w:rPr>
          <w:sz w:val="21"/>
        </w:rPr>
        <w:sectPr>
          <w:headerReference r:id="rId13" w:type="default"/>
          <w:footerReference r:id="rId14" w:type="default"/>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20133</w:t>
            </w:r>
          </w:p>
        </w:tc>
        <w:tc>
          <w:tcPr>
            <w:tcW w:w="2174" w:type="dxa"/>
          </w:tcPr>
          <w:p>
            <w:pPr>
              <w:pStyle w:val="10"/>
              <w:spacing w:before="79"/>
              <w:ind w:left="107"/>
              <w:jc w:val="left"/>
              <w:rPr>
                <w:sz w:val="21"/>
              </w:rPr>
            </w:pPr>
            <w:r>
              <w:rPr>
                <w:sz w:val="21"/>
              </w:rPr>
              <w:t>宣传事务</w:t>
            </w:r>
          </w:p>
        </w:tc>
        <w:tc>
          <w:tcPr>
            <w:tcW w:w="1772" w:type="dxa"/>
          </w:tcPr>
          <w:p>
            <w:pPr>
              <w:pStyle w:val="10"/>
              <w:spacing w:before="79"/>
              <w:ind w:right="97"/>
              <w:rPr>
                <w:sz w:val="21"/>
              </w:rPr>
            </w:pPr>
            <w:r>
              <w:rPr>
                <w:sz w:val="21"/>
              </w:rPr>
              <w:t>89.36</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89.36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2013399</w:t>
            </w:r>
          </w:p>
        </w:tc>
        <w:tc>
          <w:tcPr>
            <w:tcW w:w="2174" w:type="dxa"/>
          </w:tcPr>
          <w:p>
            <w:pPr>
              <w:pStyle w:val="10"/>
              <w:ind w:left="107"/>
              <w:jc w:val="left"/>
              <w:rPr>
                <w:sz w:val="21"/>
              </w:rPr>
            </w:pPr>
            <w:r>
              <w:rPr>
                <w:sz w:val="21"/>
              </w:rPr>
              <w:t>其他宣传事务支出</w:t>
            </w:r>
          </w:p>
        </w:tc>
        <w:tc>
          <w:tcPr>
            <w:tcW w:w="1772" w:type="dxa"/>
          </w:tcPr>
          <w:p>
            <w:pPr>
              <w:pStyle w:val="10"/>
              <w:ind w:right="97"/>
              <w:rPr>
                <w:sz w:val="21"/>
              </w:rPr>
            </w:pPr>
            <w:r>
              <w:rPr>
                <w:sz w:val="21"/>
              </w:rPr>
              <w:t>89.36</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89.36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20136</w:t>
            </w:r>
          </w:p>
        </w:tc>
        <w:tc>
          <w:tcPr>
            <w:tcW w:w="2174" w:type="dxa"/>
          </w:tcPr>
          <w:p>
            <w:pPr>
              <w:pStyle w:val="10"/>
              <w:ind w:left="107"/>
              <w:jc w:val="left"/>
              <w:rPr>
                <w:sz w:val="21"/>
              </w:rPr>
            </w:pPr>
            <w:r>
              <w:rPr>
                <w:sz w:val="21"/>
              </w:rPr>
              <w:t>其他共产党事务支出</w:t>
            </w:r>
          </w:p>
        </w:tc>
        <w:tc>
          <w:tcPr>
            <w:tcW w:w="1772" w:type="dxa"/>
          </w:tcPr>
          <w:p>
            <w:pPr>
              <w:pStyle w:val="10"/>
              <w:ind w:right="97"/>
              <w:rPr>
                <w:sz w:val="21"/>
              </w:rPr>
            </w:pPr>
            <w:r>
              <w:rPr>
                <w:sz w:val="21"/>
              </w:rPr>
              <w:t>60.03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60.03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2013699</w:t>
            </w:r>
          </w:p>
        </w:tc>
        <w:tc>
          <w:tcPr>
            <w:tcW w:w="2174" w:type="dxa"/>
          </w:tcPr>
          <w:p>
            <w:pPr>
              <w:pStyle w:val="10"/>
              <w:spacing w:before="79"/>
              <w:ind w:left="107"/>
              <w:jc w:val="left"/>
              <w:rPr>
                <w:sz w:val="21"/>
              </w:rPr>
            </w:pPr>
            <w:r>
              <w:rPr>
                <w:sz w:val="21"/>
              </w:rPr>
              <w:t>其他共产党事务支出</w:t>
            </w:r>
          </w:p>
        </w:tc>
        <w:tc>
          <w:tcPr>
            <w:tcW w:w="1772" w:type="dxa"/>
          </w:tcPr>
          <w:p>
            <w:pPr>
              <w:pStyle w:val="10"/>
              <w:spacing w:before="79"/>
              <w:ind w:right="97"/>
              <w:rPr>
                <w:sz w:val="21"/>
              </w:rPr>
            </w:pPr>
            <w:r>
              <w:rPr>
                <w:sz w:val="21"/>
              </w:rPr>
              <w:t>60.03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60.03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20199</w:t>
            </w:r>
          </w:p>
        </w:tc>
        <w:tc>
          <w:tcPr>
            <w:tcW w:w="2174" w:type="dxa"/>
          </w:tcPr>
          <w:p>
            <w:pPr>
              <w:pStyle w:val="10"/>
              <w:spacing w:before="22"/>
              <w:ind w:left="107"/>
              <w:jc w:val="left"/>
              <w:rPr>
                <w:sz w:val="21"/>
              </w:rPr>
            </w:pPr>
            <w:r>
              <w:rPr>
                <w:sz w:val="21"/>
              </w:rPr>
              <w:t>其他一般公共服务支</w:t>
            </w:r>
          </w:p>
          <w:p>
            <w:pPr>
              <w:pStyle w:val="10"/>
              <w:spacing w:before="43"/>
              <w:ind w:left="107"/>
              <w:jc w:val="left"/>
              <w:rPr>
                <w:sz w:val="21"/>
              </w:rPr>
            </w:pPr>
            <w:r>
              <w:rPr>
                <w:w w:val="99"/>
                <w:sz w:val="21"/>
              </w:rPr>
              <w:t>出</w:t>
            </w:r>
          </w:p>
        </w:tc>
        <w:tc>
          <w:tcPr>
            <w:tcW w:w="1772" w:type="dxa"/>
          </w:tcPr>
          <w:p>
            <w:pPr>
              <w:pStyle w:val="10"/>
              <w:spacing w:before="178"/>
              <w:ind w:right="97"/>
              <w:rPr>
                <w:sz w:val="21"/>
              </w:rPr>
            </w:pPr>
            <w:r>
              <w:rPr>
                <w:sz w:val="21"/>
              </w:rPr>
              <w:t>83.39</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83.39</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2019999</w:t>
            </w:r>
          </w:p>
        </w:tc>
        <w:tc>
          <w:tcPr>
            <w:tcW w:w="2174" w:type="dxa"/>
          </w:tcPr>
          <w:p>
            <w:pPr>
              <w:pStyle w:val="10"/>
              <w:spacing w:before="21"/>
              <w:ind w:left="107"/>
              <w:jc w:val="left"/>
              <w:rPr>
                <w:sz w:val="21"/>
              </w:rPr>
            </w:pPr>
            <w:r>
              <w:rPr>
                <w:sz w:val="21"/>
              </w:rPr>
              <w:t>其他一般公共服务支</w:t>
            </w:r>
          </w:p>
          <w:p>
            <w:pPr>
              <w:pStyle w:val="10"/>
              <w:spacing w:before="43"/>
              <w:ind w:left="107"/>
              <w:jc w:val="left"/>
              <w:rPr>
                <w:sz w:val="21"/>
              </w:rPr>
            </w:pPr>
            <w:r>
              <w:rPr>
                <w:w w:val="99"/>
                <w:sz w:val="21"/>
              </w:rPr>
              <w:t>出</w:t>
            </w:r>
          </w:p>
        </w:tc>
        <w:tc>
          <w:tcPr>
            <w:tcW w:w="1772" w:type="dxa"/>
          </w:tcPr>
          <w:p>
            <w:pPr>
              <w:pStyle w:val="10"/>
              <w:spacing w:before="177"/>
              <w:ind w:right="97"/>
              <w:rPr>
                <w:sz w:val="21"/>
              </w:rPr>
            </w:pPr>
            <w:r>
              <w:rPr>
                <w:sz w:val="21"/>
              </w:rPr>
              <w:t>83.39</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83.39</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204</w:t>
            </w:r>
          </w:p>
        </w:tc>
        <w:tc>
          <w:tcPr>
            <w:tcW w:w="2174" w:type="dxa"/>
          </w:tcPr>
          <w:p>
            <w:pPr>
              <w:pStyle w:val="10"/>
              <w:spacing w:before="81"/>
              <w:ind w:left="107"/>
              <w:jc w:val="left"/>
              <w:rPr>
                <w:sz w:val="21"/>
              </w:rPr>
            </w:pPr>
            <w:r>
              <w:rPr>
                <w:sz w:val="21"/>
              </w:rPr>
              <w:t>公共安全支出</w:t>
            </w:r>
          </w:p>
        </w:tc>
        <w:tc>
          <w:tcPr>
            <w:tcW w:w="1772" w:type="dxa"/>
          </w:tcPr>
          <w:p>
            <w:pPr>
              <w:pStyle w:val="10"/>
              <w:spacing w:before="81"/>
              <w:ind w:right="97"/>
              <w:rPr>
                <w:sz w:val="21"/>
              </w:rPr>
            </w:pPr>
            <w:r>
              <w:rPr>
                <w:sz w:val="21"/>
              </w:rPr>
              <w:t>11.64</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11.64</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20406</w:t>
            </w:r>
          </w:p>
        </w:tc>
        <w:tc>
          <w:tcPr>
            <w:tcW w:w="2174" w:type="dxa"/>
          </w:tcPr>
          <w:p>
            <w:pPr>
              <w:pStyle w:val="10"/>
              <w:spacing w:before="79"/>
              <w:ind w:left="107"/>
              <w:jc w:val="left"/>
              <w:rPr>
                <w:sz w:val="21"/>
              </w:rPr>
            </w:pPr>
            <w:r>
              <w:rPr>
                <w:sz w:val="21"/>
              </w:rPr>
              <w:t>司法</w:t>
            </w:r>
          </w:p>
        </w:tc>
        <w:tc>
          <w:tcPr>
            <w:tcW w:w="1772" w:type="dxa"/>
          </w:tcPr>
          <w:p>
            <w:pPr>
              <w:pStyle w:val="10"/>
              <w:spacing w:before="79"/>
              <w:ind w:right="97"/>
              <w:rPr>
                <w:sz w:val="21"/>
              </w:rPr>
            </w:pPr>
            <w:r>
              <w:rPr>
                <w:sz w:val="21"/>
              </w:rPr>
              <w:t>11.64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11.64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2040604</w:t>
            </w:r>
          </w:p>
        </w:tc>
        <w:tc>
          <w:tcPr>
            <w:tcW w:w="2174" w:type="dxa"/>
          </w:tcPr>
          <w:p>
            <w:pPr>
              <w:pStyle w:val="10"/>
              <w:ind w:left="107"/>
              <w:jc w:val="left"/>
              <w:rPr>
                <w:sz w:val="21"/>
              </w:rPr>
            </w:pPr>
            <w:r>
              <w:rPr>
                <w:sz w:val="21"/>
              </w:rPr>
              <w:t>基层司法业务</w:t>
            </w:r>
          </w:p>
        </w:tc>
        <w:tc>
          <w:tcPr>
            <w:tcW w:w="1772" w:type="dxa"/>
          </w:tcPr>
          <w:p>
            <w:pPr>
              <w:pStyle w:val="10"/>
              <w:ind w:right="97"/>
              <w:rPr>
                <w:sz w:val="21"/>
              </w:rPr>
            </w:pPr>
            <w:r>
              <w:rPr>
                <w:sz w:val="21"/>
              </w:rPr>
              <w:t>11.64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11.64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205</w:t>
            </w:r>
          </w:p>
        </w:tc>
        <w:tc>
          <w:tcPr>
            <w:tcW w:w="2174" w:type="dxa"/>
          </w:tcPr>
          <w:p>
            <w:pPr>
              <w:pStyle w:val="10"/>
              <w:ind w:left="107"/>
              <w:jc w:val="left"/>
              <w:rPr>
                <w:sz w:val="21"/>
              </w:rPr>
            </w:pPr>
            <w:r>
              <w:rPr>
                <w:sz w:val="21"/>
              </w:rPr>
              <w:t>教育支出</w:t>
            </w:r>
          </w:p>
        </w:tc>
        <w:tc>
          <w:tcPr>
            <w:tcW w:w="1772" w:type="dxa"/>
          </w:tcPr>
          <w:p>
            <w:pPr>
              <w:pStyle w:val="10"/>
              <w:ind w:right="95"/>
              <w:rPr>
                <w:sz w:val="21"/>
              </w:rPr>
            </w:pPr>
            <w:r>
              <w:rPr>
                <w:sz w:val="21"/>
              </w:rPr>
              <w:t>109.41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109.41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20502</w:t>
            </w:r>
          </w:p>
        </w:tc>
        <w:tc>
          <w:tcPr>
            <w:tcW w:w="2174" w:type="dxa"/>
          </w:tcPr>
          <w:p>
            <w:pPr>
              <w:pStyle w:val="10"/>
              <w:spacing w:before="81"/>
              <w:ind w:left="107"/>
              <w:jc w:val="left"/>
              <w:rPr>
                <w:sz w:val="21"/>
              </w:rPr>
            </w:pPr>
            <w:r>
              <w:rPr>
                <w:sz w:val="21"/>
              </w:rPr>
              <w:t>普通教育</w:t>
            </w:r>
          </w:p>
        </w:tc>
        <w:tc>
          <w:tcPr>
            <w:tcW w:w="1772" w:type="dxa"/>
          </w:tcPr>
          <w:p>
            <w:pPr>
              <w:pStyle w:val="10"/>
              <w:spacing w:before="81"/>
              <w:ind w:right="97"/>
              <w:rPr>
                <w:sz w:val="21"/>
              </w:rPr>
            </w:pPr>
            <w:r>
              <w:rPr>
                <w:sz w:val="21"/>
              </w:rPr>
              <w:t>36.40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36.40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2050299</w:t>
            </w:r>
          </w:p>
        </w:tc>
        <w:tc>
          <w:tcPr>
            <w:tcW w:w="2174" w:type="dxa"/>
          </w:tcPr>
          <w:p>
            <w:pPr>
              <w:pStyle w:val="10"/>
              <w:spacing w:before="79"/>
              <w:ind w:left="107"/>
              <w:jc w:val="left"/>
              <w:rPr>
                <w:sz w:val="21"/>
              </w:rPr>
            </w:pPr>
            <w:r>
              <w:rPr>
                <w:sz w:val="21"/>
              </w:rPr>
              <w:t>其他普通教育支出</w:t>
            </w:r>
          </w:p>
        </w:tc>
        <w:tc>
          <w:tcPr>
            <w:tcW w:w="1772" w:type="dxa"/>
          </w:tcPr>
          <w:p>
            <w:pPr>
              <w:pStyle w:val="10"/>
              <w:spacing w:before="79"/>
              <w:ind w:right="97"/>
              <w:rPr>
                <w:sz w:val="21"/>
              </w:rPr>
            </w:pPr>
            <w:r>
              <w:rPr>
                <w:sz w:val="21"/>
              </w:rPr>
              <w:t>36.40</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36.40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20599</w:t>
            </w:r>
          </w:p>
        </w:tc>
        <w:tc>
          <w:tcPr>
            <w:tcW w:w="2174" w:type="dxa"/>
          </w:tcPr>
          <w:p>
            <w:pPr>
              <w:pStyle w:val="10"/>
              <w:ind w:left="107"/>
              <w:jc w:val="left"/>
              <w:rPr>
                <w:sz w:val="21"/>
              </w:rPr>
            </w:pPr>
            <w:r>
              <w:rPr>
                <w:sz w:val="21"/>
              </w:rPr>
              <w:t>其他教育支出</w:t>
            </w:r>
          </w:p>
        </w:tc>
        <w:tc>
          <w:tcPr>
            <w:tcW w:w="1772" w:type="dxa"/>
          </w:tcPr>
          <w:p>
            <w:pPr>
              <w:pStyle w:val="10"/>
              <w:ind w:right="97"/>
              <w:rPr>
                <w:sz w:val="21"/>
              </w:rPr>
            </w:pPr>
            <w:r>
              <w:rPr>
                <w:sz w:val="21"/>
              </w:rPr>
              <w:t>73.01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73.01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2059999</w:t>
            </w:r>
          </w:p>
        </w:tc>
        <w:tc>
          <w:tcPr>
            <w:tcW w:w="2174" w:type="dxa"/>
          </w:tcPr>
          <w:p>
            <w:pPr>
              <w:pStyle w:val="10"/>
              <w:ind w:left="107"/>
              <w:jc w:val="left"/>
              <w:rPr>
                <w:sz w:val="21"/>
              </w:rPr>
            </w:pPr>
            <w:r>
              <w:rPr>
                <w:sz w:val="21"/>
              </w:rPr>
              <w:t>其他教育支出</w:t>
            </w:r>
          </w:p>
        </w:tc>
        <w:tc>
          <w:tcPr>
            <w:tcW w:w="1772" w:type="dxa"/>
          </w:tcPr>
          <w:p>
            <w:pPr>
              <w:pStyle w:val="10"/>
              <w:ind w:right="97"/>
              <w:rPr>
                <w:sz w:val="21"/>
              </w:rPr>
            </w:pPr>
            <w:r>
              <w:rPr>
                <w:sz w:val="21"/>
              </w:rPr>
              <w:t>73.01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73.01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207</w:t>
            </w:r>
          </w:p>
        </w:tc>
        <w:tc>
          <w:tcPr>
            <w:tcW w:w="2174" w:type="dxa"/>
          </w:tcPr>
          <w:p>
            <w:pPr>
              <w:pStyle w:val="10"/>
              <w:spacing w:before="21"/>
              <w:ind w:left="107"/>
              <w:jc w:val="left"/>
              <w:rPr>
                <w:sz w:val="21"/>
              </w:rPr>
            </w:pPr>
            <w:r>
              <w:rPr>
                <w:sz w:val="21"/>
              </w:rPr>
              <w:t>文化旅游体育与传媒</w:t>
            </w:r>
          </w:p>
          <w:p>
            <w:pPr>
              <w:pStyle w:val="10"/>
              <w:spacing w:before="43"/>
              <w:ind w:left="107"/>
              <w:jc w:val="left"/>
              <w:rPr>
                <w:sz w:val="21"/>
              </w:rPr>
            </w:pPr>
            <w:r>
              <w:rPr>
                <w:sz w:val="21"/>
              </w:rPr>
              <w:t>支出</w:t>
            </w:r>
          </w:p>
        </w:tc>
        <w:tc>
          <w:tcPr>
            <w:tcW w:w="1772" w:type="dxa"/>
          </w:tcPr>
          <w:p>
            <w:pPr>
              <w:pStyle w:val="10"/>
              <w:spacing w:before="177"/>
              <w:ind w:right="97"/>
              <w:rPr>
                <w:sz w:val="21"/>
              </w:rPr>
            </w:pPr>
            <w:r>
              <w:rPr>
                <w:sz w:val="21"/>
              </w:rPr>
              <w:t>37.33</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37.33</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20701</w:t>
            </w:r>
          </w:p>
        </w:tc>
        <w:tc>
          <w:tcPr>
            <w:tcW w:w="2174" w:type="dxa"/>
          </w:tcPr>
          <w:p>
            <w:pPr>
              <w:pStyle w:val="10"/>
              <w:spacing w:before="81"/>
              <w:ind w:left="107"/>
              <w:jc w:val="left"/>
              <w:rPr>
                <w:sz w:val="21"/>
              </w:rPr>
            </w:pPr>
            <w:r>
              <w:rPr>
                <w:sz w:val="21"/>
              </w:rPr>
              <w:t>文化和旅游</w:t>
            </w:r>
          </w:p>
        </w:tc>
        <w:tc>
          <w:tcPr>
            <w:tcW w:w="1772" w:type="dxa"/>
          </w:tcPr>
          <w:p>
            <w:pPr>
              <w:pStyle w:val="10"/>
              <w:spacing w:before="81"/>
              <w:ind w:right="97"/>
              <w:rPr>
                <w:sz w:val="21"/>
              </w:rPr>
            </w:pPr>
            <w:r>
              <w:rPr>
                <w:sz w:val="21"/>
              </w:rPr>
              <w:t>33.19</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33.19</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2070104</w:t>
            </w:r>
          </w:p>
        </w:tc>
        <w:tc>
          <w:tcPr>
            <w:tcW w:w="2174" w:type="dxa"/>
          </w:tcPr>
          <w:p>
            <w:pPr>
              <w:pStyle w:val="10"/>
              <w:spacing w:before="79"/>
              <w:ind w:left="107"/>
              <w:jc w:val="left"/>
              <w:rPr>
                <w:sz w:val="21"/>
              </w:rPr>
            </w:pPr>
            <w:r>
              <w:rPr>
                <w:sz w:val="21"/>
              </w:rPr>
              <w:t>图书馆</w:t>
            </w:r>
          </w:p>
        </w:tc>
        <w:tc>
          <w:tcPr>
            <w:tcW w:w="1772" w:type="dxa"/>
          </w:tcPr>
          <w:p>
            <w:pPr>
              <w:pStyle w:val="10"/>
              <w:spacing w:before="79"/>
              <w:ind w:right="95"/>
              <w:rPr>
                <w:sz w:val="21"/>
              </w:rPr>
            </w:pPr>
            <w:r>
              <w:rPr>
                <w:sz w:val="21"/>
              </w:rPr>
              <w:t>4.79</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4.79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2070109</w:t>
            </w:r>
          </w:p>
        </w:tc>
        <w:tc>
          <w:tcPr>
            <w:tcW w:w="2174" w:type="dxa"/>
          </w:tcPr>
          <w:p>
            <w:pPr>
              <w:pStyle w:val="10"/>
              <w:ind w:left="107"/>
              <w:jc w:val="left"/>
              <w:rPr>
                <w:sz w:val="21"/>
              </w:rPr>
            </w:pPr>
            <w:r>
              <w:rPr>
                <w:sz w:val="21"/>
              </w:rPr>
              <w:t>群众文化</w:t>
            </w:r>
          </w:p>
        </w:tc>
        <w:tc>
          <w:tcPr>
            <w:tcW w:w="1772" w:type="dxa"/>
          </w:tcPr>
          <w:p>
            <w:pPr>
              <w:pStyle w:val="10"/>
              <w:ind w:right="97"/>
              <w:rPr>
                <w:sz w:val="21"/>
              </w:rPr>
            </w:pPr>
            <w:r>
              <w:rPr>
                <w:sz w:val="21"/>
              </w:rPr>
              <w:t>28.00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28.00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2070199</w:t>
            </w:r>
          </w:p>
        </w:tc>
        <w:tc>
          <w:tcPr>
            <w:tcW w:w="2174" w:type="dxa"/>
          </w:tcPr>
          <w:p>
            <w:pPr>
              <w:pStyle w:val="10"/>
              <w:ind w:left="107"/>
              <w:jc w:val="left"/>
              <w:rPr>
                <w:sz w:val="21"/>
              </w:rPr>
            </w:pPr>
            <w:r>
              <w:rPr>
                <w:sz w:val="21"/>
              </w:rPr>
              <w:t>其他文化和旅游支出</w:t>
            </w:r>
          </w:p>
        </w:tc>
        <w:tc>
          <w:tcPr>
            <w:tcW w:w="1772" w:type="dxa"/>
          </w:tcPr>
          <w:p>
            <w:pPr>
              <w:pStyle w:val="10"/>
              <w:ind w:right="95"/>
              <w:rPr>
                <w:sz w:val="21"/>
              </w:rPr>
            </w:pPr>
            <w:r>
              <w:rPr>
                <w:sz w:val="21"/>
              </w:rPr>
              <w:t>0.40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0.40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20702</w:t>
            </w:r>
          </w:p>
        </w:tc>
        <w:tc>
          <w:tcPr>
            <w:tcW w:w="2174" w:type="dxa"/>
          </w:tcPr>
          <w:p>
            <w:pPr>
              <w:pStyle w:val="10"/>
              <w:spacing w:before="81"/>
              <w:ind w:left="107"/>
              <w:jc w:val="left"/>
              <w:rPr>
                <w:sz w:val="21"/>
              </w:rPr>
            </w:pPr>
            <w:r>
              <w:rPr>
                <w:sz w:val="21"/>
              </w:rPr>
              <w:t>文物</w:t>
            </w:r>
          </w:p>
        </w:tc>
        <w:tc>
          <w:tcPr>
            <w:tcW w:w="1772" w:type="dxa"/>
          </w:tcPr>
          <w:p>
            <w:pPr>
              <w:pStyle w:val="10"/>
              <w:spacing w:before="81"/>
              <w:ind w:right="95"/>
              <w:rPr>
                <w:sz w:val="21"/>
              </w:rPr>
            </w:pPr>
            <w:r>
              <w:rPr>
                <w:sz w:val="21"/>
              </w:rPr>
              <w:t>4.14</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4.14</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79"/>
              <w:ind w:left="107"/>
              <w:jc w:val="left"/>
              <w:rPr>
                <w:sz w:val="21"/>
              </w:rPr>
            </w:pPr>
            <w:r>
              <w:rPr>
                <w:sz w:val="21"/>
              </w:rPr>
              <w:t>2070202</w:t>
            </w:r>
          </w:p>
        </w:tc>
        <w:tc>
          <w:tcPr>
            <w:tcW w:w="2174" w:type="dxa"/>
          </w:tcPr>
          <w:p>
            <w:pPr>
              <w:pStyle w:val="10"/>
              <w:spacing w:before="79"/>
              <w:ind w:left="107"/>
              <w:jc w:val="left"/>
              <w:rPr>
                <w:sz w:val="21"/>
              </w:rPr>
            </w:pPr>
            <w:r>
              <w:rPr>
                <w:sz w:val="21"/>
              </w:rPr>
              <w:t>一般行政管理事务</w:t>
            </w:r>
          </w:p>
        </w:tc>
        <w:tc>
          <w:tcPr>
            <w:tcW w:w="1772" w:type="dxa"/>
          </w:tcPr>
          <w:p>
            <w:pPr>
              <w:pStyle w:val="10"/>
              <w:spacing w:before="79"/>
              <w:ind w:right="95"/>
              <w:rPr>
                <w:sz w:val="21"/>
              </w:rPr>
            </w:pPr>
            <w:r>
              <w:rPr>
                <w:sz w:val="21"/>
              </w:rPr>
              <w:t>4.14</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4.14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79"/>
              <w:ind w:left="107"/>
              <w:jc w:val="left"/>
              <w:rPr>
                <w:sz w:val="21"/>
              </w:rPr>
            </w:pPr>
            <w:r>
              <w:rPr>
                <w:sz w:val="21"/>
              </w:rPr>
              <w:t>208</w:t>
            </w:r>
          </w:p>
        </w:tc>
        <w:tc>
          <w:tcPr>
            <w:tcW w:w="2174" w:type="dxa"/>
          </w:tcPr>
          <w:p>
            <w:pPr>
              <w:pStyle w:val="10"/>
              <w:spacing w:before="79"/>
              <w:ind w:left="107"/>
              <w:jc w:val="left"/>
              <w:rPr>
                <w:sz w:val="21"/>
              </w:rPr>
            </w:pPr>
            <w:r>
              <w:rPr>
                <w:sz w:val="21"/>
              </w:rPr>
              <w:t>社会保障和就业支出</w:t>
            </w:r>
          </w:p>
        </w:tc>
        <w:tc>
          <w:tcPr>
            <w:tcW w:w="1772" w:type="dxa"/>
          </w:tcPr>
          <w:p>
            <w:pPr>
              <w:pStyle w:val="10"/>
              <w:spacing w:before="79"/>
              <w:ind w:right="95"/>
              <w:rPr>
                <w:sz w:val="21"/>
              </w:rPr>
            </w:pPr>
            <w:r>
              <w:rPr>
                <w:sz w:val="21"/>
              </w:rPr>
              <w:t>3475.19</w:t>
            </w:r>
          </w:p>
        </w:tc>
        <w:tc>
          <w:tcPr>
            <w:tcW w:w="1772" w:type="dxa"/>
          </w:tcPr>
          <w:p>
            <w:pPr>
              <w:pStyle w:val="10"/>
              <w:spacing w:before="79"/>
              <w:ind w:right="96"/>
              <w:rPr>
                <w:sz w:val="21"/>
              </w:rPr>
            </w:pPr>
            <w:r>
              <w:rPr>
                <w:sz w:val="21"/>
              </w:rPr>
              <w:t>645.45</w:t>
            </w:r>
          </w:p>
        </w:tc>
        <w:tc>
          <w:tcPr>
            <w:tcW w:w="1772" w:type="dxa"/>
          </w:tcPr>
          <w:p>
            <w:pPr>
              <w:pStyle w:val="10"/>
              <w:spacing w:before="79"/>
              <w:ind w:right="94"/>
              <w:rPr>
                <w:sz w:val="21"/>
              </w:rPr>
            </w:pPr>
            <w:r>
              <w:rPr>
                <w:sz w:val="21"/>
              </w:rPr>
              <w:t>2829.74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20802</w:t>
            </w:r>
          </w:p>
        </w:tc>
        <w:tc>
          <w:tcPr>
            <w:tcW w:w="2174" w:type="dxa"/>
          </w:tcPr>
          <w:p>
            <w:pPr>
              <w:pStyle w:val="10"/>
              <w:spacing w:before="79"/>
              <w:ind w:left="107"/>
              <w:jc w:val="left"/>
              <w:rPr>
                <w:sz w:val="21"/>
              </w:rPr>
            </w:pPr>
            <w:r>
              <w:rPr>
                <w:sz w:val="21"/>
              </w:rPr>
              <w:t>民政管理事务</w:t>
            </w:r>
          </w:p>
        </w:tc>
        <w:tc>
          <w:tcPr>
            <w:tcW w:w="1772" w:type="dxa"/>
          </w:tcPr>
          <w:p>
            <w:pPr>
              <w:pStyle w:val="10"/>
              <w:spacing w:before="79"/>
              <w:ind w:right="97"/>
              <w:rPr>
                <w:sz w:val="21"/>
              </w:rPr>
            </w:pPr>
            <w:r>
              <w:rPr>
                <w:sz w:val="21"/>
              </w:rPr>
              <w:t>93.93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93.93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2080207</w:t>
            </w:r>
          </w:p>
        </w:tc>
        <w:tc>
          <w:tcPr>
            <w:tcW w:w="2174" w:type="dxa"/>
          </w:tcPr>
          <w:p>
            <w:pPr>
              <w:pStyle w:val="10"/>
              <w:ind w:left="107"/>
              <w:jc w:val="left"/>
              <w:rPr>
                <w:sz w:val="21"/>
              </w:rPr>
            </w:pPr>
            <w:r>
              <w:rPr>
                <w:sz w:val="21"/>
              </w:rPr>
              <w:t>行政区划和地名管理</w:t>
            </w:r>
          </w:p>
        </w:tc>
        <w:tc>
          <w:tcPr>
            <w:tcW w:w="1772" w:type="dxa"/>
          </w:tcPr>
          <w:p>
            <w:pPr>
              <w:pStyle w:val="10"/>
              <w:ind w:right="95"/>
              <w:rPr>
                <w:sz w:val="21"/>
              </w:rPr>
            </w:pPr>
            <w:r>
              <w:rPr>
                <w:sz w:val="21"/>
              </w:rPr>
              <w:t>1.06</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1.06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2080208</w:t>
            </w:r>
          </w:p>
        </w:tc>
        <w:tc>
          <w:tcPr>
            <w:tcW w:w="2174" w:type="dxa"/>
          </w:tcPr>
          <w:p>
            <w:pPr>
              <w:pStyle w:val="10"/>
              <w:ind w:left="107"/>
              <w:jc w:val="left"/>
              <w:rPr>
                <w:sz w:val="21"/>
              </w:rPr>
            </w:pPr>
            <w:r>
              <w:rPr>
                <w:sz w:val="21"/>
              </w:rPr>
              <w:t>基层政权和社区建设</w:t>
            </w:r>
          </w:p>
        </w:tc>
        <w:tc>
          <w:tcPr>
            <w:tcW w:w="1772" w:type="dxa"/>
          </w:tcPr>
          <w:p>
            <w:pPr>
              <w:pStyle w:val="10"/>
              <w:ind w:right="97"/>
              <w:rPr>
                <w:sz w:val="21"/>
              </w:rPr>
            </w:pPr>
            <w:r>
              <w:rPr>
                <w:sz w:val="21"/>
              </w:rPr>
              <w:t>44.46</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44.46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2080299</w:t>
            </w:r>
          </w:p>
        </w:tc>
        <w:tc>
          <w:tcPr>
            <w:tcW w:w="2174" w:type="dxa"/>
          </w:tcPr>
          <w:p>
            <w:pPr>
              <w:pStyle w:val="10"/>
              <w:spacing w:before="21"/>
              <w:ind w:left="107"/>
              <w:jc w:val="left"/>
              <w:rPr>
                <w:sz w:val="21"/>
              </w:rPr>
            </w:pPr>
            <w:r>
              <w:rPr>
                <w:sz w:val="21"/>
              </w:rPr>
              <w:t>其他民政管理事务支</w:t>
            </w:r>
          </w:p>
          <w:p>
            <w:pPr>
              <w:pStyle w:val="10"/>
              <w:spacing w:before="43"/>
              <w:ind w:left="107"/>
              <w:jc w:val="left"/>
              <w:rPr>
                <w:sz w:val="21"/>
              </w:rPr>
            </w:pPr>
            <w:r>
              <w:rPr>
                <w:w w:val="99"/>
                <w:sz w:val="21"/>
              </w:rPr>
              <w:t>出</w:t>
            </w:r>
          </w:p>
        </w:tc>
        <w:tc>
          <w:tcPr>
            <w:tcW w:w="1772" w:type="dxa"/>
          </w:tcPr>
          <w:p>
            <w:pPr>
              <w:pStyle w:val="10"/>
              <w:spacing w:before="177"/>
              <w:ind w:right="97"/>
              <w:rPr>
                <w:sz w:val="21"/>
              </w:rPr>
            </w:pPr>
            <w:r>
              <w:rPr>
                <w:sz w:val="21"/>
              </w:rPr>
              <w:t>48.41</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48.41</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20805</w:t>
            </w:r>
          </w:p>
        </w:tc>
        <w:tc>
          <w:tcPr>
            <w:tcW w:w="2174" w:type="dxa"/>
          </w:tcPr>
          <w:p>
            <w:pPr>
              <w:pStyle w:val="10"/>
              <w:spacing w:before="81"/>
              <w:ind w:left="107"/>
              <w:jc w:val="left"/>
              <w:rPr>
                <w:sz w:val="21"/>
              </w:rPr>
            </w:pPr>
            <w:r>
              <w:rPr>
                <w:sz w:val="21"/>
              </w:rPr>
              <w:t>行政事业单位离退休</w:t>
            </w:r>
          </w:p>
        </w:tc>
        <w:tc>
          <w:tcPr>
            <w:tcW w:w="1772" w:type="dxa"/>
          </w:tcPr>
          <w:p>
            <w:pPr>
              <w:pStyle w:val="10"/>
              <w:spacing w:before="81"/>
              <w:ind w:right="95"/>
              <w:rPr>
                <w:sz w:val="21"/>
              </w:rPr>
            </w:pPr>
            <w:r>
              <w:rPr>
                <w:sz w:val="21"/>
              </w:rPr>
              <w:t>712.03</w:t>
            </w:r>
          </w:p>
        </w:tc>
        <w:tc>
          <w:tcPr>
            <w:tcW w:w="1772" w:type="dxa"/>
          </w:tcPr>
          <w:p>
            <w:pPr>
              <w:pStyle w:val="10"/>
              <w:spacing w:before="81"/>
              <w:ind w:right="96"/>
              <w:rPr>
                <w:sz w:val="21"/>
              </w:rPr>
            </w:pPr>
            <w:r>
              <w:rPr>
                <w:sz w:val="21"/>
              </w:rPr>
              <w:t>622.22</w:t>
            </w:r>
          </w:p>
        </w:tc>
        <w:tc>
          <w:tcPr>
            <w:tcW w:w="1772" w:type="dxa"/>
          </w:tcPr>
          <w:p>
            <w:pPr>
              <w:pStyle w:val="10"/>
              <w:spacing w:before="81"/>
              <w:ind w:right="96"/>
              <w:rPr>
                <w:sz w:val="21"/>
              </w:rPr>
            </w:pPr>
            <w:r>
              <w:rPr>
                <w:sz w:val="21"/>
              </w:rPr>
              <w:t>89.81</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2080501</w:t>
            </w:r>
          </w:p>
        </w:tc>
        <w:tc>
          <w:tcPr>
            <w:tcW w:w="2174" w:type="dxa"/>
          </w:tcPr>
          <w:p>
            <w:pPr>
              <w:pStyle w:val="10"/>
              <w:spacing w:before="21"/>
              <w:ind w:left="107"/>
              <w:jc w:val="left"/>
              <w:rPr>
                <w:sz w:val="21"/>
              </w:rPr>
            </w:pPr>
            <w:r>
              <w:rPr>
                <w:sz w:val="21"/>
              </w:rPr>
              <w:t>归口管理的行政单位</w:t>
            </w:r>
          </w:p>
          <w:p>
            <w:pPr>
              <w:pStyle w:val="10"/>
              <w:spacing w:before="43"/>
              <w:ind w:left="107"/>
              <w:jc w:val="left"/>
              <w:rPr>
                <w:sz w:val="21"/>
              </w:rPr>
            </w:pPr>
            <w:r>
              <w:rPr>
                <w:sz w:val="21"/>
              </w:rPr>
              <w:t>离退休</w:t>
            </w:r>
          </w:p>
        </w:tc>
        <w:tc>
          <w:tcPr>
            <w:tcW w:w="1772" w:type="dxa"/>
          </w:tcPr>
          <w:p>
            <w:pPr>
              <w:pStyle w:val="10"/>
              <w:spacing w:before="177"/>
              <w:ind w:right="95"/>
              <w:rPr>
                <w:sz w:val="21"/>
              </w:rPr>
            </w:pPr>
            <w:r>
              <w:rPr>
                <w:sz w:val="21"/>
              </w:rPr>
              <w:t>317.63</w:t>
            </w:r>
          </w:p>
        </w:tc>
        <w:tc>
          <w:tcPr>
            <w:tcW w:w="1772" w:type="dxa"/>
          </w:tcPr>
          <w:p>
            <w:pPr>
              <w:pStyle w:val="10"/>
              <w:spacing w:before="177"/>
              <w:ind w:right="96"/>
              <w:rPr>
                <w:sz w:val="21"/>
              </w:rPr>
            </w:pPr>
            <w:r>
              <w:rPr>
                <w:sz w:val="21"/>
              </w:rPr>
              <w:t>317.63</w:t>
            </w:r>
          </w:p>
        </w:tc>
        <w:tc>
          <w:tcPr>
            <w:tcW w:w="1772" w:type="dxa"/>
          </w:tcPr>
          <w:p>
            <w:pPr>
              <w:pStyle w:val="10"/>
              <w:spacing w:before="177"/>
              <w:ind w:right="94"/>
              <w:rPr>
                <w:sz w:val="21"/>
              </w:rPr>
            </w:pPr>
            <w:r>
              <w:rPr>
                <w:sz w:val="21"/>
              </w:rPr>
              <w:t>0.00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2080505</w:t>
            </w:r>
          </w:p>
        </w:tc>
        <w:tc>
          <w:tcPr>
            <w:tcW w:w="2174" w:type="dxa"/>
          </w:tcPr>
          <w:p>
            <w:pPr>
              <w:pStyle w:val="10"/>
              <w:spacing w:before="21"/>
              <w:ind w:left="107"/>
              <w:jc w:val="left"/>
              <w:rPr>
                <w:sz w:val="21"/>
              </w:rPr>
            </w:pPr>
            <w:r>
              <w:rPr>
                <w:sz w:val="21"/>
              </w:rPr>
              <w:t>机关事业单位基本养</w:t>
            </w:r>
          </w:p>
          <w:p>
            <w:pPr>
              <w:pStyle w:val="10"/>
              <w:spacing w:before="43"/>
              <w:ind w:left="107"/>
              <w:jc w:val="left"/>
              <w:rPr>
                <w:sz w:val="21"/>
              </w:rPr>
            </w:pPr>
            <w:r>
              <w:rPr>
                <w:sz w:val="21"/>
              </w:rPr>
              <w:t>老保险缴费支出</w:t>
            </w:r>
          </w:p>
        </w:tc>
        <w:tc>
          <w:tcPr>
            <w:tcW w:w="1772" w:type="dxa"/>
          </w:tcPr>
          <w:p>
            <w:pPr>
              <w:pStyle w:val="10"/>
              <w:spacing w:before="177"/>
              <w:ind w:right="95"/>
              <w:rPr>
                <w:sz w:val="21"/>
              </w:rPr>
            </w:pPr>
            <w:r>
              <w:rPr>
                <w:sz w:val="21"/>
              </w:rPr>
              <w:t>212.02</w:t>
            </w:r>
          </w:p>
        </w:tc>
        <w:tc>
          <w:tcPr>
            <w:tcW w:w="1772" w:type="dxa"/>
          </w:tcPr>
          <w:p>
            <w:pPr>
              <w:pStyle w:val="10"/>
              <w:spacing w:before="177"/>
              <w:ind w:right="96"/>
              <w:rPr>
                <w:sz w:val="21"/>
              </w:rPr>
            </w:pPr>
            <w:r>
              <w:rPr>
                <w:sz w:val="21"/>
              </w:rPr>
              <w:t>212.02</w:t>
            </w:r>
          </w:p>
        </w:tc>
        <w:tc>
          <w:tcPr>
            <w:tcW w:w="1772" w:type="dxa"/>
          </w:tcPr>
          <w:p>
            <w:pPr>
              <w:pStyle w:val="10"/>
              <w:spacing w:before="177"/>
              <w:ind w:right="94"/>
              <w:rPr>
                <w:sz w:val="21"/>
              </w:rPr>
            </w:pPr>
            <w:r>
              <w:rPr>
                <w:sz w:val="21"/>
              </w:rPr>
              <w:t>0.00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2080506</w:t>
            </w:r>
          </w:p>
        </w:tc>
        <w:tc>
          <w:tcPr>
            <w:tcW w:w="2174" w:type="dxa"/>
          </w:tcPr>
          <w:p>
            <w:pPr>
              <w:pStyle w:val="10"/>
              <w:spacing w:before="20"/>
              <w:ind w:left="107"/>
              <w:jc w:val="left"/>
              <w:rPr>
                <w:sz w:val="21"/>
              </w:rPr>
            </w:pPr>
            <w:r>
              <w:rPr>
                <w:sz w:val="21"/>
              </w:rPr>
              <w:t>机关事业单位职业年</w:t>
            </w:r>
          </w:p>
          <w:p>
            <w:pPr>
              <w:pStyle w:val="10"/>
              <w:spacing w:before="43"/>
              <w:ind w:left="107"/>
              <w:jc w:val="left"/>
              <w:rPr>
                <w:sz w:val="21"/>
              </w:rPr>
            </w:pPr>
            <w:r>
              <w:rPr>
                <w:sz w:val="21"/>
              </w:rPr>
              <w:t>金缴费支出</w:t>
            </w:r>
          </w:p>
        </w:tc>
        <w:tc>
          <w:tcPr>
            <w:tcW w:w="1772" w:type="dxa"/>
          </w:tcPr>
          <w:p>
            <w:pPr>
              <w:pStyle w:val="10"/>
              <w:spacing w:before="176"/>
              <w:ind w:right="97"/>
              <w:rPr>
                <w:sz w:val="21"/>
              </w:rPr>
            </w:pPr>
            <w:r>
              <w:rPr>
                <w:sz w:val="21"/>
              </w:rPr>
              <w:t>92.57</w:t>
            </w:r>
          </w:p>
        </w:tc>
        <w:tc>
          <w:tcPr>
            <w:tcW w:w="1772" w:type="dxa"/>
          </w:tcPr>
          <w:p>
            <w:pPr>
              <w:pStyle w:val="10"/>
              <w:spacing w:before="176"/>
              <w:ind w:right="96"/>
              <w:rPr>
                <w:sz w:val="21"/>
              </w:rPr>
            </w:pPr>
            <w:r>
              <w:rPr>
                <w:sz w:val="21"/>
              </w:rPr>
              <w:t>92.57</w:t>
            </w:r>
          </w:p>
        </w:tc>
        <w:tc>
          <w:tcPr>
            <w:tcW w:w="1772" w:type="dxa"/>
          </w:tcPr>
          <w:p>
            <w:pPr>
              <w:pStyle w:val="10"/>
              <w:spacing w:before="176"/>
              <w:ind w:right="94"/>
              <w:rPr>
                <w:sz w:val="21"/>
              </w:rPr>
            </w:pPr>
            <w:r>
              <w:rPr>
                <w:sz w:val="21"/>
              </w:rPr>
              <w:t>0.00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2080599</w:t>
            </w:r>
          </w:p>
        </w:tc>
        <w:tc>
          <w:tcPr>
            <w:tcW w:w="2174" w:type="dxa"/>
          </w:tcPr>
          <w:p>
            <w:pPr>
              <w:pStyle w:val="10"/>
              <w:spacing w:before="20"/>
              <w:ind w:left="107"/>
              <w:jc w:val="left"/>
              <w:rPr>
                <w:sz w:val="21"/>
              </w:rPr>
            </w:pPr>
            <w:r>
              <w:rPr>
                <w:sz w:val="21"/>
              </w:rPr>
              <w:t>其他行政事业单位离</w:t>
            </w:r>
          </w:p>
          <w:p>
            <w:pPr>
              <w:pStyle w:val="10"/>
              <w:spacing w:before="43"/>
              <w:ind w:left="107"/>
              <w:jc w:val="left"/>
              <w:rPr>
                <w:sz w:val="21"/>
              </w:rPr>
            </w:pPr>
            <w:r>
              <w:rPr>
                <w:sz w:val="21"/>
              </w:rPr>
              <w:t>退休支出</w:t>
            </w:r>
          </w:p>
        </w:tc>
        <w:tc>
          <w:tcPr>
            <w:tcW w:w="1772" w:type="dxa"/>
          </w:tcPr>
          <w:p>
            <w:pPr>
              <w:pStyle w:val="10"/>
              <w:spacing w:before="176"/>
              <w:ind w:right="97"/>
              <w:rPr>
                <w:sz w:val="21"/>
              </w:rPr>
            </w:pPr>
            <w:r>
              <w:rPr>
                <w:sz w:val="21"/>
              </w:rPr>
              <w:t>89.81</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89.81</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ind w:left="107"/>
              <w:jc w:val="left"/>
              <w:rPr>
                <w:sz w:val="21"/>
              </w:rPr>
            </w:pPr>
            <w:r>
              <w:rPr>
                <w:sz w:val="21"/>
              </w:rPr>
              <w:t>20807</w:t>
            </w:r>
          </w:p>
        </w:tc>
        <w:tc>
          <w:tcPr>
            <w:tcW w:w="2174" w:type="dxa"/>
          </w:tcPr>
          <w:p>
            <w:pPr>
              <w:pStyle w:val="10"/>
              <w:ind w:left="107"/>
              <w:jc w:val="left"/>
              <w:rPr>
                <w:sz w:val="21"/>
              </w:rPr>
            </w:pPr>
            <w:r>
              <w:rPr>
                <w:sz w:val="21"/>
              </w:rPr>
              <w:t>就业补助</w:t>
            </w:r>
          </w:p>
        </w:tc>
        <w:tc>
          <w:tcPr>
            <w:tcW w:w="1772" w:type="dxa"/>
          </w:tcPr>
          <w:p>
            <w:pPr>
              <w:pStyle w:val="10"/>
              <w:ind w:right="95"/>
              <w:rPr>
                <w:sz w:val="21"/>
              </w:rPr>
            </w:pPr>
            <w:r>
              <w:rPr>
                <w:sz w:val="21"/>
              </w:rPr>
              <w:t>154.65</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154.65</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2080705</w:t>
            </w:r>
          </w:p>
        </w:tc>
        <w:tc>
          <w:tcPr>
            <w:tcW w:w="2174" w:type="dxa"/>
          </w:tcPr>
          <w:p>
            <w:pPr>
              <w:pStyle w:val="10"/>
              <w:spacing w:before="79"/>
              <w:ind w:left="107"/>
              <w:jc w:val="left"/>
              <w:rPr>
                <w:sz w:val="21"/>
              </w:rPr>
            </w:pPr>
            <w:r>
              <w:rPr>
                <w:sz w:val="21"/>
              </w:rPr>
              <w:t>公益性岗位补贴</w:t>
            </w:r>
          </w:p>
        </w:tc>
        <w:tc>
          <w:tcPr>
            <w:tcW w:w="1772" w:type="dxa"/>
          </w:tcPr>
          <w:p>
            <w:pPr>
              <w:pStyle w:val="10"/>
              <w:spacing w:before="79"/>
              <w:ind w:right="95"/>
              <w:rPr>
                <w:sz w:val="21"/>
              </w:rPr>
            </w:pPr>
            <w:r>
              <w:rPr>
                <w:sz w:val="21"/>
              </w:rPr>
              <w:t>146.16</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146.16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2080799</w:t>
            </w:r>
          </w:p>
        </w:tc>
        <w:tc>
          <w:tcPr>
            <w:tcW w:w="2174" w:type="dxa"/>
          </w:tcPr>
          <w:p>
            <w:pPr>
              <w:pStyle w:val="10"/>
              <w:ind w:left="107"/>
              <w:jc w:val="left"/>
              <w:rPr>
                <w:sz w:val="21"/>
              </w:rPr>
            </w:pPr>
            <w:r>
              <w:rPr>
                <w:sz w:val="21"/>
              </w:rPr>
              <w:t>其他就业补助支出</w:t>
            </w:r>
          </w:p>
        </w:tc>
        <w:tc>
          <w:tcPr>
            <w:tcW w:w="1772" w:type="dxa"/>
          </w:tcPr>
          <w:p>
            <w:pPr>
              <w:pStyle w:val="10"/>
              <w:ind w:right="95"/>
              <w:rPr>
                <w:sz w:val="21"/>
              </w:rPr>
            </w:pPr>
            <w:r>
              <w:rPr>
                <w:sz w:val="21"/>
              </w:rPr>
              <w:t>8.49</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8.49</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20808</w:t>
            </w:r>
          </w:p>
        </w:tc>
        <w:tc>
          <w:tcPr>
            <w:tcW w:w="2174" w:type="dxa"/>
          </w:tcPr>
          <w:p>
            <w:pPr>
              <w:pStyle w:val="10"/>
              <w:ind w:left="107"/>
              <w:jc w:val="left"/>
              <w:rPr>
                <w:sz w:val="21"/>
              </w:rPr>
            </w:pPr>
            <w:r>
              <w:rPr>
                <w:sz w:val="21"/>
              </w:rPr>
              <w:t>抚恤</w:t>
            </w:r>
          </w:p>
        </w:tc>
        <w:tc>
          <w:tcPr>
            <w:tcW w:w="1772" w:type="dxa"/>
          </w:tcPr>
          <w:p>
            <w:pPr>
              <w:pStyle w:val="10"/>
              <w:ind w:right="95"/>
              <w:rPr>
                <w:sz w:val="21"/>
              </w:rPr>
            </w:pPr>
            <w:r>
              <w:rPr>
                <w:sz w:val="21"/>
              </w:rPr>
              <w:t>439.96</w:t>
            </w:r>
          </w:p>
        </w:tc>
        <w:tc>
          <w:tcPr>
            <w:tcW w:w="1772" w:type="dxa"/>
          </w:tcPr>
          <w:p>
            <w:pPr>
              <w:pStyle w:val="10"/>
              <w:ind w:right="96"/>
              <w:rPr>
                <w:sz w:val="21"/>
              </w:rPr>
            </w:pPr>
            <w:r>
              <w:rPr>
                <w:sz w:val="21"/>
              </w:rPr>
              <w:t>23.23</w:t>
            </w:r>
          </w:p>
        </w:tc>
        <w:tc>
          <w:tcPr>
            <w:tcW w:w="1772" w:type="dxa"/>
          </w:tcPr>
          <w:p>
            <w:pPr>
              <w:pStyle w:val="10"/>
              <w:ind w:right="96"/>
              <w:rPr>
                <w:sz w:val="21"/>
              </w:rPr>
            </w:pPr>
            <w:r>
              <w:rPr>
                <w:sz w:val="21"/>
              </w:rPr>
              <w:t>416.73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2080801</w:t>
            </w:r>
          </w:p>
        </w:tc>
        <w:tc>
          <w:tcPr>
            <w:tcW w:w="2174" w:type="dxa"/>
          </w:tcPr>
          <w:p>
            <w:pPr>
              <w:pStyle w:val="10"/>
              <w:spacing w:before="79"/>
              <w:ind w:left="107"/>
              <w:jc w:val="left"/>
              <w:rPr>
                <w:sz w:val="21"/>
              </w:rPr>
            </w:pPr>
            <w:r>
              <w:rPr>
                <w:sz w:val="21"/>
              </w:rPr>
              <w:t>死亡抚恤</w:t>
            </w:r>
          </w:p>
        </w:tc>
        <w:tc>
          <w:tcPr>
            <w:tcW w:w="1772" w:type="dxa"/>
          </w:tcPr>
          <w:p>
            <w:pPr>
              <w:pStyle w:val="10"/>
              <w:spacing w:before="79"/>
              <w:ind w:right="97"/>
              <w:rPr>
                <w:sz w:val="21"/>
              </w:rPr>
            </w:pPr>
            <w:r>
              <w:rPr>
                <w:sz w:val="21"/>
              </w:rPr>
              <w:t>23.23</w:t>
            </w:r>
          </w:p>
        </w:tc>
        <w:tc>
          <w:tcPr>
            <w:tcW w:w="1772" w:type="dxa"/>
          </w:tcPr>
          <w:p>
            <w:pPr>
              <w:pStyle w:val="10"/>
              <w:spacing w:before="79"/>
              <w:ind w:right="96"/>
              <w:rPr>
                <w:sz w:val="21"/>
              </w:rPr>
            </w:pPr>
            <w:r>
              <w:rPr>
                <w:sz w:val="21"/>
              </w:rPr>
              <w:t>23.23</w:t>
            </w:r>
          </w:p>
        </w:tc>
        <w:tc>
          <w:tcPr>
            <w:tcW w:w="1772" w:type="dxa"/>
          </w:tcPr>
          <w:p>
            <w:pPr>
              <w:pStyle w:val="10"/>
              <w:spacing w:before="79"/>
              <w:ind w:right="94"/>
              <w:rPr>
                <w:sz w:val="21"/>
              </w:rPr>
            </w:pPr>
            <w:r>
              <w:rPr>
                <w:sz w:val="21"/>
              </w:rPr>
              <w:t>0.00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2080803</w:t>
            </w:r>
          </w:p>
        </w:tc>
        <w:tc>
          <w:tcPr>
            <w:tcW w:w="2174" w:type="dxa"/>
          </w:tcPr>
          <w:p>
            <w:pPr>
              <w:pStyle w:val="10"/>
              <w:spacing w:before="22"/>
              <w:ind w:left="107"/>
              <w:jc w:val="left"/>
              <w:rPr>
                <w:sz w:val="21"/>
              </w:rPr>
            </w:pPr>
            <w:r>
              <w:rPr>
                <w:sz w:val="21"/>
              </w:rPr>
              <w:t>在乡复员、退伍军人</w:t>
            </w:r>
          </w:p>
          <w:p>
            <w:pPr>
              <w:pStyle w:val="10"/>
              <w:spacing w:before="43"/>
              <w:ind w:left="107"/>
              <w:jc w:val="left"/>
              <w:rPr>
                <w:sz w:val="21"/>
              </w:rPr>
            </w:pPr>
            <w:r>
              <w:rPr>
                <w:sz w:val="21"/>
              </w:rPr>
              <w:t>生活补助</w:t>
            </w:r>
          </w:p>
        </w:tc>
        <w:tc>
          <w:tcPr>
            <w:tcW w:w="1772" w:type="dxa"/>
          </w:tcPr>
          <w:p>
            <w:pPr>
              <w:pStyle w:val="10"/>
              <w:spacing w:before="178"/>
              <w:ind w:right="95"/>
              <w:rPr>
                <w:sz w:val="21"/>
              </w:rPr>
            </w:pPr>
            <w:r>
              <w:rPr>
                <w:sz w:val="21"/>
              </w:rPr>
              <w:t>290.45</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290.45</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2080804</w:t>
            </w:r>
          </w:p>
        </w:tc>
        <w:tc>
          <w:tcPr>
            <w:tcW w:w="2174" w:type="dxa"/>
          </w:tcPr>
          <w:p>
            <w:pPr>
              <w:pStyle w:val="10"/>
              <w:spacing w:before="79"/>
              <w:ind w:left="107"/>
              <w:jc w:val="left"/>
              <w:rPr>
                <w:sz w:val="21"/>
              </w:rPr>
            </w:pPr>
            <w:r>
              <w:rPr>
                <w:sz w:val="21"/>
              </w:rPr>
              <w:t>优抚事业单位支出</w:t>
            </w:r>
          </w:p>
        </w:tc>
        <w:tc>
          <w:tcPr>
            <w:tcW w:w="1772" w:type="dxa"/>
          </w:tcPr>
          <w:p>
            <w:pPr>
              <w:pStyle w:val="10"/>
              <w:spacing w:before="79"/>
              <w:ind w:right="97"/>
              <w:rPr>
                <w:sz w:val="21"/>
              </w:rPr>
            </w:pPr>
            <w:r>
              <w:rPr>
                <w:sz w:val="21"/>
              </w:rPr>
              <w:t>10.48</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10.48</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2080805</w:t>
            </w:r>
          </w:p>
        </w:tc>
        <w:tc>
          <w:tcPr>
            <w:tcW w:w="2174" w:type="dxa"/>
          </w:tcPr>
          <w:p>
            <w:pPr>
              <w:pStyle w:val="10"/>
              <w:ind w:left="107"/>
              <w:jc w:val="left"/>
              <w:rPr>
                <w:sz w:val="21"/>
              </w:rPr>
            </w:pPr>
            <w:r>
              <w:rPr>
                <w:sz w:val="21"/>
              </w:rPr>
              <w:t>义务兵优待</w:t>
            </w:r>
          </w:p>
        </w:tc>
        <w:tc>
          <w:tcPr>
            <w:tcW w:w="1772" w:type="dxa"/>
          </w:tcPr>
          <w:p>
            <w:pPr>
              <w:pStyle w:val="10"/>
              <w:ind w:right="97"/>
              <w:rPr>
                <w:sz w:val="21"/>
              </w:rPr>
            </w:pPr>
            <w:r>
              <w:rPr>
                <w:sz w:val="21"/>
              </w:rPr>
              <w:t>45.41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45.41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368" w:type="dxa"/>
          </w:tcPr>
          <w:p>
            <w:pPr>
              <w:pStyle w:val="10"/>
              <w:spacing w:before="174"/>
              <w:ind w:left="107"/>
              <w:jc w:val="left"/>
              <w:rPr>
                <w:sz w:val="21"/>
              </w:rPr>
            </w:pPr>
            <w:r>
              <w:rPr>
                <w:sz w:val="21"/>
              </w:rPr>
              <w:t>2080899</w:t>
            </w:r>
          </w:p>
        </w:tc>
        <w:tc>
          <w:tcPr>
            <w:tcW w:w="2174" w:type="dxa"/>
          </w:tcPr>
          <w:p>
            <w:pPr>
              <w:pStyle w:val="10"/>
              <w:spacing w:before="174"/>
              <w:ind w:left="107"/>
              <w:jc w:val="left"/>
              <w:rPr>
                <w:sz w:val="21"/>
              </w:rPr>
            </w:pPr>
            <w:r>
              <w:rPr>
                <w:sz w:val="21"/>
              </w:rPr>
              <w:t>其他优抚支出</w:t>
            </w:r>
          </w:p>
        </w:tc>
        <w:tc>
          <w:tcPr>
            <w:tcW w:w="1772" w:type="dxa"/>
          </w:tcPr>
          <w:p>
            <w:pPr>
              <w:pStyle w:val="10"/>
              <w:spacing w:before="174"/>
              <w:ind w:right="97"/>
              <w:rPr>
                <w:sz w:val="21"/>
              </w:rPr>
            </w:pPr>
            <w:r>
              <w:rPr>
                <w:sz w:val="21"/>
              </w:rPr>
              <w:t>70.40</w:t>
            </w:r>
          </w:p>
        </w:tc>
        <w:tc>
          <w:tcPr>
            <w:tcW w:w="1772" w:type="dxa"/>
          </w:tcPr>
          <w:p>
            <w:pPr>
              <w:pStyle w:val="10"/>
              <w:spacing w:before="174"/>
              <w:ind w:right="96"/>
              <w:rPr>
                <w:sz w:val="21"/>
              </w:rPr>
            </w:pPr>
            <w:r>
              <w:rPr>
                <w:sz w:val="21"/>
              </w:rPr>
              <w:t>0.00</w:t>
            </w:r>
          </w:p>
        </w:tc>
        <w:tc>
          <w:tcPr>
            <w:tcW w:w="1772" w:type="dxa"/>
          </w:tcPr>
          <w:p>
            <w:pPr>
              <w:pStyle w:val="10"/>
              <w:spacing w:before="174"/>
              <w:ind w:right="96"/>
              <w:rPr>
                <w:sz w:val="21"/>
              </w:rPr>
            </w:pPr>
            <w:r>
              <w:rPr>
                <w:sz w:val="21"/>
              </w:rPr>
              <w:t>70.40</w:t>
            </w:r>
          </w:p>
        </w:tc>
        <w:tc>
          <w:tcPr>
            <w:tcW w:w="1772" w:type="dxa"/>
          </w:tcPr>
          <w:p>
            <w:pPr>
              <w:pStyle w:val="10"/>
              <w:spacing w:before="174"/>
              <w:ind w:right="95"/>
              <w:rPr>
                <w:sz w:val="21"/>
              </w:rPr>
            </w:pPr>
            <w:r>
              <w:rPr>
                <w:sz w:val="21"/>
              </w:rPr>
              <w:t>0.00</w:t>
            </w:r>
          </w:p>
        </w:tc>
        <w:tc>
          <w:tcPr>
            <w:tcW w:w="1772" w:type="dxa"/>
          </w:tcPr>
          <w:p>
            <w:pPr>
              <w:pStyle w:val="10"/>
              <w:spacing w:before="174"/>
              <w:ind w:right="96"/>
              <w:rPr>
                <w:sz w:val="21"/>
              </w:rPr>
            </w:pPr>
            <w:r>
              <w:rPr>
                <w:sz w:val="21"/>
              </w:rPr>
              <w:t>0.00</w:t>
            </w:r>
          </w:p>
        </w:tc>
        <w:tc>
          <w:tcPr>
            <w:tcW w:w="1772" w:type="dxa"/>
          </w:tcPr>
          <w:p>
            <w:pPr>
              <w:pStyle w:val="10"/>
              <w:spacing w:before="1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20809</w:t>
            </w:r>
          </w:p>
        </w:tc>
        <w:tc>
          <w:tcPr>
            <w:tcW w:w="2174" w:type="dxa"/>
          </w:tcPr>
          <w:p>
            <w:pPr>
              <w:pStyle w:val="10"/>
              <w:ind w:left="107"/>
              <w:jc w:val="left"/>
              <w:rPr>
                <w:sz w:val="21"/>
              </w:rPr>
            </w:pPr>
            <w:r>
              <w:rPr>
                <w:sz w:val="21"/>
              </w:rPr>
              <w:t>退役安置</w:t>
            </w:r>
          </w:p>
        </w:tc>
        <w:tc>
          <w:tcPr>
            <w:tcW w:w="1772" w:type="dxa"/>
          </w:tcPr>
          <w:p>
            <w:pPr>
              <w:pStyle w:val="10"/>
              <w:ind w:right="95"/>
              <w:rPr>
                <w:sz w:val="21"/>
              </w:rPr>
            </w:pPr>
            <w:r>
              <w:rPr>
                <w:sz w:val="21"/>
              </w:rPr>
              <w:t>222.17</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222.17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368" w:type="dxa"/>
          </w:tcPr>
          <w:p>
            <w:pPr>
              <w:pStyle w:val="10"/>
              <w:spacing w:before="9"/>
              <w:jc w:val="left"/>
              <w:rPr>
                <w:sz w:val="20"/>
              </w:rPr>
            </w:pPr>
          </w:p>
          <w:p>
            <w:pPr>
              <w:pStyle w:val="10"/>
              <w:spacing w:before="0"/>
              <w:ind w:left="107"/>
              <w:jc w:val="left"/>
              <w:rPr>
                <w:sz w:val="21"/>
              </w:rPr>
            </w:pPr>
            <w:r>
              <w:rPr>
                <w:sz w:val="21"/>
              </w:rPr>
              <w:t>2080999</w:t>
            </w:r>
          </w:p>
        </w:tc>
        <w:tc>
          <w:tcPr>
            <w:tcW w:w="2174" w:type="dxa"/>
          </w:tcPr>
          <w:p>
            <w:pPr>
              <w:pStyle w:val="10"/>
              <w:spacing w:before="9"/>
              <w:jc w:val="left"/>
              <w:rPr>
                <w:sz w:val="20"/>
              </w:rPr>
            </w:pPr>
          </w:p>
          <w:p>
            <w:pPr>
              <w:pStyle w:val="10"/>
              <w:spacing w:before="0"/>
              <w:ind w:left="107"/>
              <w:jc w:val="left"/>
              <w:rPr>
                <w:sz w:val="21"/>
              </w:rPr>
            </w:pPr>
            <w:r>
              <w:rPr>
                <w:sz w:val="21"/>
              </w:rPr>
              <w:t>其他退役安置支出</w:t>
            </w:r>
          </w:p>
        </w:tc>
        <w:tc>
          <w:tcPr>
            <w:tcW w:w="1772" w:type="dxa"/>
          </w:tcPr>
          <w:p>
            <w:pPr>
              <w:pStyle w:val="10"/>
              <w:spacing w:before="9"/>
              <w:jc w:val="left"/>
              <w:rPr>
                <w:sz w:val="20"/>
              </w:rPr>
            </w:pPr>
          </w:p>
          <w:p>
            <w:pPr>
              <w:pStyle w:val="10"/>
              <w:spacing w:before="0"/>
              <w:ind w:right="95"/>
              <w:rPr>
                <w:sz w:val="21"/>
              </w:rPr>
            </w:pPr>
            <w:r>
              <w:rPr>
                <w:sz w:val="21"/>
              </w:rPr>
              <w:t>222.17</w:t>
            </w:r>
          </w:p>
        </w:tc>
        <w:tc>
          <w:tcPr>
            <w:tcW w:w="1772" w:type="dxa"/>
          </w:tcPr>
          <w:p>
            <w:pPr>
              <w:pStyle w:val="10"/>
              <w:spacing w:before="9"/>
              <w:jc w:val="left"/>
              <w:rPr>
                <w:sz w:val="20"/>
              </w:rPr>
            </w:pPr>
          </w:p>
          <w:p>
            <w:pPr>
              <w:pStyle w:val="10"/>
              <w:spacing w:before="0"/>
              <w:ind w:right="96"/>
              <w:rPr>
                <w:sz w:val="21"/>
              </w:rPr>
            </w:pPr>
            <w:r>
              <w:rPr>
                <w:sz w:val="21"/>
              </w:rPr>
              <w:t>0.00</w:t>
            </w:r>
          </w:p>
        </w:tc>
        <w:tc>
          <w:tcPr>
            <w:tcW w:w="1772" w:type="dxa"/>
          </w:tcPr>
          <w:p>
            <w:pPr>
              <w:pStyle w:val="10"/>
              <w:spacing w:before="9"/>
              <w:jc w:val="left"/>
              <w:rPr>
                <w:sz w:val="20"/>
              </w:rPr>
            </w:pPr>
          </w:p>
          <w:p>
            <w:pPr>
              <w:pStyle w:val="10"/>
              <w:spacing w:before="0"/>
              <w:ind w:right="96"/>
              <w:rPr>
                <w:sz w:val="21"/>
              </w:rPr>
            </w:pPr>
            <w:r>
              <w:rPr>
                <w:sz w:val="21"/>
              </w:rPr>
              <w:t>222.17</w:t>
            </w:r>
          </w:p>
        </w:tc>
        <w:tc>
          <w:tcPr>
            <w:tcW w:w="1772" w:type="dxa"/>
          </w:tcPr>
          <w:p>
            <w:pPr>
              <w:pStyle w:val="10"/>
              <w:spacing w:before="9"/>
              <w:jc w:val="left"/>
              <w:rPr>
                <w:sz w:val="20"/>
              </w:rPr>
            </w:pPr>
          </w:p>
          <w:p>
            <w:pPr>
              <w:pStyle w:val="10"/>
              <w:spacing w:before="0"/>
              <w:ind w:right="95"/>
              <w:rPr>
                <w:sz w:val="21"/>
              </w:rPr>
            </w:pPr>
            <w:r>
              <w:rPr>
                <w:sz w:val="21"/>
              </w:rPr>
              <w:t>0.00</w:t>
            </w:r>
          </w:p>
        </w:tc>
        <w:tc>
          <w:tcPr>
            <w:tcW w:w="1772" w:type="dxa"/>
          </w:tcPr>
          <w:p>
            <w:pPr>
              <w:pStyle w:val="10"/>
              <w:spacing w:before="9"/>
              <w:jc w:val="left"/>
              <w:rPr>
                <w:sz w:val="20"/>
              </w:rPr>
            </w:pPr>
          </w:p>
          <w:p>
            <w:pPr>
              <w:pStyle w:val="10"/>
              <w:spacing w:before="0"/>
              <w:ind w:right="96"/>
              <w:rPr>
                <w:sz w:val="21"/>
              </w:rPr>
            </w:pPr>
            <w:r>
              <w:rPr>
                <w:sz w:val="21"/>
              </w:rPr>
              <w:t>0.00</w:t>
            </w:r>
          </w:p>
        </w:tc>
        <w:tc>
          <w:tcPr>
            <w:tcW w:w="1772" w:type="dxa"/>
          </w:tcPr>
          <w:p>
            <w:pPr>
              <w:pStyle w:val="10"/>
              <w:spacing w:before="9"/>
              <w:jc w:val="left"/>
              <w:rPr>
                <w:sz w:val="20"/>
              </w:rPr>
            </w:pPr>
          </w:p>
          <w:p>
            <w:pPr>
              <w:pStyle w:val="10"/>
              <w:spacing w:before="0"/>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20810</w:t>
            </w:r>
          </w:p>
        </w:tc>
        <w:tc>
          <w:tcPr>
            <w:tcW w:w="2174" w:type="dxa"/>
          </w:tcPr>
          <w:p>
            <w:pPr>
              <w:pStyle w:val="10"/>
              <w:spacing w:before="79"/>
              <w:ind w:left="107"/>
              <w:jc w:val="left"/>
              <w:rPr>
                <w:sz w:val="21"/>
              </w:rPr>
            </w:pPr>
            <w:r>
              <w:rPr>
                <w:sz w:val="21"/>
              </w:rPr>
              <w:t>社会福利</w:t>
            </w:r>
          </w:p>
        </w:tc>
        <w:tc>
          <w:tcPr>
            <w:tcW w:w="1772" w:type="dxa"/>
          </w:tcPr>
          <w:p>
            <w:pPr>
              <w:pStyle w:val="10"/>
              <w:spacing w:before="79"/>
              <w:ind w:right="97"/>
              <w:rPr>
                <w:sz w:val="21"/>
              </w:rPr>
            </w:pPr>
            <w:r>
              <w:rPr>
                <w:sz w:val="21"/>
              </w:rPr>
              <w:t>15.67</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15.67</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2081002</w:t>
            </w:r>
          </w:p>
        </w:tc>
        <w:tc>
          <w:tcPr>
            <w:tcW w:w="2174" w:type="dxa"/>
          </w:tcPr>
          <w:p>
            <w:pPr>
              <w:pStyle w:val="10"/>
              <w:ind w:left="107"/>
              <w:jc w:val="left"/>
              <w:rPr>
                <w:sz w:val="21"/>
              </w:rPr>
            </w:pPr>
            <w:r>
              <w:rPr>
                <w:sz w:val="21"/>
              </w:rPr>
              <w:t>老年福利</w:t>
            </w:r>
          </w:p>
        </w:tc>
        <w:tc>
          <w:tcPr>
            <w:tcW w:w="1772" w:type="dxa"/>
          </w:tcPr>
          <w:p>
            <w:pPr>
              <w:pStyle w:val="10"/>
              <w:ind w:right="97"/>
              <w:rPr>
                <w:sz w:val="21"/>
              </w:rPr>
            </w:pPr>
            <w:r>
              <w:rPr>
                <w:sz w:val="21"/>
              </w:rPr>
              <w:t>15.67</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15.67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20811</w:t>
            </w:r>
          </w:p>
        </w:tc>
        <w:tc>
          <w:tcPr>
            <w:tcW w:w="2174" w:type="dxa"/>
          </w:tcPr>
          <w:p>
            <w:pPr>
              <w:pStyle w:val="10"/>
              <w:ind w:left="107"/>
              <w:jc w:val="left"/>
              <w:rPr>
                <w:sz w:val="21"/>
              </w:rPr>
            </w:pPr>
            <w:r>
              <w:rPr>
                <w:sz w:val="21"/>
              </w:rPr>
              <w:t>残疾人事业</w:t>
            </w:r>
          </w:p>
        </w:tc>
        <w:tc>
          <w:tcPr>
            <w:tcW w:w="1772" w:type="dxa"/>
          </w:tcPr>
          <w:p>
            <w:pPr>
              <w:pStyle w:val="10"/>
              <w:ind w:right="95"/>
              <w:rPr>
                <w:sz w:val="21"/>
              </w:rPr>
            </w:pPr>
            <w:r>
              <w:rPr>
                <w:sz w:val="21"/>
              </w:rPr>
              <w:t>418.30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418.30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2081107</w:t>
            </w:r>
          </w:p>
        </w:tc>
        <w:tc>
          <w:tcPr>
            <w:tcW w:w="2174" w:type="dxa"/>
          </w:tcPr>
          <w:p>
            <w:pPr>
              <w:pStyle w:val="10"/>
              <w:spacing w:before="21"/>
              <w:ind w:left="107"/>
              <w:jc w:val="left"/>
              <w:rPr>
                <w:sz w:val="21"/>
              </w:rPr>
            </w:pPr>
            <w:r>
              <w:rPr>
                <w:sz w:val="21"/>
              </w:rPr>
              <w:t>残疾人生活和护理补</w:t>
            </w:r>
          </w:p>
          <w:p>
            <w:pPr>
              <w:pStyle w:val="10"/>
              <w:spacing w:before="43"/>
              <w:ind w:left="107"/>
              <w:jc w:val="left"/>
              <w:rPr>
                <w:sz w:val="21"/>
              </w:rPr>
            </w:pPr>
            <w:r>
              <w:rPr>
                <w:w w:val="99"/>
                <w:sz w:val="21"/>
              </w:rPr>
              <w:t>贴</w:t>
            </w:r>
          </w:p>
        </w:tc>
        <w:tc>
          <w:tcPr>
            <w:tcW w:w="1772" w:type="dxa"/>
          </w:tcPr>
          <w:p>
            <w:pPr>
              <w:pStyle w:val="10"/>
              <w:spacing w:before="177"/>
              <w:ind w:right="95"/>
              <w:rPr>
                <w:sz w:val="21"/>
              </w:rPr>
            </w:pPr>
            <w:r>
              <w:rPr>
                <w:sz w:val="21"/>
              </w:rPr>
              <w:t>388.26</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388.26</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2081199</w:t>
            </w:r>
          </w:p>
        </w:tc>
        <w:tc>
          <w:tcPr>
            <w:tcW w:w="2174" w:type="dxa"/>
          </w:tcPr>
          <w:p>
            <w:pPr>
              <w:pStyle w:val="10"/>
              <w:spacing w:before="81"/>
              <w:ind w:left="107"/>
              <w:jc w:val="left"/>
              <w:rPr>
                <w:sz w:val="21"/>
              </w:rPr>
            </w:pPr>
            <w:r>
              <w:rPr>
                <w:sz w:val="21"/>
              </w:rPr>
              <w:t>其他残疾人事业支出</w:t>
            </w:r>
          </w:p>
        </w:tc>
        <w:tc>
          <w:tcPr>
            <w:tcW w:w="1772" w:type="dxa"/>
          </w:tcPr>
          <w:p>
            <w:pPr>
              <w:pStyle w:val="10"/>
              <w:spacing w:before="81"/>
              <w:ind w:right="97"/>
              <w:rPr>
                <w:sz w:val="21"/>
              </w:rPr>
            </w:pPr>
            <w:r>
              <w:rPr>
                <w:sz w:val="21"/>
              </w:rPr>
              <w:t>30.03</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30.03</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20819</w:t>
            </w:r>
          </w:p>
        </w:tc>
        <w:tc>
          <w:tcPr>
            <w:tcW w:w="2174" w:type="dxa"/>
          </w:tcPr>
          <w:p>
            <w:pPr>
              <w:pStyle w:val="10"/>
              <w:spacing w:before="79"/>
              <w:ind w:left="107"/>
              <w:jc w:val="left"/>
              <w:rPr>
                <w:sz w:val="21"/>
              </w:rPr>
            </w:pPr>
            <w:r>
              <w:rPr>
                <w:sz w:val="21"/>
              </w:rPr>
              <w:t>最低生活保障</w:t>
            </w:r>
          </w:p>
        </w:tc>
        <w:tc>
          <w:tcPr>
            <w:tcW w:w="1772" w:type="dxa"/>
          </w:tcPr>
          <w:p>
            <w:pPr>
              <w:pStyle w:val="10"/>
              <w:spacing w:before="79"/>
              <w:ind w:right="95"/>
              <w:rPr>
                <w:sz w:val="21"/>
              </w:rPr>
            </w:pPr>
            <w:r>
              <w:rPr>
                <w:sz w:val="21"/>
              </w:rPr>
              <w:t>994.94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994.94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2081901</w:t>
            </w:r>
          </w:p>
        </w:tc>
        <w:tc>
          <w:tcPr>
            <w:tcW w:w="2174" w:type="dxa"/>
          </w:tcPr>
          <w:p>
            <w:pPr>
              <w:pStyle w:val="10"/>
              <w:spacing w:before="22"/>
              <w:ind w:left="107"/>
              <w:jc w:val="left"/>
              <w:rPr>
                <w:sz w:val="21"/>
              </w:rPr>
            </w:pPr>
            <w:r>
              <w:rPr>
                <w:sz w:val="21"/>
              </w:rPr>
              <w:t>城市最低生活保障金</w:t>
            </w:r>
          </w:p>
          <w:p>
            <w:pPr>
              <w:pStyle w:val="10"/>
              <w:spacing w:before="43"/>
              <w:ind w:left="107"/>
              <w:jc w:val="left"/>
              <w:rPr>
                <w:sz w:val="21"/>
              </w:rPr>
            </w:pPr>
            <w:r>
              <w:rPr>
                <w:sz w:val="21"/>
              </w:rPr>
              <w:t>支出</w:t>
            </w:r>
          </w:p>
        </w:tc>
        <w:tc>
          <w:tcPr>
            <w:tcW w:w="1772" w:type="dxa"/>
          </w:tcPr>
          <w:p>
            <w:pPr>
              <w:pStyle w:val="10"/>
              <w:spacing w:before="178"/>
              <w:ind w:right="97"/>
              <w:rPr>
                <w:sz w:val="21"/>
              </w:rPr>
            </w:pPr>
            <w:r>
              <w:rPr>
                <w:sz w:val="21"/>
              </w:rPr>
              <w:t>62.79</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62.79</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2081902</w:t>
            </w:r>
          </w:p>
        </w:tc>
        <w:tc>
          <w:tcPr>
            <w:tcW w:w="2174" w:type="dxa"/>
          </w:tcPr>
          <w:p>
            <w:pPr>
              <w:pStyle w:val="10"/>
              <w:spacing w:before="22"/>
              <w:ind w:left="107"/>
              <w:jc w:val="left"/>
              <w:rPr>
                <w:sz w:val="21"/>
              </w:rPr>
            </w:pPr>
            <w:r>
              <w:rPr>
                <w:sz w:val="21"/>
              </w:rPr>
              <w:t>农村最低生活保障金</w:t>
            </w:r>
          </w:p>
          <w:p>
            <w:pPr>
              <w:pStyle w:val="10"/>
              <w:spacing w:before="42"/>
              <w:ind w:left="107"/>
              <w:jc w:val="left"/>
              <w:rPr>
                <w:sz w:val="21"/>
              </w:rPr>
            </w:pPr>
            <w:r>
              <w:rPr>
                <w:sz w:val="21"/>
              </w:rPr>
              <w:t>支出</w:t>
            </w:r>
          </w:p>
        </w:tc>
        <w:tc>
          <w:tcPr>
            <w:tcW w:w="1772" w:type="dxa"/>
          </w:tcPr>
          <w:p>
            <w:pPr>
              <w:pStyle w:val="10"/>
              <w:spacing w:before="177"/>
              <w:ind w:right="95"/>
              <w:rPr>
                <w:sz w:val="21"/>
              </w:rPr>
            </w:pPr>
            <w:r>
              <w:rPr>
                <w:sz w:val="21"/>
              </w:rPr>
              <w:t>932.15</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932.15</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79"/>
              <w:ind w:left="107"/>
              <w:jc w:val="left"/>
              <w:rPr>
                <w:sz w:val="21"/>
              </w:rPr>
            </w:pPr>
            <w:r>
              <w:rPr>
                <w:sz w:val="21"/>
              </w:rPr>
              <w:t>20820</w:t>
            </w:r>
          </w:p>
        </w:tc>
        <w:tc>
          <w:tcPr>
            <w:tcW w:w="2174" w:type="dxa"/>
          </w:tcPr>
          <w:p>
            <w:pPr>
              <w:pStyle w:val="10"/>
              <w:spacing w:before="79"/>
              <w:ind w:left="107"/>
              <w:jc w:val="left"/>
              <w:rPr>
                <w:sz w:val="21"/>
              </w:rPr>
            </w:pPr>
            <w:r>
              <w:rPr>
                <w:sz w:val="21"/>
              </w:rPr>
              <w:t>临时救助</w:t>
            </w:r>
          </w:p>
        </w:tc>
        <w:tc>
          <w:tcPr>
            <w:tcW w:w="1772" w:type="dxa"/>
          </w:tcPr>
          <w:p>
            <w:pPr>
              <w:pStyle w:val="10"/>
              <w:spacing w:before="79"/>
              <w:ind w:right="97"/>
              <w:rPr>
                <w:sz w:val="21"/>
              </w:rPr>
            </w:pPr>
            <w:r>
              <w:rPr>
                <w:sz w:val="21"/>
              </w:rPr>
              <w:t>13.65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13.65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79"/>
              <w:ind w:left="107"/>
              <w:jc w:val="left"/>
              <w:rPr>
                <w:sz w:val="21"/>
              </w:rPr>
            </w:pPr>
            <w:r>
              <w:rPr>
                <w:sz w:val="21"/>
              </w:rPr>
              <w:t>2082001</w:t>
            </w:r>
          </w:p>
        </w:tc>
        <w:tc>
          <w:tcPr>
            <w:tcW w:w="2174" w:type="dxa"/>
          </w:tcPr>
          <w:p>
            <w:pPr>
              <w:pStyle w:val="10"/>
              <w:spacing w:before="79"/>
              <w:ind w:left="107"/>
              <w:jc w:val="left"/>
              <w:rPr>
                <w:sz w:val="21"/>
              </w:rPr>
            </w:pPr>
            <w:r>
              <w:rPr>
                <w:sz w:val="21"/>
              </w:rPr>
              <w:t>临时救助支出</w:t>
            </w:r>
          </w:p>
        </w:tc>
        <w:tc>
          <w:tcPr>
            <w:tcW w:w="1772" w:type="dxa"/>
          </w:tcPr>
          <w:p>
            <w:pPr>
              <w:pStyle w:val="10"/>
              <w:spacing w:before="79"/>
              <w:ind w:right="97"/>
              <w:rPr>
                <w:sz w:val="21"/>
              </w:rPr>
            </w:pPr>
            <w:r>
              <w:rPr>
                <w:sz w:val="21"/>
              </w:rPr>
              <w:t>13.65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13.65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20821</w:t>
            </w:r>
          </w:p>
        </w:tc>
        <w:tc>
          <w:tcPr>
            <w:tcW w:w="2174" w:type="dxa"/>
          </w:tcPr>
          <w:p>
            <w:pPr>
              <w:pStyle w:val="10"/>
              <w:spacing w:before="79"/>
              <w:ind w:left="107"/>
              <w:jc w:val="left"/>
              <w:rPr>
                <w:sz w:val="21"/>
              </w:rPr>
            </w:pPr>
            <w:r>
              <w:rPr>
                <w:sz w:val="21"/>
              </w:rPr>
              <w:t>特困人员救助供养</w:t>
            </w:r>
          </w:p>
        </w:tc>
        <w:tc>
          <w:tcPr>
            <w:tcW w:w="1772" w:type="dxa"/>
          </w:tcPr>
          <w:p>
            <w:pPr>
              <w:pStyle w:val="10"/>
              <w:spacing w:before="79"/>
              <w:ind w:right="95"/>
              <w:rPr>
                <w:sz w:val="21"/>
              </w:rPr>
            </w:pPr>
            <w:r>
              <w:rPr>
                <w:sz w:val="21"/>
              </w:rPr>
              <w:t>140.45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140.45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2082102</w:t>
            </w:r>
          </w:p>
        </w:tc>
        <w:tc>
          <w:tcPr>
            <w:tcW w:w="2174" w:type="dxa"/>
          </w:tcPr>
          <w:p>
            <w:pPr>
              <w:pStyle w:val="10"/>
              <w:spacing w:before="20"/>
              <w:ind w:left="107"/>
              <w:jc w:val="left"/>
              <w:rPr>
                <w:sz w:val="21"/>
              </w:rPr>
            </w:pPr>
            <w:r>
              <w:rPr>
                <w:sz w:val="21"/>
              </w:rPr>
              <w:t>农村特困人员救助供</w:t>
            </w:r>
          </w:p>
          <w:p>
            <w:pPr>
              <w:pStyle w:val="10"/>
              <w:spacing w:before="43"/>
              <w:ind w:left="107"/>
              <w:jc w:val="left"/>
              <w:rPr>
                <w:sz w:val="21"/>
              </w:rPr>
            </w:pPr>
            <w:r>
              <w:rPr>
                <w:sz w:val="21"/>
              </w:rPr>
              <w:t>养支出</w:t>
            </w:r>
          </w:p>
        </w:tc>
        <w:tc>
          <w:tcPr>
            <w:tcW w:w="1772" w:type="dxa"/>
          </w:tcPr>
          <w:p>
            <w:pPr>
              <w:pStyle w:val="10"/>
              <w:spacing w:before="176"/>
              <w:ind w:right="95"/>
              <w:rPr>
                <w:sz w:val="21"/>
              </w:rPr>
            </w:pPr>
            <w:r>
              <w:rPr>
                <w:sz w:val="21"/>
              </w:rPr>
              <w:t>140.45</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140.45</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20825</w:t>
            </w:r>
          </w:p>
        </w:tc>
        <w:tc>
          <w:tcPr>
            <w:tcW w:w="2174" w:type="dxa"/>
          </w:tcPr>
          <w:p>
            <w:pPr>
              <w:pStyle w:val="10"/>
              <w:ind w:left="107"/>
              <w:jc w:val="left"/>
              <w:rPr>
                <w:sz w:val="21"/>
              </w:rPr>
            </w:pPr>
            <w:r>
              <w:rPr>
                <w:sz w:val="21"/>
              </w:rPr>
              <w:t>其他生活救助</w:t>
            </w:r>
          </w:p>
        </w:tc>
        <w:tc>
          <w:tcPr>
            <w:tcW w:w="1772" w:type="dxa"/>
          </w:tcPr>
          <w:p>
            <w:pPr>
              <w:pStyle w:val="10"/>
              <w:ind w:right="97"/>
              <w:rPr>
                <w:sz w:val="21"/>
              </w:rPr>
            </w:pPr>
            <w:r>
              <w:rPr>
                <w:sz w:val="21"/>
              </w:rPr>
              <w:t>94.70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94.70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2082502</w:t>
            </w:r>
          </w:p>
        </w:tc>
        <w:tc>
          <w:tcPr>
            <w:tcW w:w="2174" w:type="dxa"/>
          </w:tcPr>
          <w:p>
            <w:pPr>
              <w:pStyle w:val="10"/>
              <w:ind w:left="107"/>
              <w:jc w:val="left"/>
              <w:rPr>
                <w:sz w:val="21"/>
              </w:rPr>
            </w:pPr>
            <w:r>
              <w:rPr>
                <w:sz w:val="21"/>
              </w:rPr>
              <w:t>其他农村生活救助</w:t>
            </w:r>
          </w:p>
        </w:tc>
        <w:tc>
          <w:tcPr>
            <w:tcW w:w="1772" w:type="dxa"/>
          </w:tcPr>
          <w:p>
            <w:pPr>
              <w:pStyle w:val="10"/>
              <w:ind w:right="97"/>
              <w:rPr>
                <w:sz w:val="21"/>
              </w:rPr>
            </w:pPr>
            <w:r>
              <w:rPr>
                <w:sz w:val="21"/>
              </w:rPr>
              <w:t>94.70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94.70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20899</w:t>
            </w:r>
          </w:p>
        </w:tc>
        <w:tc>
          <w:tcPr>
            <w:tcW w:w="2174" w:type="dxa"/>
          </w:tcPr>
          <w:p>
            <w:pPr>
              <w:pStyle w:val="10"/>
              <w:spacing w:before="21"/>
              <w:ind w:left="107"/>
              <w:jc w:val="left"/>
              <w:rPr>
                <w:sz w:val="21"/>
              </w:rPr>
            </w:pPr>
            <w:r>
              <w:rPr>
                <w:sz w:val="21"/>
              </w:rPr>
              <w:t>其他社会保障和就业</w:t>
            </w:r>
          </w:p>
          <w:p>
            <w:pPr>
              <w:pStyle w:val="10"/>
              <w:spacing w:before="43"/>
              <w:ind w:left="107"/>
              <w:jc w:val="left"/>
              <w:rPr>
                <w:sz w:val="21"/>
              </w:rPr>
            </w:pPr>
            <w:r>
              <w:rPr>
                <w:sz w:val="21"/>
              </w:rPr>
              <w:t>支出</w:t>
            </w:r>
          </w:p>
        </w:tc>
        <w:tc>
          <w:tcPr>
            <w:tcW w:w="1772" w:type="dxa"/>
          </w:tcPr>
          <w:p>
            <w:pPr>
              <w:pStyle w:val="10"/>
              <w:spacing w:before="177"/>
              <w:ind w:right="95"/>
              <w:rPr>
                <w:sz w:val="21"/>
              </w:rPr>
            </w:pPr>
            <w:r>
              <w:rPr>
                <w:sz w:val="21"/>
              </w:rPr>
              <w:t>174.73</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174.73</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2089901</w:t>
            </w:r>
          </w:p>
        </w:tc>
        <w:tc>
          <w:tcPr>
            <w:tcW w:w="2174" w:type="dxa"/>
          </w:tcPr>
          <w:p>
            <w:pPr>
              <w:pStyle w:val="10"/>
              <w:spacing w:before="20"/>
              <w:ind w:left="107"/>
              <w:jc w:val="left"/>
              <w:rPr>
                <w:sz w:val="21"/>
              </w:rPr>
            </w:pPr>
            <w:r>
              <w:rPr>
                <w:sz w:val="21"/>
              </w:rPr>
              <w:t>其他社会保障和就业</w:t>
            </w:r>
          </w:p>
          <w:p>
            <w:pPr>
              <w:pStyle w:val="10"/>
              <w:spacing w:before="43"/>
              <w:ind w:left="107"/>
              <w:jc w:val="left"/>
              <w:rPr>
                <w:sz w:val="21"/>
              </w:rPr>
            </w:pPr>
            <w:r>
              <w:rPr>
                <w:sz w:val="21"/>
              </w:rPr>
              <w:t>支出</w:t>
            </w:r>
          </w:p>
        </w:tc>
        <w:tc>
          <w:tcPr>
            <w:tcW w:w="1772" w:type="dxa"/>
          </w:tcPr>
          <w:p>
            <w:pPr>
              <w:pStyle w:val="10"/>
              <w:spacing w:before="176"/>
              <w:ind w:right="95"/>
              <w:rPr>
                <w:sz w:val="21"/>
              </w:rPr>
            </w:pPr>
            <w:r>
              <w:rPr>
                <w:sz w:val="21"/>
              </w:rPr>
              <w:t>174.73</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174.73</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210</w:t>
            </w:r>
          </w:p>
        </w:tc>
        <w:tc>
          <w:tcPr>
            <w:tcW w:w="2174" w:type="dxa"/>
          </w:tcPr>
          <w:p>
            <w:pPr>
              <w:pStyle w:val="10"/>
              <w:ind w:left="107"/>
              <w:jc w:val="left"/>
              <w:rPr>
                <w:sz w:val="21"/>
              </w:rPr>
            </w:pPr>
            <w:r>
              <w:rPr>
                <w:sz w:val="21"/>
              </w:rPr>
              <w:t>卫生健康支出</w:t>
            </w:r>
          </w:p>
        </w:tc>
        <w:tc>
          <w:tcPr>
            <w:tcW w:w="1772" w:type="dxa"/>
          </w:tcPr>
          <w:p>
            <w:pPr>
              <w:pStyle w:val="10"/>
              <w:ind w:right="95"/>
              <w:rPr>
                <w:sz w:val="21"/>
              </w:rPr>
            </w:pPr>
            <w:r>
              <w:rPr>
                <w:sz w:val="21"/>
              </w:rPr>
              <w:t>157.84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157.84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21007</w:t>
            </w:r>
          </w:p>
        </w:tc>
        <w:tc>
          <w:tcPr>
            <w:tcW w:w="2174" w:type="dxa"/>
          </w:tcPr>
          <w:p>
            <w:pPr>
              <w:pStyle w:val="10"/>
              <w:ind w:left="107"/>
              <w:jc w:val="left"/>
              <w:rPr>
                <w:sz w:val="21"/>
              </w:rPr>
            </w:pPr>
            <w:r>
              <w:rPr>
                <w:sz w:val="21"/>
              </w:rPr>
              <w:t>计划生育事务</w:t>
            </w:r>
          </w:p>
        </w:tc>
        <w:tc>
          <w:tcPr>
            <w:tcW w:w="1772" w:type="dxa"/>
          </w:tcPr>
          <w:p>
            <w:pPr>
              <w:pStyle w:val="10"/>
              <w:ind w:right="95"/>
              <w:rPr>
                <w:sz w:val="21"/>
              </w:rPr>
            </w:pPr>
            <w:r>
              <w:rPr>
                <w:sz w:val="21"/>
              </w:rPr>
              <w:t>144.78</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144.78</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2100799</w:t>
            </w:r>
          </w:p>
        </w:tc>
        <w:tc>
          <w:tcPr>
            <w:tcW w:w="2174" w:type="dxa"/>
          </w:tcPr>
          <w:p>
            <w:pPr>
              <w:pStyle w:val="10"/>
              <w:spacing w:before="21"/>
              <w:ind w:left="107"/>
              <w:jc w:val="left"/>
              <w:rPr>
                <w:sz w:val="21"/>
              </w:rPr>
            </w:pPr>
            <w:r>
              <w:rPr>
                <w:sz w:val="21"/>
              </w:rPr>
              <w:t>其他计划生育事务支</w:t>
            </w:r>
          </w:p>
          <w:p>
            <w:pPr>
              <w:pStyle w:val="10"/>
              <w:spacing w:before="43"/>
              <w:ind w:left="107"/>
              <w:jc w:val="left"/>
              <w:rPr>
                <w:sz w:val="21"/>
              </w:rPr>
            </w:pPr>
            <w:r>
              <w:rPr>
                <w:w w:val="99"/>
                <w:sz w:val="21"/>
              </w:rPr>
              <w:t>出</w:t>
            </w:r>
          </w:p>
        </w:tc>
        <w:tc>
          <w:tcPr>
            <w:tcW w:w="1772" w:type="dxa"/>
          </w:tcPr>
          <w:p>
            <w:pPr>
              <w:pStyle w:val="10"/>
              <w:spacing w:before="177"/>
              <w:ind w:right="95"/>
              <w:rPr>
                <w:sz w:val="21"/>
              </w:rPr>
            </w:pPr>
            <w:r>
              <w:rPr>
                <w:sz w:val="21"/>
              </w:rPr>
              <w:t>144.78</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144.78</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21013</w:t>
            </w:r>
          </w:p>
        </w:tc>
        <w:tc>
          <w:tcPr>
            <w:tcW w:w="2174" w:type="dxa"/>
          </w:tcPr>
          <w:p>
            <w:pPr>
              <w:pStyle w:val="10"/>
              <w:spacing w:before="81"/>
              <w:ind w:left="107"/>
              <w:jc w:val="left"/>
              <w:rPr>
                <w:sz w:val="21"/>
              </w:rPr>
            </w:pPr>
            <w:r>
              <w:rPr>
                <w:sz w:val="21"/>
              </w:rPr>
              <w:t>医疗救助</w:t>
            </w:r>
          </w:p>
        </w:tc>
        <w:tc>
          <w:tcPr>
            <w:tcW w:w="1772" w:type="dxa"/>
          </w:tcPr>
          <w:p>
            <w:pPr>
              <w:pStyle w:val="10"/>
              <w:spacing w:before="81"/>
              <w:ind w:right="95"/>
              <w:rPr>
                <w:sz w:val="21"/>
              </w:rPr>
            </w:pPr>
            <w:r>
              <w:rPr>
                <w:sz w:val="21"/>
              </w:rPr>
              <w:t>3.46</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3.46</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2101399</w:t>
            </w:r>
          </w:p>
        </w:tc>
        <w:tc>
          <w:tcPr>
            <w:tcW w:w="2174" w:type="dxa"/>
          </w:tcPr>
          <w:p>
            <w:pPr>
              <w:pStyle w:val="10"/>
              <w:spacing w:before="79"/>
              <w:ind w:left="107"/>
              <w:jc w:val="left"/>
              <w:rPr>
                <w:sz w:val="21"/>
              </w:rPr>
            </w:pPr>
            <w:r>
              <w:rPr>
                <w:sz w:val="21"/>
              </w:rPr>
              <w:t>其他医疗救助支出</w:t>
            </w:r>
          </w:p>
        </w:tc>
        <w:tc>
          <w:tcPr>
            <w:tcW w:w="1772" w:type="dxa"/>
          </w:tcPr>
          <w:p>
            <w:pPr>
              <w:pStyle w:val="10"/>
              <w:spacing w:before="79"/>
              <w:ind w:right="95"/>
              <w:rPr>
                <w:sz w:val="21"/>
              </w:rPr>
            </w:pPr>
            <w:r>
              <w:rPr>
                <w:sz w:val="21"/>
              </w:rPr>
              <w:t>3.46</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3.46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21099</w:t>
            </w:r>
          </w:p>
        </w:tc>
        <w:tc>
          <w:tcPr>
            <w:tcW w:w="2174" w:type="dxa"/>
          </w:tcPr>
          <w:p>
            <w:pPr>
              <w:pStyle w:val="10"/>
              <w:ind w:left="107"/>
              <w:jc w:val="left"/>
              <w:rPr>
                <w:sz w:val="21"/>
              </w:rPr>
            </w:pPr>
            <w:r>
              <w:rPr>
                <w:sz w:val="21"/>
              </w:rPr>
              <w:t>其他卫生健康支出</w:t>
            </w:r>
          </w:p>
        </w:tc>
        <w:tc>
          <w:tcPr>
            <w:tcW w:w="1772" w:type="dxa"/>
          </w:tcPr>
          <w:p>
            <w:pPr>
              <w:pStyle w:val="10"/>
              <w:ind w:right="95"/>
              <w:rPr>
                <w:sz w:val="21"/>
              </w:rPr>
            </w:pPr>
            <w:r>
              <w:rPr>
                <w:sz w:val="21"/>
              </w:rPr>
              <w:t>9.60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9.60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2109901</w:t>
            </w:r>
          </w:p>
        </w:tc>
        <w:tc>
          <w:tcPr>
            <w:tcW w:w="2174" w:type="dxa"/>
          </w:tcPr>
          <w:p>
            <w:pPr>
              <w:pStyle w:val="10"/>
              <w:ind w:left="107"/>
              <w:jc w:val="left"/>
              <w:rPr>
                <w:sz w:val="21"/>
              </w:rPr>
            </w:pPr>
            <w:r>
              <w:rPr>
                <w:sz w:val="21"/>
              </w:rPr>
              <w:t>其他卫生健康支出</w:t>
            </w:r>
          </w:p>
        </w:tc>
        <w:tc>
          <w:tcPr>
            <w:tcW w:w="1772" w:type="dxa"/>
          </w:tcPr>
          <w:p>
            <w:pPr>
              <w:pStyle w:val="10"/>
              <w:ind w:right="95"/>
              <w:rPr>
                <w:sz w:val="21"/>
              </w:rPr>
            </w:pPr>
            <w:r>
              <w:rPr>
                <w:sz w:val="21"/>
              </w:rPr>
              <w:t>9.60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9.60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211</w:t>
            </w:r>
          </w:p>
        </w:tc>
        <w:tc>
          <w:tcPr>
            <w:tcW w:w="2174" w:type="dxa"/>
          </w:tcPr>
          <w:p>
            <w:pPr>
              <w:pStyle w:val="10"/>
              <w:spacing w:before="79"/>
              <w:ind w:left="107"/>
              <w:jc w:val="left"/>
              <w:rPr>
                <w:sz w:val="21"/>
              </w:rPr>
            </w:pPr>
            <w:r>
              <w:rPr>
                <w:sz w:val="21"/>
              </w:rPr>
              <w:t>节能环保支出</w:t>
            </w:r>
          </w:p>
        </w:tc>
        <w:tc>
          <w:tcPr>
            <w:tcW w:w="1772" w:type="dxa"/>
          </w:tcPr>
          <w:p>
            <w:pPr>
              <w:pStyle w:val="10"/>
              <w:spacing w:before="79"/>
              <w:ind w:right="97"/>
              <w:rPr>
                <w:sz w:val="21"/>
              </w:rPr>
            </w:pPr>
            <w:r>
              <w:rPr>
                <w:sz w:val="21"/>
              </w:rPr>
              <w:t>95.85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95.85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21101</w:t>
            </w:r>
          </w:p>
        </w:tc>
        <w:tc>
          <w:tcPr>
            <w:tcW w:w="2174" w:type="dxa"/>
          </w:tcPr>
          <w:p>
            <w:pPr>
              <w:pStyle w:val="10"/>
              <w:spacing w:before="79"/>
              <w:ind w:left="107"/>
              <w:jc w:val="left"/>
              <w:rPr>
                <w:sz w:val="21"/>
              </w:rPr>
            </w:pPr>
            <w:r>
              <w:rPr>
                <w:sz w:val="21"/>
              </w:rPr>
              <w:t>环境保护管理事务</w:t>
            </w:r>
          </w:p>
        </w:tc>
        <w:tc>
          <w:tcPr>
            <w:tcW w:w="1772" w:type="dxa"/>
          </w:tcPr>
          <w:p>
            <w:pPr>
              <w:pStyle w:val="10"/>
              <w:spacing w:before="79"/>
              <w:ind w:right="97"/>
              <w:rPr>
                <w:sz w:val="21"/>
              </w:rPr>
            </w:pPr>
            <w:r>
              <w:rPr>
                <w:sz w:val="21"/>
              </w:rPr>
              <w:t>95.85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95.85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2110199</w:t>
            </w:r>
          </w:p>
        </w:tc>
        <w:tc>
          <w:tcPr>
            <w:tcW w:w="2174" w:type="dxa"/>
          </w:tcPr>
          <w:p>
            <w:pPr>
              <w:pStyle w:val="10"/>
              <w:spacing w:before="20"/>
              <w:ind w:left="107"/>
              <w:jc w:val="left"/>
              <w:rPr>
                <w:sz w:val="21"/>
              </w:rPr>
            </w:pPr>
            <w:r>
              <w:rPr>
                <w:sz w:val="21"/>
              </w:rPr>
              <w:t>其他环境保护管理事</w:t>
            </w:r>
          </w:p>
          <w:p>
            <w:pPr>
              <w:pStyle w:val="10"/>
              <w:spacing w:before="43"/>
              <w:ind w:left="107"/>
              <w:jc w:val="left"/>
              <w:rPr>
                <w:sz w:val="21"/>
              </w:rPr>
            </w:pPr>
            <w:r>
              <w:rPr>
                <w:sz w:val="21"/>
              </w:rPr>
              <w:t>务支出</w:t>
            </w:r>
          </w:p>
        </w:tc>
        <w:tc>
          <w:tcPr>
            <w:tcW w:w="1772" w:type="dxa"/>
          </w:tcPr>
          <w:p>
            <w:pPr>
              <w:pStyle w:val="10"/>
              <w:spacing w:before="176"/>
              <w:ind w:right="97"/>
              <w:rPr>
                <w:sz w:val="21"/>
              </w:rPr>
            </w:pPr>
            <w:r>
              <w:rPr>
                <w:sz w:val="21"/>
              </w:rPr>
              <w:t>95.85</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95.85</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w:t>
            </w:r>
          </w:p>
        </w:tc>
        <w:tc>
          <w:tcPr>
            <w:tcW w:w="2174" w:type="dxa"/>
          </w:tcPr>
          <w:p>
            <w:pPr>
              <w:pStyle w:val="10"/>
              <w:ind w:left="107"/>
              <w:jc w:val="left"/>
              <w:rPr>
                <w:sz w:val="21"/>
              </w:rPr>
            </w:pPr>
            <w:r>
              <w:rPr>
                <w:sz w:val="21"/>
              </w:rPr>
              <w:t>城乡社区支出</w:t>
            </w:r>
          </w:p>
        </w:tc>
        <w:tc>
          <w:tcPr>
            <w:tcW w:w="1772" w:type="dxa"/>
          </w:tcPr>
          <w:p>
            <w:pPr>
              <w:pStyle w:val="10"/>
              <w:ind w:right="95"/>
              <w:rPr>
                <w:sz w:val="21"/>
              </w:rPr>
            </w:pPr>
            <w:r>
              <w:rPr>
                <w:sz w:val="21"/>
              </w:rPr>
              <w:t>3760.12</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3760.12</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21201</w:t>
            </w:r>
          </w:p>
        </w:tc>
        <w:tc>
          <w:tcPr>
            <w:tcW w:w="2174" w:type="dxa"/>
          </w:tcPr>
          <w:p>
            <w:pPr>
              <w:pStyle w:val="10"/>
              <w:ind w:left="107"/>
              <w:jc w:val="left"/>
              <w:rPr>
                <w:sz w:val="21"/>
              </w:rPr>
            </w:pPr>
            <w:r>
              <w:rPr>
                <w:sz w:val="21"/>
              </w:rPr>
              <w:t>城乡社区管理事务</w:t>
            </w:r>
          </w:p>
        </w:tc>
        <w:tc>
          <w:tcPr>
            <w:tcW w:w="1772" w:type="dxa"/>
          </w:tcPr>
          <w:p>
            <w:pPr>
              <w:pStyle w:val="10"/>
              <w:ind w:right="95"/>
              <w:rPr>
                <w:sz w:val="21"/>
              </w:rPr>
            </w:pPr>
            <w:r>
              <w:rPr>
                <w:sz w:val="21"/>
              </w:rPr>
              <w:t>1295.31</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1295.31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2120101</w:t>
            </w:r>
          </w:p>
        </w:tc>
        <w:tc>
          <w:tcPr>
            <w:tcW w:w="2174" w:type="dxa"/>
          </w:tcPr>
          <w:p>
            <w:pPr>
              <w:pStyle w:val="10"/>
              <w:spacing w:before="81"/>
              <w:ind w:left="107"/>
              <w:jc w:val="left"/>
              <w:rPr>
                <w:sz w:val="21"/>
              </w:rPr>
            </w:pPr>
            <w:r>
              <w:rPr>
                <w:sz w:val="21"/>
              </w:rPr>
              <w:t>行政运行</w:t>
            </w:r>
          </w:p>
        </w:tc>
        <w:tc>
          <w:tcPr>
            <w:tcW w:w="1772" w:type="dxa"/>
          </w:tcPr>
          <w:p>
            <w:pPr>
              <w:pStyle w:val="10"/>
              <w:spacing w:before="81"/>
              <w:ind w:right="95"/>
              <w:rPr>
                <w:sz w:val="21"/>
              </w:rPr>
            </w:pPr>
            <w:r>
              <w:rPr>
                <w:sz w:val="21"/>
              </w:rPr>
              <w:t>834.63</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834.63</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2120199</w:t>
            </w:r>
          </w:p>
        </w:tc>
        <w:tc>
          <w:tcPr>
            <w:tcW w:w="2174" w:type="dxa"/>
          </w:tcPr>
          <w:p>
            <w:pPr>
              <w:pStyle w:val="10"/>
              <w:spacing w:before="21"/>
              <w:ind w:left="107"/>
              <w:jc w:val="left"/>
              <w:rPr>
                <w:sz w:val="21"/>
              </w:rPr>
            </w:pPr>
            <w:r>
              <w:rPr>
                <w:sz w:val="21"/>
              </w:rPr>
              <w:t>其他城乡社区管理事</w:t>
            </w:r>
          </w:p>
          <w:p>
            <w:pPr>
              <w:pStyle w:val="10"/>
              <w:spacing w:before="43"/>
              <w:ind w:left="107"/>
              <w:jc w:val="left"/>
              <w:rPr>
                <w:sz w:val="21"/>
              </w:rPr>
            </w:pPr>
            <w:r>
              <w:rPr>
                <w:sz w:val="21"/>
              </w:rPr>
              <w:t>务支出</w:t>
            </w:r>
          </w:p>
        </w:tc>
        <w:tc>
          <w:tcPr>
            <w:tcW w:w="1772" w:type="dxa"/>
          </w:tcPr>
          <w:p>
            <w:pPr>
              <w:pStyle w:val="10"/>
              <w:spacing w:before="177"/>
              <w:ind w:right="95"/>
              <w:rPr>
                <w:sz w:val="21"/>
              </w:rPr>
            </w:pPr>
            <w:r>
              <w:rPr>
                <w:sz w:val="21"/>
              </w:rPr>
              <w:t>460.68</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460.68</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21203</w:t>
            </w:r>
          </w:p>
        </w:tc>
        <w:tc>
          <w:tcPr>
            <w:tcW w:w="2174" w:type="dxa"/>
          </w:tcPr>
          <w:p>
            <w:pPr>
              <w:pStyle w:val="10"/>
              <w:spacing w:before="81"/>
              <w:ind w:left="107"/>
              <w:jc w:val="left"/>
              <w:rPr>
                <w:sz w:val="21"/>
              </w:rPr>
            </w:pPr>
            <w:r>
              <w:rPr>
                <w:sz w:val="21"/>
              </w:rPr>
              <w:t>城乡社区公共设施</w:t>
            </w:r>
          </w:p>
        </w:tc>
        <w:tc>
          <w:tcPr>
            <w:tcW w:w="1772" w:type="dxa"/>
          </w:tcPr>
          <w:p>
            <w:pPr>
              <w:pStyle w:val="10"/>
              <w:spacing w:before="81"/>
              <w:ind w:right="95"/>
              <w:rPr>
                <w:sz w:val="21"/>
              </w:rPr>
            </w:pPr>
            <w:r>
              <w:rPr>
                <w:sz w:val="21"/>
              </w:rPr>
              <w:t>132.50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132.50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2120303</w:t>
            </w:r>
          </w:p>
        </w:tc>
        <w:tc>
          <w:tcPr>
            <w:tcW w:w="2174" w:type="dxa"/>
          </w:tcPr>
          <w:p>
            <w:pPr>
              <w:pStyle w:val="10"/>
              <w:spacing w:before="79"/>
              <w:ind w:left="107"/>
              <w:jc w:val="left"/>
              <w:rPr>
                <w:sz w:val="21"/>
              </w:rPr>
            </w:pPr>
            <w:r>
              <w:rPr>
                <w:sz w:val="21"/>
              </w:rPr>
              <w:t>小城镇基础设施建设</w:t>
            </w:r>
          </w:p>
        </w:tc>
        <w:tc>
          <w:tcPr>
            <w:tcW w:w="1772" w:type="dxa"/>
          </w:tcPr>
          <w:p>
            <w:pPr>
              <w:pStyle w:val="10"/>
              <w:spacing w:before="79"/>
              <w:ind w:right="97"/>
              <w:rPr>
                <w:sz w:val="21"/>
              </w:rPr>
            </w:pPr>
            <w:r>
              <w:rPr>
                <w:sz w:val="21"/>
              </w:rPr>
              <w:t>67.03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67.03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2120399</w:t>
            </w:r>
          </w:p>
        </w:tc>
        <w:tc>
          <w:tcPr>
            <w:tcW w:w="2174" w:type="dxa"/>
          </w:tcPr>
          <w:p>
            <w:pPr>
              <w:pStyle w:val="10"/>
              <w:spacing w:before="20"/>
              <w:ind w:left="107"/>
              <w:jc w:val="left"/>
              <w:rPr>
                <w:sz w:val="21"/>
              </w:rPr>
            </w:pPr>
            <w:r>
              <w:rPr>
                <w:sz w:val="21"/>
              </w:rPr>
              <w:t>其他城乡社区公共设</w:t>
            </w:r>
          </w:p>
          <w:p>
            <w:pPr>
              <w:pStyle w:val="10"/>
              <w:spacing w:before="43"/>
              <w:ind w:left="107"/>
              <w:jc w:val="left"/>
              <w:rPr>
                <w:sz w:val="21"/>
              </w:rPr>
            </w:pPr>
            <w:r>
              <w:rPr>
                <w:sz w:val="21"/>
              </w:rPr>
              <w:t>施支出</w:t>
            </w:r>
          </w:p>
        </w:tc>
        <w:tc>
          <w:tcPr>
            <w:tcW w:w="1772" w:type="dxa"/>
          </w:tcPr>
          <w:p>
            <w:pPr>
              <w:pStyle w:val="10"/>
              <w:spacing w:before="176"/>
              <w:ind w:right="97"/>
              <w:rPr>
                <w:sz w:val="21"/>
              </w:rPr>
            </w:pPr>
            <w:r>
              <w:rPr>
                <w:sz w:val="21"/>
              </w:rPr>
              <w:t>65.46</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65.46</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21205</w:t>
            </w:r>
          </w:p>
        </w:tc>
        <w:tc>
          <w:tcPr>
            <w:tcW w:w="2174" w:type="dxa"/>
          </w:tcPr>
          <w:p>
            <w:pPr>
              <w:pStyle w:val="10"/>
              <w:ind w:left="107"/>
              <w:jc w:val="left"/>
              <w:rPr>
                <w:sz w:val="21"/>
              </w:rPr>
            </w:pPr>
            <w:r>
              <w:rPr>
                <w:sz w:val="21"/>
              </w:rPr>
              <w:t>城乡社区环境卫生</w:t>
            </w:r>
          </w:p>
        </w:tc>
        <w:tc>
          <w:tcPr>
            <w:tcW w:w="1772" w:type="dxa"/>
          </w:tcPr>
          <w:p>
            <w:pPr>
              <w:pStyle w:val="10"/>
              <w:ind w:right="97"/>
              <w:rPr>
                <w:sz w:val="21"/>
              </w:rPr>
            </w:pPr>
            <w:r>
              <w:rPr>
                <w:sz w:val="21"/>
              </w:rPr>
              <w:t>60.00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60.00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2120501</w:t>
            </w:r>
          </w:p>
        </w:tc>
        <w:tc>
          <w:tcPr>
            <w:tcW w:w="2174" w:type="dxa"/>
          </w:tcPr>
          <w:p>
            <w:pPr>
              <w:pStyle w:val="10"/>
              <w:ind w:left="107"/>
              <w:jc w:val="left"/>
              <w:rPr>
                <w:sz w:val="21"/>
              </w:rPr>
            </w:pPr>
            <w:r>
              <w:rPr>
                <w:sz w:val="21"/>
              </w:rPr>
              <w:t>城乡社区环境卫生</w:t>
            </w:r>
          </w:p>
        </w:tc>
        <w:tc>
          <w:tcPr>
            <w:tcW w:w="1772" w:type="dxa"/>
          </w:tcPr>
          <w:p>
            <w:pPr>
              <w:pStyle w:val="10"/>
              <w:ind w:right="97"/>
              <w:rPr>
                <w:sz w:val="21"/>
              </w:rPr>
            </w:pPr>
            <w:r>
              <w:rPr>
                <w:sz w:val="21"/>
              </w:rPr>
              <w:t>60.00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60.00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68" w:type="dxa"/>
          </w:tcPr>
          <w:p>
            <w:pPr>
              <w:pStyle w:val="10"/>
              <w:spacing w:before="12"/>
              <w:jc w:val="left"/>
              <w:rPr>
                <w:sz w:val="25"/>
              </w:rPr>
            </w:pPr>
          </w:p>
          <w:p>
            <w:pPr>
              <w:pStyle w:val="10"/>
              <w:spacing w:before="0"/>
              <w:ind w:left="107"/>
              <w:jc w:val="left"/>
              <w:rPr>
                <w:sz w:val="21"/>
              </w:rPr>
            </w:pPr>
            <w:r>
              <w:rPr>
                <w:sz w:val="21"/>
              </w:rPr>
              <w:t>21208</w:t>
            </w:r>
          </w:p>
        </w:tc>
        <w:tc>
          <w:tcPr>
            <w:tcW w:w="2174" w:type="dxa"/>
          </w:tcPr>
          <w:p>
            <w:pPr>
              <w:pStyle w:val="10"/>
              <w:spacing w:before="21" w:line="278" w:lineRule="auto"/>
              <w:ind w:left="107" w:right="165"/>
              <w:jc w:val="left"/>
              <w:rPr>
                <w:sz w:val="21"/>
              </w:rPr>
            </w:pPr>
            <w:r>
              <w:rPr>
                <w:spacing w:val="-1"/>
                <w:sz w:val="21"/>
              </w:rPr>
              <w:t>国有土地使用权出让收入及对应专项债务</w:t>
            </w:r>
          </w:p>
          <w:p>
            <w:pPr>
              <w:pStyle w:val="10"/>
              <w:spacing w:before="0" w:line="269" w:lineRule="exact"/>
              <w:ind w:left="107"/>
              <w:jc w:val="left"/>
              <w:rPr>
                <w:sz w:val="21"/>
              </w:rPr>
            </w:pPr>
            <w:r>
              <w:rPr>
                <w:sz w:val="21"/>
              </w:rPr>
              <w:t>收入安排的支出</w:t>
            </w:r>
          </w:p>
        </w:tc>
        <w:tc>
          <w:tcPr>
            <w:tcW w:w="1772" w:type="dxa"/>
          </w:tcPr>
          <w:p>
            <w:pPr>
              <w:pStyle w:val="10"/>
              <w:spacing w:before="12"/>
              <w:jc w:val="left"/>
              <w:rPr>
                <w:sz w:val="25"/>
              </w:rPr>
            </w:pPr>
          </w:p>
          <w:p>
            <w:pPr>
              <w:pStyle w:val="10"/>
              <w:spacing w:before="0"/>
              <w:ind w:right="95"/>
              <w:rPr>
                <w:sz w:val="21"/>
              </w:rPr>
            </w:pPr>
            <w:r>
              <w:rPr>
                <w:sz w:val="21"/>
              </w:rPr>
              <w:t>2238.21</w:t>
            </w:r>
          </w:p>
        </w:tc>
        <w:tc>
          <w:tcPr>
            <w:tcW w:w="1772" w:type="dxa"/>
          </w:tcPr>
          <w:p>
            <w:pPr>
              <w:pStyle w:val="10"/>
              <w:spacing w:before="12"/>
              <w:jc w:val="left"/>
              <w:rPr>
                <w:sz w:val="25"/>
              </w:rPr>
            </w:pPr>
          </w:p>
          <w:p>
            <w:pPr>
              <w:pStyle w:val="10"/>
              <w:spacing w:before="0"/>
              <w:ind w:right="96"/>
              <w:rPr>
                <w:sz w:val="21"/>
              </w:rPr>
            </w:pPr>
            <w:r>
              <w:rPr>
                <w:sz w:val="21"/>
              </w:rPr>
              <w:t>0.00</w:t>
            </w:r>
          </w:p>
        </w:tc>
        <w:tc>
          <w:tcPr>
            <w:tcW w:w="1772" w:type="dxa"/>
          </w:tcPr>
          <w:p>
            <w:pPr>
              <w:pStyle w:val="10"/>
              <w:spacing w:before="12"/>
              <w:jc w:val="left"/>
              <w:rPr>
                <w:sz w:val="25"/>
              </w:rPr>
            </w:pPr>
          </w:p>
          <w:p>
            <w:pPr>
              <w:pStyle w:val="10"/>
              <w:spacing w:before="0"/>
              <w:ind w:right="94"/>
              <w:rPr>
                <w:sz w:val="21"/>
              </w:rPr>
            </w:pPr>
            <w:r>
              <w:rPr>
                <w:sz w:val="21"/>
              </w:rPr>
              <w:t>2238.21</w:t>
            </w:r>
          </w:p>
        </w:tc>
        <w:tc>
          <w:tcPr>
            <w:tcW w:w="1772" w:type="dxa"/>
          </w:tcPr>
          <w:p>
            <w:pPr>
              <w:pStyle w:val="10"/>
              <w:spacing w:before="12"/>
              <w:jc w:val="left"/>
              <w:rPr>
                <w:sz w:val="25"/>
              </w:rPr>
            </w:pPr>
          </w:p>
          <w:p>
            <w:pPr>
              <w:pStyle w:val="10"/>
              <w:spacing w:before="0"/>
              <w:ind w:right="95"/>
              <w:rPr>
                <w:sz w:val="21"/>
              </w:rPr>
            </w:pPr>
            <w:r>
              <w:rPr>
                <w:sz w:val="21"/>
              </w:rPr>
              <w:t>0.00</w:t>
            </w:r>
          </w:p>
        </w:tc>
        <w:tc>
          <w:tcPr>
            <w:tcW w:w="1772" w:type="dxa"/>
          </w:tcPr>
          <w:p>
            <w:pPr>
              <w:pStyle w:val="10"/>
              <w:spacing w:before="12"/>
              <w:jc w:val="left"/>
              <w:rPr>
                <w:sz w:val="25"/>
              </w:rPr>
            </w:pPr>
          </w:p>
          <w:p>
            <w:pPr>
              <w:pStyle w:val="10"/>
              <w:spacing w:before="0"/>
              <w:ind w:right="96"/>
              <w:rPr>
                <w:sz w:val="21"/>
              </w:rPr>
            </w:pPr>
            <w:r>
              <w:rPr>
                <w:sz w:val="21"/>
              </w:rPr>
              <w:t>0.00</w:t>
            </w:r>
          </w:p>
        </w:tc>
        <w:tc>
          <w:tcPr>
            <w:tcW w:w="1772" w:type="dxa"/>
          </w:tcPr>
          <w:p>
            <w:pPr>
              <w:pStyle w:val="10"/>
              <w:spacing w:before="12"/>
              <w:jc w:val="left"/>
              <w:rPr>
                <w:sz w:val="25"/>
              </w:rPr>
            </w:pPr>
          </w:p>
          <w:p>
            <w:pPr>
              <w:pStyle w:val="10"/>
              <w:spacing w:before="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2120801</w:t>
            </w:r>
          </w:p>
        </w:tc>
        <w:tc>
          <w:tcPr>
            <w:tcW w:w="2174" w:type="dxa"/>
          </w:tcPr>
          <w:p>
            <w:pPr>
              <w:pStyle w:val="10"/>
              <w:ind w:left="107"/>
              <w:jc w:val="left"/>
              <w:rPr>
                <w:sz w:val="21"/>
              </w:rPr>
            </w:pPr>
            <w:r>
              <w:rPr>
                <w:sz w:val="21"/>
              </w:rPr>
              <w:t>征地和拆迁补偿支出</w:t>
            </w:r>
          </w:p>
        </w:tc>
        <w:tc>
          <w:tcPr>
            <w:tcW w:w="1772" w:type="dxa"/>
          </w:tcPr>
          <w:p>
            <w:pPr>
              <w:pStyle w:val="10"/>
              <w:ind w:right="97"/>
              <w:rPr>
                <w:sz w:val="21"/>
              </w:rPr>
            </w:pPr>
            <w:r>
              <w:rPr>
                <w:sz w:val="21"/>
              </w:rPr>
              <w:t>61.40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61.40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2120804</w:t>
            </w:r>
          </w:p>
        </w:tc>
        <w:tc>
          <w:tcPr>
            <w:tcW w:w="2174" w:type="dxa"/>
          </w:tcPr>
          <w:p>
            <w:pPr>
              <w:pStyle w:val="10"/>
              <w:spacing w:before="21"/>
              <w:ind w:left="107"/>
              <w:jc w:val="left"/>
              <w:rPr>
                <w:sz w:val="21"/>
              </w:rPr>
            </w:pPr>
            <w:r>
              <w:rPr>
                <w:sz w:val="21"/>
              </w:rPr>
              <w:t>农村基础设施建设支</w:t>
            </w:r>
          </w:p>
          <w:p>
            <w:pPr>
              <w:pStyle w:val="10"/>
              <w:spacing w:before="43"/>
              <w:ind w:left="107"/>
              <w:jc w:val="left"/>
              <w:rPr>
                <w:sz w:val="21"/>
              </w:rPr>
            </w:pPr>
            <w:r>
              <w:rPr>
                <w:w w:val="99"/>
                <w:sz w:val="21"/>
              </w:rPr>
              <w:t>出</w:t>
            </w:r>
          </w:p>
        </w:tc>
        <w:tc>
          <w:tcPr>
            <w:tcW w:w="1772" w:type="dxa"/>
          </w:tcPr>
          <w:p>
            <w:pPr>
              <w:pStyle w:val="10"/>
              <w:spacing w:before="177"/>
              <w:ind w:right="95"/>
              <w:rPr>
                <w:sz w:val="21"/>
              </w:rPr>
            </w:pPr>
            <w:r>
              <w:rPr>
                <w:sz w:val="21"/>
              </w:rPr>
              <w:t>1269.99</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1269.99</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6"/>
              <w:ind w:left="107"/>
              <w:jc w:val="left"/>
              <w:rPr>
                <w:sz w:val="21"/>
              </w:rPr>
            </w:pPr>
            <w:r>
              <w:rPr>
                <w:sz w:val="21"/>
              </w:rPr>
              <w:t>2120899</w:t>
            </w:r>
          </w:p>
        </w:tc>
        <w:tc>
          <w:tcPr>
            <w:tcW w:w="2174" w:type="dxa"/>
          </w:tcPr>
          <w:p>
            <w:pPr>
              <w:pStyle w:val="10"/>
              <w:spacing w:before="21"/>
              <w:ind w:left="107"/>
              <w:jc w:val="left"/>
              <w:rPr>
                <w:sz w:val="21"/>
              </w:rPr>
            </w:pPr>
            <w:r>
              <w:rPr>
                <w:w w:val="95"/>
                <w:sz w:val="21"/>
              </w:rPr>
              <w:t>其他国有土地使用权</w:t>
            </w:r>
          </w:p>
          <w:p>
            <w:pPr>
              <w:pStyle w:val="10"/>
              <w:spacing w:before="42"/>
              <w:ind w:left="107"/>
              <w:jc w:val="left"/>
              <w:rPr>
                <w:sz w:val="21"/>
              </w:rPr>
            </w:pPr>
            <w:r>
              <w:rPr>
                <w:w w:val="95"/>
                <w:sz w:val="21"/>
              </w:rPr>
              <w:t>出让收入安排的支出</w:t>
            </w:r>
          </w:p>
        </w:tc>
        <w:tc>
          <w:tcPr>
            <w:tcW w:w="1772" w:type="dxa"/>
          </w:tcPr>
          <w:p>
            <w:pPr>
              <w:pStyle w:val="10"/>
              <w:spacing w:before="176"/>
              <w:ind w:right="95"/>
              <w:rPr>
                <w:sz w:val="21"/>
              </w:rPr>
            </w:pPr>
            <w:r>
              <w:rPr>
                <w:sz w:val="21"/>
              </w:rPr>
              <w:t>906.82</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906.82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1368" w:type="dxa"/>
          </w:tcPr>
          <w:p>
            <w:pPr>
              <w:pStyle w:val="10"/>
              <w:spacing w:before="176"/>
              <w:ind w:left="107"/>
              <w:jc w:val="left"/>
              <w:rPr>
                <w:sz w:val="21"/>
              </w:rPr>
            </w:pPr>
            <w:r>
              <w:rPr>
                <w:sz w:val="21"/>
              </w:rPr>
              <w:t>21211</w:t>
            </w:r>
          </w:p>
        </w:tc>
        <w:tc>
          <w:tcPr>
            <w:tcW w:w="2174" w:type="dxa"/>
          </w:tcPr>
          <w:p>
            <w:pPr>
              <w:pStyle w:val="10"/>
              <w:spacing w:before="20"/>
              <w:ind w:left="107"/>
              <w:jc w:val="left"/>
              <w:rPr>
                <w:sz w:val="21"/>
              </w:rPr>
            </w:pPr>
            <w:r>
              <w:rPr>
                <w:sz w:val="21"/>
              </w:rPr>
              <w:t>农业土地开发资金安</w:t>
            </w:r>
          </w:p>
          <w:p>
            <w:pPr>
              <w:pStyle w:val="10"/>
              <w:spacing w:before="43"/>
              <w:ind w:left="107"/>
              <w:jc w:val="left"/>
              <w:rPr>
                <w:sz w:val="21"/>
              </w:rPr>
            </w:pPr>
            <w:r>
              <w:rPr>
                <w:sz w:val="21"/>
              </w:rPr>
              <w:t>排的支出</w:t>
            </w:r>
          </w:p>
        </w:tc>
        <w:tc>
          <w:tcPr>
            <w:tcW w:w="1772" w:type="dxa"/>
          </w:tcPr>
          <w:p>
            <w:pPr>
              <w:pStyle w:val="10"/>
              <w:spacing w:before="176"/>
              <w:ind w:right="95"/>
              <w:rPr>
                <w:sz w:val="21"/>
              </w:rPr>
            </w:pPr>
            <w:r>
              <w:rPr>
                <w:sz w:val="21"/>
              </w:rPr>
              <w:t>0.60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0.60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2121100</w:t>
            </w:r>
          </w:p>
        </w:tc>
        <w:tc>
          <w:tcPr>
            <w:tcW w:w="2174" w:type="dxa"/>
          </w:tcPr>
          <w:p>
            <w:pPr>
              <w:pStyle w:val="10"/>
              <w:spacing w:before="22"/>
              <w:ind w:left="107"/>
              <w:jc w:val="left"/>
              <w:rPr>
                <w:sz w:val="21"/>
              </w:rPr>
            </w:pPr>
            <w:r>
              <w:rPr>
                <w:sz w:val="21"/>
              </w:rPr>
              <w:t>农业土地开发资金安</w:t>
            </w:r>
          </w:p>
          <w:p>
            <w:pPr>
              <w:pStyle w:val="10"/>
              <w:spacing w:before="43"/>
              <w:ind w:left="107"/>
              <w:jc w:val="left"/>
              <w:rPr>
                <w:sz w:val="21"/>
              </w:rPr>
            </w:pPr>
            <w:r>
              <w:rPr>
                <w:sz w:val="21"/>
              </w:rPr>
              <w:t>排的支出</w:t>
            </w:r>
          </w:p>
        </w:tc>
        <w:tc>
          <w:tcPr>
            <w:tcW w:w="1772" w:type="dxa"/>
          </w:tcPr>
          <w:p>
            <w:pPr>
              <w:pStyle w:val="10"/>
              <w:spacing w:before="178"/>
              <w:ind w:right="95"/>
              <w:rPr>
                <w:sz w:val="21"/>
              </w:rPr>
            </w:pPr>
            <w:r>
              <w:rPr>
                <w:sz w:val="21"/>
              </w:rPr>
              <w:t>0.60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0.60</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21213</w:t>
            </w:r>
          </w:p>
        </w:tc>
        <w:tc>
          <w:tcPr>
            <w:tcW w:w="2174" w:type="dxa"/>
          </w:tcPr>
          <w:p>
            <w:pPr>
              <w:pStyle w:val="10"/>
              <w:spacing w:before="21"/>
              <w:ind w:left="107"/>
              <w:jc w:val="left"/>
              <w:rPr>
                <w:sz w:val="21"/>
              </w:rPr>
            </w:pPr>
            <w:r>
              <w:rPr>
                <w:sz w:val="21"/>
              </w:rPr>
              <w:t>城市基础设施配套费</w:t>
            </w:r>
          </w:p>
          <w:p>
            <w:pPr>
              <w:pStyle w:val="10"/>
              <w:spacing w:before="43"/>
              <w:ind w:left="107"/>
              <w:jc w:val="left"/>
              <w:rPr>
                <w:sz w:val="21"/>
              </w:rPr>
            </w:pPr>
            <w:r>
              <w:rPr>
                <w:sz w:val="21"/>
              </w:rPr>
              <w:t>安排的支出</w:t>
            </w:r>
          </w:p>
        </w:tc>
        <w:tc>
          <w:tcPr>
            <w:tcW w:w="1772" w:type="dxa"/>
          </w:tcPr>
          <w:p>
            <w:pPr>
              <w:pStyle w:val="10"/>
              <w:spacing w:before="177"/>
              <w:ind w:right="97"/>
              <w:rPr>
                <w:sz w:val="21"/>
              </w:rPr>
            </w:pPr>
            <w:r>
              <w:rPr>
                <w:sz w:val="21"/>
              </w:rPr>
              <w:t>33.50</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33.50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2121301</w:t>
            </w:r>
          </w:p>
        </w:tc>
        <w:tc>
          <w:tcPr>
            <w:tcW w:w="2174" w:type="dxa"/>
          </w:tcPr>
          <w:p>
            <w:pPr>
              <w:pStyle w:val="10"/>
              <w:spacing w:before="81"/>
              <w:ind w:left="107"/>
              <w:jc w:val="left"/>
              <w:rPr>
                <w:sz w:val="21"/>
              </w:rPr>
            </w:pPr>
            <w:r>
              <w:rPr>
                <w:sz w:val="21"/>
              </w:rPr>
              <w:t>城市公共设施</w:t>
            </w:r>
          </w:p>
        </w:tc>
        <w:tc>
          <w:tcPr>
            <w:tcW w:w="1772" w:type="dxa"/>
          </w:tcPr>
          <w:p>
            <w:pPr>
              <w:pStyle w:val="10"/>
              <w:spacing w:before="81"/>
              <w:ind w:right="97"/>
              <w:rPr>
                <w:sz w:val="21"/>
              </w:rPr>
            </w:pPr>
            <w:r>
              <w:rPr>
                <w:sz w:val="21"/>
              </w:rPr>
              <w:t>12.00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12.00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2121302</w:t>
            </w:r>
          </w:p>
        </w:tc>
        <w:tc>
          <w:tcPr>
            <w:tcW w:w="2174" w:type="dxa"/>
          </w:tcPr>
          <w:p>
            <w:pPr>
              <w:pStyle w:val="10"/>
              <w:spacing w:before="79"/>
              <w:ind w:left="107"/>
              <w:jc w:val="left"/>
              <w:rPr>
                <w:sz w:val="21"/>
              </w:rPr>
            </w:pPr>
            <w:r>
              <w:rPr>
                <w:sz w:val="21"/>
              </w:rPr>
              <w:t>城市环境卫生</w:t>
            </w:r>
          </w:p>
        </w:tc>
        <w:tc>
          <w:tcPr>
            <w:tcW w:w="1772" w:type="dxa"/>
          </w:tcPr>
          <w:p>
            <w:pPr>
              <w:pStyle w:val="10"/>
              <w:spacing w:before="79"/>
              <w:ind w:right="97"/>
              <w:rPr>
                <w:sz w:val="21"/>
              </w:rPr>
            </w:pPr>
            <w:r>
              <w:rPr>
                <w:sz w:val="21"/>
              </w:rPr>
              <w:t>21.50</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21.50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w:t>
            </w:r>
          </w:p>
        </w:tc>
        <w:tc>
          <w:tcPr>
            <w:tcW w:w="2174" w:type="dxa"/>
          </w:tcPr>
          <w:p>
            <w:pPr>
              <w:pStyle w:val="10"/>
              <w:ind w:left="107"/>
              <w:jc w:val="left"/>
              <w:rPr>
                <w:sz w:val="21"/>
              </w:rPr>
            </w:pPr>
            <w:r>
              <w:rPr>
                <w:sz w:val="21"/>
              </w:rPr>
              <w:t>农林水支出</w:t>
            </w:r>
          </w:p>
        </w:tc>
        <w:tc>
          <w:tcPr>
            <w:tcW w:w="1772" w:type="dxa"/>
          </w:tcPr>
          <w:p>
            <w:pPr>
              <w:pStyle w:val="10"/>
              <w:ind w:right="95"/>
              <w:rPr>
                <w:sz w:val="21"/>
              </w:rPr>
            </w:pPr>
            <w:r>
              <w:rPr>
                <w:sz w:val="21"/>
              </w:rPr>
              <w:t>1131.57</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1131.57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21301</w:t>
            </w:r>
          </w:p>
        </w:tc>
        <w:tc>
          <w:tcPr>
            <w:tcW w:w="2174" w:type="dxa"/>
          </w:tcPr>
          <w:p>
            <w:pPr>
              <w:pStyle w:val="10"/>
              <w:ind w:left="107"/>
              <w:jc w:val="left"/>
              <w:rPr>
                <w:sz w:val="21"/>
              </w:rPr>
            </w:pPr>
            <w:r>
              <w:rPr>
                <w:sz w:val="21"/>
              </w:rPr>
              <w:t>农业</w:t>
            </w:r>
          </w:p>
        </w:tc>
        <w:tc>
          <w:tcPr>
            <w:tcW w:w="1772" w:type="dxa"/>
          </w:tcPr>
          <w:p>
            <w:pPr>
              <w:pStyle w:val="10"/>
              <w:ind w:right="97"/>
              <w:rPr>
                <w:sz w:val="21"/>
              </w:rPr>
            </w:pPr>
            <w:r>
              <w:rPr>
                <w:sz w:val="21"/>
              </w:rPr>
              <w:t>31.03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31.03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2130110</w:t>
            </w:r>
          </w:p>
        </w:tc>
        <w:tc>
          <w:tcPr>
            <w:tcW w:w="2174" w:type="dxa"/>
          </w:tcPr>
          <w:p>
            <w:pPr>
              <w:pStyle w:val="10"/>
              <w:spacing w:before="81"/>
              <w:ind w:left="107"/>
              <w:jc w:val="left"/>
              <w:rPr>
                <w:sz w:val="21"/>
              </w:rPr>
            </w:pPr>
            <w:r>
              <w:rPr>
                <w:sz w:val="21"/>
              </w:rPr>
              <w:t>执法监管</w:t>
            </w:r>
          </w:p>
        </w:tc>
        <w:tc>
          <w:tcPr>
            <w:tcW w:w="1772" w:type="dxa"/>
          </w:tcPr>
          <w:p>
            <w:pPr>
              <w:pStyle w:val="10"/>
              <w:spacing w:before="81"/>
              <w:ind w:right="97"/>
              <w:rPr>
                <w:sz w:val="21"/>
              </w:rPr>
            </w:pPr>
            <w:r>
              <w:rPr>
                <w:sz w:val="21"/>
              </w:rPr>
              <w:t>15.78</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15.78</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2130119</w:t>
            </w:r>
          </w:p>
        </w:tc>
        <w:tc>
          <w:tcPr>
            <w:tcW w:w="2174" w:type="dxa"/>
          </w:tcPr>
          <w:p>
            <w:pPr>
              <w:pStyle w:val="10"/>
              <w:spacing w:before="79"/>
              <w:ind w:left="107"/>
              <w:jc w:val="left"/>
              <w:rPr>
                <w:sz w:val="21"/>
              </w:rPr>
            </w:pPr>
            <w:r>
              <w:rPr>
                <w:sz w:val="21"/>
              </w:rPr>
              <w:t>防灾救灾</w:t>
            </w:r>
          </w:p>
        </w:tc>
        <w:tc>
          <w:tcPr>
            <w:tcW w:w="1772" w:type="dxa"/>
          </w:tcPr>
          <w:p>
            <w:pPr>
              <w:pStyle w:val="10"/>
              <w:spacing w:before="79"/>
              <w:ind w:right="97"/>
              <w:rPr>
                <w:sz w:val="21"/>
              </w:rPr>
            </w:pPr>
            <w:r>
              <w:rPr>
                <w:sz w:val="21"/>
              </w:rPr>
              <w:t>15.26</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15.26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21302</w:t>
            </w:r>
          </w:p>
        </w:tc>
        <w:tc>
          <w:tcPr>
            <w:tcW w:w="2174" w:type="dxa"/>
          </w:tcPr>
          <w:p>
            <w:pPr>
              <w:pStyle w:val="10"/>
              <w:ind w:left="107"/>
              <w:jc w:val="left"/>
              <w:rPr>
                <w:sz w:val="21"/>
              </w:rPr>
            </w:pPr>
            <w:r>
              <w:rPr>
                <w:sz w:val="21"/>
              </w:rPr>
              <w:t>林业和草原</w:t>
            </w:r>
          </w:p>
        </w:tc>
        <w:tc>
          <w:tcPr>
            <w:tcW w:w="1772" w:type="dxa"/>
          </w:tcPr>
          <w:p>
            <w:pPr>
              <w:pStyle w:val="10"/>
              <w:ind w:right="95"/>
              <w:rPr>
                <w:sz w:val="21"/>
              </w:rPr>
            </w:pPr>
            <w:r>
              <w:rPr>
                <w:sz w:val="21"/>
              </w:rPr>
              <w:t>0.91</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0.91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2130299</w:t>
            </w:r>
          </w:p>
        </w:tc>
        <w:tc>
          <w:tcPr>
            <w:tcW w:w="2174" w:type="dxa"/>
          </w:tcPr>
          <w:p>
            <w:pPr>
              <w:pStyle w:val="10"/>
              <w:ind w:left="107"/>
              <w:jc w:val="left"/>
              <w:rPr>
                <w:sz w:val="21"/>
              </w:rPr>
            </w:pPr>
            <w:r>
              <w:rPr>
                <w:sz w:val="21"/>
              </w:rPr>
              <w:t>其他林业和草原支出</w:t>
            </w:r>
          </w:p>
        </w:tc>
        <w:tc>
          <w:tcPr>
            <w:tcW w:w="1772" w:type="dxa"/>
          </w:tcPr>
          <w:p>
            <w:pPr>
              <w:pStyle w:val="10"/>
              <w:ind w:right="95"/>
              <w:rPr>
                <w:sz w:val="21"/>
              </w:rPr>
            </w:pPr>
            <w:r>
              <w:rPr>
                <w:sz w:val="21"/>
              </w:rPr>
              <w:t>0.91</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0.91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21303</w:t>
            </w:r>
          </w:p>
        </w:tc>
        <w:tc>
          <w:tcPr>
            <w:tcW w:w="2174" w:type="dxa"/>
          </w:tcPr>
          <w:p>
            <w:pPr>
              <w:pStyle w:val="10"/>
              <w:spacing w:before="81"/>
              <w:ind w:left="107"/>
              <w:jc w:val="left"/>
              <w:rPr>
                <w:sz w:val="21"/>
              </w:rPr>
            </w:pPr>
            <w:r>
              <w:rPr>
                <w:sz w:val="21"/>
              </w:rPr>
              <w:t>水利</w:t>
            </w:r>
          </w:p>
        </w:tc>
        <w:tc>
          <w:tcPr>
            <w:tcW w:w="1772" w:type="dxa"/>
          </w:tcPr>
          <w:p>
            <w:pPr>
              <w:pStyle w:val="10"/>
              <w:spacing w:before="81"/>
              <w:ind w:right="97"/>
              <w:rPr>
                <w:sz w:val="21"/>
              </w:rPr>
            </w:pPr>
            <w:r>
              <w:rPr>
                <w:sz w:val="21"/>
              </w:rPr>
              <w:t>81.74</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81.74</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2130306</w:t>
            </w:r>
          </w:p>
        </w:tc>
        <w:tc>
          <w:tcPr>
            <w:tcW w:w="2174" w:type="dxa"/>
          </w:tcPr>
          <w:p>
            <w:pPr>
              <w:pStyle w:val="10"/>
              <w:spacing w:before="79"/>
              <w:ind w:left="107"/>
              <w:jc w:val="left"/>
              <w:rPr>
                <w:sz w:val="21"/>
              </w:rPr>
            </w:pPr>
            <w:r>
              <w:rPr>
                <w:sz w:val="21"/>
              </w:rPr>
              <w:t>水利工程运行与维护</w:t>
            </w:r>
          </w:p>
        </w:tc>
        <w:tc>
          <w:tcPr>
            <w:tcW w:w="1772" w:type="dxa"/>
          </w:tcPr>
          <w:p>
            <w:pPr>
              <w:pStyle w:val="10"/>
              <w:spacing w:before="79"/>
              <w:ind w:right="97"/>
              <w:rPr>
                <w:sz w:val="21"/>
              </w:rPr>
            </w:pPr>
            <w:r>
              <w:rPr>
                <w:sz w:val="21"/>
              </w:rPr>
              <w:t>25.31</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25.31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2130311</w:t>
            </w:r>
          </w:p>
        </w:tc>
        <w:tc>
          <w:tcPr>
            <w:tcW w:w="2174" w:type="dxa"/>
          </w:tcPr>
          <w:p>
            <w:pPr>
              <w:pStyle w:val="10"/>
              <w:spacing w:before="20"/>
              <w:ind w:left="107"/>
              <w:jc w:val="left"/>
              <w:rPr>
                <w:sz w:val="21"/>
              </w:rPr>
            </w:pPr>
            <w:r>
              <w:rPr>
                <w:sz w:val="21"/>
              </w:rPr>
              <w:t>水资源节约管理与保</w:t>
            </w:r>
          </w:p>
          <w:p>
            <w:pPr>
              <w:pStyle w:val="10"/>
              <w:spacing w:before="43"/>
              <w:ind w:left="107"/>
              <w:jc w:val="left"/>
              <w:rPr>
                <w:sz w:val="21"/>
              </w:rPr>
            </w:pPr>
            <w:r>
              <w:rPr>
                <w:w w:val="99"/>
                <w:sz w:val="21"/>
              </w:rPr>
              <w:t>护</w:t>
            </w:r>
          </w:p>
        </w:tc>
        <w:tc>
          <w:tcPr>
            <w:tcW w:w="1772" w:type="dxa"/>
          </w:tcPr>
          <w:p>
            <w:pPr>
              <w:pStyle w:val="10"/>
              <w:spacing w:before="176"/>
              <w:ind w:right="95"/>
              <w:rPr>
                <w:sz w:val="21"/>
              </w:rPr>
            </w:pPr>
            <w:r>
              <w:rPr>
                <w:sz w:val="21"/>
              </w:rPr>
              <w:t>6.64</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6.64</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2130314</w:t>
            </w:r>
          </w:p>
        </w:tc>
        <w:tc>
          <w:tcPr>
            <w:tcW w:w="2174" w:type="dxa"/>
          </w:tcPr>
          <w:p>
            <w:pPr>
              <w:pStyle w:val="10"/>
              <w:ind w:left="107"/>
              <w:jc w:val="left"/>
              <w:rPr>
                <w:sz w:val="21"/>
              </w:rPr>
            </w:pPr>
            <w:r>
              <w:rPr>
                <w:sz w:val="21"/>
              </w:rPr>
              <w:t>防汛</w:t>
            </w:r>
          </w:p>
        </w:tc>
        <w:tc>
          <w:tcPr>
            <w:tcW w:w="1772" w:type="dxa"/>
          </w:tcPr>
          <w:p>
            <w:pPr>
              <w:pStyle w:val="10"/>
              <w:ind w:right="97"/>
              <w:rPr>
                <w:sz w:val="21"/>
              </w:rPr>
            </w:pPr>
            <w:r>
              <w:rPr>
                <w:sz w:val="21"/>
              </w:rPr>
              <w:t>27.94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27.94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2130316</w:t>
            </w:r>
          </w:p>
        </w:tc>
        <w:tc>
          <w:tcPr>
            <w:tcW w:w="2174" w:type="dxa"/>
          </w:tcPr>
          <w:p>
            <w:pPr>
              <w:pStyle w:val="10"/>
              <w:ind w:left="107"/>
              <w:jc w:val="left"/>
              <w:rPr>
                <w:sz w:val="21"/>
              </w:rPr>
            </w:pPr>
            <w:r>
              <w:rPr>
                <w:sz w:val="21"/>
              </w:rPr>
              <w:t>农田水利</w:t>
            </w:r>
          </w:p>
        </w:tc>
        <w:tc>
          <w:tcPr>
            <w:tcW w:w="1772" w:type="dxa"/>
          </w:tcPr>
          <w:p>
            <w:pPr>
              <w:pStyle w:val="10"/>
              <w:ind w:right="97"/>
              <w:rPr>
                <w:sz w:val="21"/>
              </w:rPr>
            </w:pPr>
            <w:r>
              <w:rPr>
                <w:sz w:val="21"/>
              </w:rPr>
              <w:t>21.86</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21.86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21305</w:t>
            </w:r>
          </w:p>
        </w:tc>
        <w:tc>
          <w:tcPr>
            <w:tcW w:w="2174" w:type="dxa"/>
          </w:tcPr>
          <w:p>
            <w:pPr>
              <w:pStyle w:val="10"/>
              <w:spacing w:before="81"/>
              <w:ind w:left="107"/>
              <w:jc w:val="left"/>
              <w:rPr>
                <w:sz w:val="21"/>
              </w:rPr>
            </w:pPr>
            <w:r>
              <w:rPr>
                <w:sz w:val="21"/>
              </w:rPr>
              <w:t>扶贫</w:t>
            </w:r>
          </w:p>
        </w:tc>
        <w:tc>
          <w:tcPr>
            <w:tcW w:w="1772" w:type="dxa"/>
          </w:tcPr>
          <w:p>
            <w:pPr>
              <w:pStyle w:val="10"/>
              <w:spacing w:before="81"/>
              <w:ind w:right="95"/>
              <w:rPr>
                <w:sz w:val="21"/>
              </w:rPr>
            </w:pPr>
            <w:r>
              <w:rPr>
                <w:sz w:val="21"/>
              </w:rPr>
              <w:t>313.79</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313.79</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2130504</w:t>
            </w:r>
          </w:p>
        </w:tc>
        <w:tc>
          <w:tcPr>
            <w:tcW w:w="2174" w:type="dxa"/>
          </w:tcPr>
          <w:p>
            <w:pPr>
              <w:pStyle w:val="10"/>
              <w:spacing w:before="79"/>
              <w:ind w:left="107"/>
              <w:jc w:val="left"/>
              <w:rPr>
                <w:sz w:val="21"/>
              </w:rPr>
            </w:pPr>
            <w:r>
              <w:rPr>
                <w:sz w:val="21"/>
              </w:rPr>
              <w:t>农村基础设施建设</w:t>
            </w:r>
          </w:p>
        </w:tc>
        <w:tc>
          <w:tcPr>
            <w:tcW w:w="1772" w:type="dxa"/>
          </w:tcPr>
          <w:p>
            <w:pPr>
              <w:pStyle w:val="10"/>
              <w:spacing w:before="79"/>
              <w:ind w:right="97"/>
              <w:rPr>
                <w:sz w:val="21"/>
              </w:rPr>
            </w:pPr>
            <w:r>
              <w:rPr>
                <w:sz w:val="21"/>
              </w:rPr>
              <w:t>37.89</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37.89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2130506</w:t>
            </w:r>
          </w:p>
        </w:tc>
        <w:tc>
          <w:tcPr>
            <w:tcW w:w="2174" w:type="dxa"/>
          </w:tcPr>
          <w:p>
            <w:pPr>
              <w:pStyle w:val="10"/>
              <w:ind w:left="107"/>
              <w:jc w:val="left"/>
              <w:rPr>
                <w:sz w:val="21"/>
              </w:rPr>
            </w:pPr>
            <w:r>
              <w:rPr>
                <w:sz w:val="21"/>
              </w:rPr>
              <w:t>社会发展</w:t>
            </w:r>
          </w:p>
        </w:tc>
        <w:tc>
          <w:tcPr>
            <w:tcW w:w="1772" w:type="dxa"/>
          </w:tcPr>
          <w:p>
            <w:pPr>
              <w:pStyle w:val="10"/>
              <w:ind w:right="95"/>
              <w:rPr>
                <w:sz w:val="21"/>
              </w:rPr>
            </w:pPr>
            <w:r>
              <w:rPr>
                <w:sz w:val="21"/>
              </w:rPr>
              <w:t>275.90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275.90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21307</w:t>
            </w:r>
          </w:p>
        </w:tc>
        <w:tc>
          <w:tcPr>
            <w:tcW w:w="2174" w:type="dxa"/>
          </w:tcPr>
          <w:p>
            <w:pPr>
              <w:pStyle w:val="10"/>
              <w:ind w:left="107"/>
              <w:jc w:val="left"/>
              <w:rPr>
                <w:sz w:val="21"/>
              </w:rPr>
            </w:pPr>
            <w:r>
              <w:rPr>
                <w:sz w:val="21"/>
              </w:rPr>
              <w:t>农村综合改革</w:t>
            </w:r>
          </w:p>
        </w:tc>
        <w:tc>
          <w:tcPr>
            <w:tcW w:w="1772" w:type="dxa"/>
          </w:tcPr>
          <w:p>
            <w:pPr>
              <w:pStyle w:val="10"/>
              <w:ind w:right="97"/>
              <w:rPr>
                <w:sz w:val="21"/>
              </w:rPr>
            </w:pPr>
            <w:r>
              <w:rPr>
                <w:sz w:val="21"/>
              </w:rPr>
              <w:t>16.22</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16.22</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2130707</w:t>
            </w:r>
          </w:p>
        </w:tc>
        <w:tc>
          <w:tcPr>
            <w:tcW w:w="2174" w:type="dxa"/>
          </w:tcPr>
          <w:p>
            <w:pPr>
              <w:pStyle w:val="10"/>
              <w:spacing w:before="21"/>
              <w:ind w:left="107"/>
              <w:jc w:val="left"/>
              <w:rPr>
                <w:sz w:val="21"/>
              </w:rPr>
            </w:pPr>
            <w:r>
              <w:rPr>
                <w:sz w:val="21"/>
              </w:rPr>
              <w:t>农村综合改革示范试</w:t>
            </w:r>
          </w:p>
          <w:p>
            <w:pPr>
              <w:pStyle w:val="10"/>
              <w:spacing w:before="43"/>
              <w:ind w:left="107"/>
              <w:jc w:val="left"/>
              <w:rPr>
                <w:sz w:val="21"/>
              </w:rPr>
            </w:pPr>
            <w:r>
              <w:rPr>
                <w:sz w:val="21"/>
              </w:rPr>
              <w:t>点补助</w:t>
            </w:r>
          </w:p>
        </w:tc>
        <w:tc>
          <w:tcPr>
            <w:tcW w:w="1772" w:type="dxa"/>
          </w:tcPr>
          <w:p>
            <w:pPr>
              <w:pStyle w:val="10"/>
              <w:spacing w:before="177"/>
              <w:ind w:right="97"/>
              <w:rPr>
                <w:sz w:val="21"/>
              </w:rPr>
            </w:pPr>
            <w:r>
              <w:rPr>
                <w:sz w:val="21"/>
              </w:rPr>
              <w:t>16.22</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16.22</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21399</w:t>
            </w:r>
          </w:p>
        </w:tc>
        <w:tc>
          <w:tcPr>
            <w:tcW w:w="2174" w:type="dxa"/>
          </w:tcPr>
          <w:p>
            <w:pPr>
              <w:pStyle w:val="10"/>
              <w:ind w:left="107"/>
              <w:jc w:val="left"/>
              <w:rPr>
                <w:sz w:val="21"/>
              </w:rPr>
            </w:pPr>
            <w:r>
              <w:rPr>
                <w:sz w:val="21"/>
              </w:rPr>
              <w:t>其他农林水支出</w:t>
            </w:r>
          </w:p>
        </w:tc>
        <w:tc>
          <w:tcPr>
            <w:tcW w:w="1772" w:type="dxa"/>
          </w:tcPr>
          <w:p>
            <w:pPr>
              <w:pStyle w:val="10"/>
              <w:ind w:right="95"/>
              <w:rPr>
                <w:sz w:val="21"/>
              </w:rPr>
            </w:pPr>
            <w:r>
              <w:rPr>
                <w:sz w:val="21"/>
              </w:rPr>
              <w:t>687.87</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687.87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2139999</w:t>
            </w:r>
          </w:p>
        </w:tc>
        <w:tc>
          <w:tcPr>
            <w:tcW w:w="2174" w:type="dxa"/>
          </w:tcPr>
          <w:p>
            <w:pPr>
              <w:pStyle w:val="10"/>
              <w:spacing w:before="81"/>
              <w:ind w:left="107"/>
              <w:jc w:val="left"/>
              <w:rPr>
                <w:sz w:val="21"/>
              </w:rPr>
            </w:pPr>
            <w:r>
              <w:rPr>
                <w:sz w:val="21"/>
              </w:rPr>
              <w:t>其他农林水支出</w:t>
            </w:r>
          </w:p>
        </w:tc>
        <w:tc>
          <w:tcPr>
            <w:tcW w:w="1772" w:type="dxa"/>
          </w:tcPr>
          <w:p>
            <w:pPr>
              <w:pStyle w:val="10"/>
              <w:spacing w:before="81"/>
              <w:ind w:right="95"/>
              <w:rPr>
                <w:sz w:val="21"/>
              </w:rPr>
            </w:pPr>
            <w:r>
              <w:rPr>
                <w:sz w:val="21"/>
              </w:rPr>
              <w:t>687.87</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687.87</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214</w:t>
            </w:r>
          </w:p>
        </w:tc>
        <w:tc>
          <w:tcPr>
            <w:tcW w:w="2174" w:type="dxa"/>
          </w:tcPr>
          <w:p>
            <w:pPr>
              <w:pStyle w:val="10"/>
              <w:spacing w:before="79"/>
              <w:ind w:left="107"/>
              <w:jc w:val="left"/>
              <w:rPr>
                <w:sz w:val="21"/>
              </w:rPr>
            </w:pPr>
            <w:r>
              <w:rPr>
                <w:sz w:val="21"/>
              </w:rPr>
              <w:t>交通运输支出</w:t>
            </w:r>
          </w:p>
        </w:tc>
        <w:tc>
          <w:tcPr>
            <w:tcW w:w="1772" w:type="dxa"/>
          </w:tcPr>
          <w:p>
            <w:pPr>
              <w:pStyle w:val="10"/>
              <w:spacing w:before="79"/>
              <w:ind w:right="95"/>
              <w:rPr>
                <w:sz w:val="21"/>
              </w:rPr>
            </w:pPr>
            <w:r>
              <w:rPr>
                <w:sz w:val="21"/>
              </w:rPr>
              <w:t>175.43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175.43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21401</w:t>
            </w:r>
          </w:p>
        </w:tc>
        <w:tc>
          <w:tcPr>
            <w:tcW w:w="2174" w:type="dxa"/>
          </w:tcPr>
          <w:p>
            <w:pPr>
              <w:pStyle w:val="10"/>
              <w:ind w:left="107"/>
              <w:jc w:val="left"/>
              <w:rPr>
                <w:sz w:val="21"/>
              </w:rPr>
            </w:pPr>
            <w:r>
              <w:rPr>
                <w:sz w:val="21"/>
              </w:rPr>
              <w:t>公路水路运输</w:t>
            </w:r>
          </w:p>
        </w:tc>
        <w:tc>
          <w:tcPr>
            <w:tcW w:w="1772" w:type="dxa"/>
          </w:tcPr>
          <w:p>
            <w:pPr>
              <w:pStyle w:val="10"/>
              <w:ind w:right="95"/>
              <w:rPr>
                <w:sz w:val="21"/>
              </w:rPr>
            </w:pPr>
            <w:r>
              <w:rPr>
                <w:sz w:val="21"/>
              </w:rPr>
              <w:t>175.43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175.43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2140104</w:t>
            </w:r>
          </w:p>
        </w:tc>
        <w:tc>
          <w:tcPr>
            <w:tcW w:w="2174" w:type="dxa"/>
          </w:tcPr>
          <w:p>
            <w:pPr>
              <w:pStyle w:val="10"/>
              <w:ind w:left="107"/>
              <w:jc w:val="left"/>
              <w:rPr>
                <w:sz w:val="21"/>
              </w:rPr>
            </w:pPr>
            <w:r>
              <w:rPr>
                <w:sz w:val="21"/>
              </w:rPr>
              <w:t>公路建设</w:t>
            </w:r>
          </w:p>
        </w:tc>
        <w:tc>
          <w:tcPr>
            <w:tcW w:w="1772" w:type="dxa"/>
          </w:tcPr>
          <w:p>
            <w:pPr>
              <w:pStyle w:val="10"/>
              <w:ind w:right="97"/>
              <w:rPr>
                <w:sz w:val="21"/>
              </w:rPr>
            </w:pPr>
            <w:r>
              <w:rPr>
                <w:sz w:val="21"/>
              </w:rPr>
              <w:t>79.09</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79.09</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2140106</w:t>
            </w:r>
          </w:p>
        </w:tc>
        <w:tc>
          <w:tcPr>
            <w:tcW w:w="2174" w:type="dxa"/>
          </w:tcPr>
          <w:p>
            <w:pPr>
              <w:pStyle w:val="10"/>
              <w:spacing w:before="79"/>
              <w:ind w:left="107"/>
              <w:jc w:val="left"/>
              <w:rPr>
                <w:sz w:val="21"/>
              </w:rPr>
            </w:pPr>
            <w:r>
              <w:rPr>
                <w:sz w:val="21"/>
              </w:rPr>
              <w:t>公路养护</w:t>
            </w:r>
          </w:p>
        </w:tc>
        <w:tc>
          <w:tcPr>
            <w:tcW w:w="1772" w:type="dxa"/>
          </w:tcPr>
          <w:p>
            <w:pPr>
              <w:pStyle w:val="10"/>
              <w:spacing w:before="79"/>
              <w:ind w:right="97"/>
              <w:rPr>
                <w:sz w:val="21"/>
              </w:rPr>
            </w:pPr>
            <w:r>
              <w:rPr>
                <w:sz w:val="21"/>
              </w:rPr>
              <w:t>96.34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96.34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215</w:t>
            </w:r>
          </w:p>
        </w:tc>
        <w:tc>
          <w:tcPr>
            <w:tcW w:w="2174" w:type="dxa"/>
          </w:tcPr>
          <w:p>
            <w:pPr>
              <w:pStyle w:val="10"/>
              <w:spacing w:before="79"/>
              <w:ind w:left="107"/>
              <w:jc w:val="left"/>
              <w:rPr>
                <w:sz w:val="21"/>
              </w:rPr>
            </w:pPr>
            <w:r>
              <w:rPr>
                <w:sz w:val="21"/>
              </w:rPr>
              <w:t>资源勘探信息等支出</w:t>
            </w:r>
          </w:p>
        </w:tc>
        <w:tc>
          <w:tcPr>
            <w:tcW w:w="1772" w:type="dxa"/>
          </w:tcPr>
          <w:p>
            <w:pPr>
              <w:pStyle w:val="10"/>
              <w:spacing w:before="79"/>
              <w:ind w:right="95"/>
              <w:rPr>
                <w:sz w:val="21"/>
              </w:rPr>
            </w:pPr>
            <w:r>
              <w:rPr>
                <w:sz w:val="21"/>
              </w:rPr>
              <w:t>369.74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369.74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21599</w:t>
            </w:r>
          </w:p>
        </w:tc>
        <w:tc>
          <w:tcPr>
            <w:tcW w:w="2174" w:type="dxa"/>
          </w:tcPr>
          <w:p>
            <w:pPr>
              <w:pStyle w:val="10"/>
              <w:spacing w:before="20"/>
              <w:ind w:left="107"/>
              <w:jc w:val="left"/>
              <w:rPr>
                <w:sz w:val="21"/>
              </w:rPr>
            </w:pPr>
            <w:r>
              <w:rPr>
                <w:sz w:val="21"/>
              </w:rPr>
              <w:t>其他资源勘探信息等</w:t>
            </w:r>
          </w:p>
          <w:p>
            <w:pPr>
              <w:pStyle w:val="10"/>
              <w:spacing w:before="43"/>
              <w:ind w:left="107"/>
              <w:jc w:val="left"/>
              <w:rPr>
                <w:sz w:val="21"/>
              </w:rPr>
            </w:pPr>
            <w:r>
              <w:rPr>
                <w:sz w:val="21"/>
              </w:rPr>
              <w:t>支出</w:t>
            </w:r>
          </w:p>
        </w:tc>
        <w:tc>
          <w:tcPr>
            <w:tcW w:w="1772" w:type="dxa"/>
          </w:tcPr>
          <w:p>
            <w:pPr>
              <w:pStyle w:val="10"/>
              <w:spacing w:before="176"/>
              <w:ind w:right="95"/>
              <w:rPr>
                <w:sz w:val="21"/>
              </w:rPr>
            </w:pPr>
            <w:r>
              <w:rPr>
                <w:sz w:val="21"/>
              </w:rPr>
              <w:t>369.74</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369.74</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2159904</w:t>
            </w:r>
          </w:p>
        </w:tc>
        <w:tc>
          <w:tcPr>
            <w:tcW w:w="2174" w:type="dxa"/>
          </w:tcPr>
          <w:p>
            <w:pPr>
              <w:pStyle w:val="10"/>
              <w:ind w:left="107"/>
              <w:jc w:val="left"/>
              <w:rPr>
                <w:sz w:val="21"/>
              </w:rPr>
            </w:pPr>
            <w:r>
              <w:rPr>
                <w:sz w:val="21"/>
              </w:rPr>
              <w:t>技术改造支出</w:t>
            </w:r>
          </w:p>
        </w:tc>
        <w:tc>
          <w:tcPr>
            <w:tcW w:w="1772" w:type="dxa"/>
          </w:tcPr>
          <w:p>
            <w:pPr>
              <w:pStyle w:val="10"/>
              <w:ind w:right="95"/>
              <w:rPr>
                <w:sz w:val="21"/>
              </w:rPr>
            </w:pPr>
            <w:r>
              <w:rPr>
                <w:sz w:val="21"/>
              </w:rPr>
              <w:t>369.74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369.74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221</w:t>
            </w:r>
          </w:p>
        </w:tc>
        <w:tc>
          <w:tcPr>
            <w:tcW w:w="2174" w:type="dxa"/>
          </w:tcPr>
          <w:p>
            <w:pPr>
              <w:pStyle w:val="10"/>
              <w:ind w:left="107"/>
              <w:jc w:val="left"/>
              <w:rPr>
                <w:sz w:val="21"/>
              </w:rPr>
            </w:pPr>
            <w:r>
              <w:rPr>
                <w:sz w:val="21"/>
              </w:rPr>
              <w:t>住房保障支出</w:t>
            </w:r>
          </w:p>
        </w:tc>
        <w:tc>
          <w:tcPr>
            <w:tcW w:w="1772" w:type="dxa"/>
          </w:tcPr>
          <w:p>
            <w:pPr>
              <w:pStyle w:val="10"/>
              <w:ind w:right="95"/>
              <w:rPr>
                <w:sz w:val="21"/>
              </w:rPr>
            </w:pPr>
            <w:r>
              <w:rPr>
                <w:sz w:val="21"/>
              </w:rPr>
              <w:t>400.10</w:t>
            </w:r>
          </w:p>
        </w:tc>
        <w:tc>
          <w:tcPr>
            <w:tcW w:w="1772" w:type="dxa"/>
          </w:tcPr>
          <w:p>
            <w:pPr>
              <w:pStyle w:val="10"/>
              <w:ind w:right="96"/>
              <w:rPr>
                <w:sz w:val="21"/>
              </w:rPr>
            </w:pPr>
            <w:r>
              <w:rPr>
                <w:sz w:val="21"/>
              </w:rPr>
              <w:t>284.50</w:t>
            </w:r>
          </w:p>
        </w:tc>
        <w:tc>
          <w:tcPr>
            <w:tcW w:w="1772" w:type="dxa"/>
          </w:tcPr>
          <w:p>
            <w:pPr>
              <w:pStyle w:val="10"/>
              <w:ind w:right="96"/>
              <w:rPr>
                <w:sz w:val="21"/>
              </w:rPr>
            </w:pPr>
            <w:r>
              <w:rPr>
                <w:sz w:val="21"/>
              </w:rPr>
              <w:t>115.60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22101</w:t>
            </w:r>
          </w:p>
        </w:tc>
        <w:tc>
          <w:tcPr>
            <w:tcW w:w="2174" w:type="dxa"/>
          </w:tcPr>
          <w:p>
            <w:pPr>
              <w:pStyle w:val="10"/>
              <w:spacing w:before="81"/>
              <w:ind w:left="107"/>
              <w:jc w:val="left"/>
              <w:rPr>
                <w:sz w:val="21"/>
              </w:rPr>
            </w:pPr>
            <w:r>
              <w:rPr>
                <w:sz w:val="21"/>
              </w:rPr>
              <w:t>保障性安居工程支出</w:t>
            </w:r>
          </w:p>
        </w:tc>
        <w:tc>
          <w:tcPr>
            <w:tcW w:w="1772" w:type="dxa"/>
          </w:tcPr>
          <w:p>
            <w:pPr>
              <w:pStyle w:val="10"/>
              <w:spacing w:before="81"/>
              <w:ind w:right="95"/>
              <w:rPr>
                <w:sz w:val="21"/>
              </w:rPr>
            </w:pPr>
            <w:r>
              <w:rPr>
                <w:sz w:val="21"/>
              </w:rPr>
              <w:t>115.60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115.60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79"/>
              <w:ind w:left="107"/>
              <w:jc w:val="left"/>
              <w:rPr>
                <w:sz w:val="21"/>
              </w:rPr>
            </w:pPr>
            <w:r>
              <w:rPr>
                <w:sz w:val="21"/>
              </w:rPr>
              <w:t>2210105</w:t>
            </w:r>
          </w:p>
        </w:tc>
        <w:tc>
          <w:tcPr>
            <w:tcW w:w="2174" w:type="dxa"/>
          </w:tcPr>
          <w:p>
            <w:pPr>
              <w:pStyle w:val="10"/>
              <w:spacing w:before="79"/>
              <w:ind w:left="107"/>
              <w:jc w:val="left"/>
              <w:rPr>
                <w:sz w:val="21"/>
              </w:rPr>
            </w:pPr>
            <w:r>
              <w:rPr>
                <w:sz w:val="21"/>
              </w:rPr>
              <w:t>农村危房改造</w:t>
            </w:r>
          </w:p>
        </w:tc>
        <w:tc>
          <w:tcPr>
            <w:tcW w:w="1772" w:type="dxa"/>
          </w:tcPr>
          <w:p>
            <w:pPr>
              <w:pStyle w:val="10"/>
              <w:spacing w:before="79"/>
              <w:ind w:right="95"/>
              <w:rPr>
                <w:sz w:val="21"/>
              </w:rPr>
            </w:pPr>
            <w:r>
              <w:rPr>
                <w:sz w:val="21"/>
              </w:rPr>
              <w:t>115.60</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115.60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79"/>
              <w:ind w:left="107"/>
              <w:jc w:val="left"/>
              <w:rPr>
                <w:sz w:val="21"/>
              </w:rPr>
            </w:pPr>
            <w:r>
              <w:rPr>
                <w:sz w:val="21"/>
              </w:rPr>
              <w:t>22102</w:t>
            </w:r>
          </w:p>
        </w:tc>
        <w:tc>
          <w:tcPr>
            <w:tcW w:w="2174" w:type="dxa"/>
          </w:tcPr>
          <w:p>
            <w:pPr>
              <w:pStyle w:val="10"/>
              <w:spacing w:before="79"/>
              <w:ind w:left="107"/>
              <w:jc w:val="left"/>
              <w:rPr>
                <w:sz w:val="21"/>
              </w:rPr>
            </w:pPr>
            <w:r>
              <w:rPr>
                <w:sz w:val="21"/>
              </w:rPr>
              <w:t>住房改革支出</w:t>
            </w:r>
          </w:p>
        </w:tc>
        <w:tc>
          <w:tcPr>
            <w:tcW w:w="1772" w:type="dxa"/>
          </w:tcPr>
          <w:p>
            <w:pPr>
              <w:pStyle w:val="10"/>
              <w:spacing w:before="79"/>
              <w:ind w:right="95"/>
              <w:rPr>
                <w:sz w:val="21"/>
              </w:rPr>
            </w:pPr>
            <w:r>
              <w:rPr>
                <w:sz w:val="21"/>
              </w:rPr>
              <w:t>284.50</w:t>
            </w:r>
          </w:p>
        </w:tc>
        <w:tc>
          <w:tcPr>
            <w:tcW w:w="1772" w:type="dxa"/>
          </w:tcPr>
          <w:p>
            <w:pPr>
              <w:pStyle w:val="10"/>
              <w:spacing w:before="79"/>
              <w:ind w:right="96"/>
              <w:rPr>
                <w:sz w:val="21"/>
              </w:rPr>
            </w:pPr>
            <w:r>
              <w:rPr>
                <w:sz w:val="21"/>
              </w:rPr>
              <w:t>284.50</w:t>
            </w:r>
          </w:p>
        </w:tc>
        <w:tc>
          <w:tcPr>
            <w:tcW w:w="1772" w:type="dxa"/>
          </w:tcPr>
          <w:p>
            <w:pPr>
              <w:pStyle w:val="10"/>
              <w:spacing w:before="79"/>
              <w:ind w:right="94"/>
              <w:rPr>
                <w:sz w:val="21"/>
              </w:rPr>
            </w:pPr>
            <w:r>
              <w:rPr>
                <w:sz w:val="21"/>
              </w:rPr>
              <w:t>0.00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2210201</w:t>
            </w:r>
          </w:p>
        </w:tc>
        <w:tc>
          <w:tcPr>
            <w:tcW w:w="2174" w:type="dxa"/>
          </w:tcPr>
          <w:p>
            <w:pPr>
              <w:pStyle w:val="10"/>
              <w:spacing w:before="79"/>
              <w:ind w:left="107"/>
              <w:jc w:val="left"/>
              <w:rPr>
                <w:sz w:val="21"/>
              </w:rPr>
            </w:pPr>
            <w:r>
              <w:rPr>
                <w:sz w:val="21"/>
              </w:rPr>
              <w:t>住房公积金</w:t>
            </w:r>
          </w:p>
        </w:tc>
        <w:tc>
          <w:tcPr>
            <w:tcW w:w="1772" w:type="dxa"/>
          </w:tcPr>
          <w:p>
            <w:pPr>
              <w:pStyle w:val="10"/>
              <w:spacing w:before="79"/>
              <w:ind w:right="95"/>
              <w:rPr>
                <w:sz w:val="21"/>
              </w:rPr>
            </w:pPr>
            <w:r>
              <w:rPr>
                <w:sz w:val="21"/>
              </w:rPr>
              <w:t>284.50</w:t>
            </w:r>
          </w:p>
        </w:tc>
        <w:tc>
          <w:tcPr>
            <w:tcW w:w="1772" w:type="dxa"/>
          </w:tcPr>
          <w:p>
            <w:pPr>
              <w:pStyle w:val="10"/>
              <w:spacing w:before="79"/>
              <w:ind w:right="96"/>
              <w:rPr>
                <w:sz w:val="21"/>
              </w:rPr>
            </w:pPr>
            <w:r>
              <w:rPr>
                <w:sz w:val="21"/>
              </w:rPr>
              <w:t>284.50</w:t>
            </w:r>
          </w:p>
        </w:tc>
        <w:tc>
          <w:tcPr>
            <w:tcW w:w="1772" w:type="dxa"/>
          </w:tcPr>
          <w:p>
            <w:pPr>
              <w:pStyle w:val="10"/>
              <w:spacing w:before="79"/>
              <w:ind w:right="94"/>
              <w:rPr>
                <w:sz w:val="21"/>
              </w:rPr>
            </w:pPr>
            <w:r>
              <w:rPr>
                <w:sz w:val="21"/>
              </w:rPr>
              <w:t>0.00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224</w:t>
            </w:r>
          </w:p>
        </w:tc>
        <w:tc>
          <w:tcPr>
            <w:tcW w:w="2174" w:type="dxa"/>
          </w:tcPr>
          <w:p>
            <w:pPr>
              <w:pStyle w:val="10"/>
              <w:spacing w:before="20"/>
              <w:ind w:left="107"/>
              <w:jc w:val="left"/>
              <w:rPr>
                <w:sz w:val="21"/>
              </w:rPr>
            </w:pPr>
            <w:r>
              <w:rPr>
                <w:sz w:val="21"/>
              </w:rPr>
              <w:t>灾害防治及应急管理</w:t>
            </w:r>
          </w:p>
          <w:p>
            <w:pPr>
              <w:pStyle w:val="10"/>
              <w:spacing w:before="43"/>
              <w:ind w:left="107"/>
              <w:jc w:val="left"/>
              <w:rPr>
                <w:sz w:val="21"/>
              </w:rPr>
            </w:pPr>
            <w:r>
              <w:rPr>
                <w:sz w:val="21"/>
              </w:rPr>
              <w:t>支出</w:t>
            </w:r>
          </w:p>
        </w:tc>
        <w:tc>
          <w:tcPr>
            <w:tcW w:w="1772" w:type="dxa"/>
          </w:tcPr>
          <w:p>
            <w:pPr>
              <w:pStyle w:val="10"/>
              <w:spacing w:before="176"/>
              <w:ind w:right="95"/>
              <w:rPr>
                <w:sz w:val="21"/>
              </w:rPr>
            </w:pPr>
            <w:r>
              <w:rPr>
                <w:sz w:val="21"/>
              </w:rPr>
              <w:t>299.06</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299.06</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22401</w:t>
            </w:r>
          </w:p>
        </w:tc>
        <w:tc>
          <w:tcPr>
            <w:tcW w:w="2174" w:type="dxa"/>
          </w:tcPr>
          <w:p>
            <w:pPr>
              <w:pStyle w:val="10"/>
              <w:ind w:left="107"/>
              <w:jc w:val="left"/>
              <w:rPr>
                <w:sz w:val="21"/>
              </w:rPr>
            </w:pPr>
            <w:r>
              <w:rPr>
                <w:sz w:val="21"/>
              </w:rPr>
              <w:t>应急管理事务</w:t>
            </w:r>
          </w:p>
        </w:tc>
        <w:tc>
          <w:tcPr>
            <w:tcW w:w="1772" w:type="dxa"/>
          </w:tcPr>
          <w:p>
            <w:pPr>
              <w:pStyle w:val="10"/>
              <w:ind w:right="97"/>
              <w:rPr>
                <w:sz w:val="21"/>
              </w:rPr>
            </w:pPr>
            <w:r>
              <w:rPr>
                <w:sz w:val="21"/>
              </w:rPr>
              <w:t>53.11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53.11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2240106</w:t>
            </w:r>
          </w:p>
        </w:tc>
        <w:tc>
          <w:tcPr>
            <w:tcW w:w="2174" w:type="dxa"/>
          </w:tcPr>
          <w:p>
            <w:pPr>
              <w:pStyle w:val="10"/>
              <w:ind w:left="107"/>
              <w:jc w:val="left"/>
              <w:rPr>
                <w:sz w:val="21"/>
              </w:rPr>
            </w:pPr>
            <w:r>
              <w:rPr>
                <w:sz w:val="21"/>
              </w:rPr>
              <w:t>安全监管</w:t>
            </w:r>
          </w:p>
        </w:tc>
        <w:tc>
          <w:tcPr>
            <w:tcW w:w="1772" w:type="dxa"/>
          </w:tcPr>
          <w:p>
            <w:pPr>
              <w:pStyle w:val="10"/>
              <w:ind w:right="97"/>
              <w:rPr>
                <w:sz w:val="21"/>
              </w:rPr>
            </w:pPr>
            <w:r>
              <w:rPr>
                <w:sz w:val="21"/>
              </w:rPr>
              <w:t>53.11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53.11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22402</w:t>
            </w:r>
          </w:p>
        </w:tc>
        <w:tc>
          <w:tcPr>
            <w:tcW w:w="2174" w:type="dxa"/>
          </w:tcPr>
          <w:p>
            <w:pPr>
              <w:pStyle w:val="10"/>
              <w:spacing w:before="81"/>
              <w:ind w:left="107"/>
              <w:jc w:val="left"/>
              <w:rPr>
                <w:sz w:val="21"/>
              </w:rPr>
            </w:pPr>
            <w:r>
              <w:rPr>
                <w:sz w:val="21"/>
              </w:rPr>
              <w:t>消防事务</w:t>
            </w:r>
          </w:p>
        </w:tc>
        <w:tc>
          <w:tcPr>
            <w:tcW w:w="1772" w:type="dxa"/>
          </w:tcPr>
          <w:p>
            <w:pPr>
              <w:pStyle w:val="10"/>
              <w:spacing w:before="81"/>
              <w:ind w:right="95"/>
              <w:rPr>
                <w:sz w:val="21"/>
              </w:rPr>
            </w:pPr>
            <w:r>
              <w:rPr>
                <w:sz w:val="21"/>
              </w:rPr>
              <w:t>133.29</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133.29</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2240299</w:t>
            </w:r>
          </w:p>
        </w:tc>
        <w:tc>
          <w:tcPr>
            <w:tcW w:w="2174" w:type="dxa"/>
          </w:tcPr>
          <w:p>
            <w:pPr>
              <w:pStyle w:val="10"/>
              <w:spacing w:before="79"/>
              <w:ind w:left="107"/>
              <w:jc w:val="left"/>
              <w:rPr>
                <w:sz w:val="21"/>
              </w:rPr>
            </w:pPr>
            <w:r>
              <w:rPr>
                <w:sz w:val="21"/>
              </w:rPr>
              <w:t>其他消防事务支出</w:t>
            </w:r>
          </w:p>
        </w:tc>
        <w:tc>
          <w:tcPr>
            <w:tcW w:w="1772" w:type="dxa"/>
          </w:tcPr>
          <w:p>
            <w:pPr>
              <w:pStyle w:val="10"/>
              <w:spacing w:before="79"/>
              <w:ind w:right="95"/>
              <w:rPr>
                <w:sz w:val="21"/>
              </w:rPr>
            </w:pPr>
            <w:r>
              <w:rPr>
                <w:sz w:val="21"/>
              </w:rPr>
              <w:t>133.29</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133.29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22407</w:t>
            </w:r>
          </w:p>
        </w:tc>
        <w:tc>
          <w:tcPr>
            <w:tcW w:w="2174" w:type="dxa"/>
          </w:tcPr>
          <w:p>
            <w:pPr>
              <w:pStyle w:val="10"/>
              <w:spacing w:before="22"/>
              <w:ind w:left="107"/>
              <w:jc w:val="left"/>
              <w:rPr>
                <w:sz w:val="21"/>
              </w:rPr>
            </w:pPr>
            <w:r>
              <w:rPr>
                <w:sz w:val="21"/>
              </w:rPr>
              <w:t>自然灾害救灾及恢复</w:t>
            </w:r>
          </w:p>
          <w:p>
            <w:pPr>
              <w:pStyle w:val="10"/>
              <w:spacing w:before="43"/>
              <w:ind w:left="107"/>
              <w:jc w:val="left"/>
              <w:rPr>
                <w:sz w:val="21"/>
              </w:rPr>
            </w:pPr>
            <w:r>
              <w:rPr>
                <w:sz w:val="21"/>
              </w:rPr>
              <w:t>重建支出</w:t>
            </w:r>
          </w:p>
        </w:tc>
        <w:tc>
          <w:tcPr>
            <w:tcW w:w="1772" w:type="dxa"/>
          </w:tcPr>
          <w:p>
            <w:pPr>
              <w:pStyle w:val="10"/>
              <w:spacing w:before="178"/>
              <w:ind w:right="95"/>
              <w:rPr>
                <w:sz w:val="21"/>
              </w:rPr>
            </w:pPr>
            <w:r>
              <w:rPr>
                <w:sz w:val="21"/>
              </w:rPr>
              <w:t>112.67</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112.67</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2240704</w:t>
            </w:r>
          </w:p>
        </w:tc>
        <w:tc>
          <w:tcPr>
            <w:tcW w:w="2174" w:type="dxa"/>
          </w:tcPr>
          <w:p>
            <w:pPr>
              <w:pStyle w:val="10"/>
              <w:spacing w:before="22"/>
              <w:ind w:left="107"/>
              <w:jc w:val="left"/>
              <w:rPr>
                <w:sz w:val="21"/>
              </w:rPr>
            </w:pPr>
            <w:r>
              <w:rPr>
                <w:sz w:val="21"/>
              </w:rPr>
              <w:t>自然灾害灾后重建补</w:t>
            </w:r>
          </w:p>
          <w:p>
            <w:pPr>
              <w:pStyle w:val="10"/>
              <w:spacing w:before="42"/>
              <w:ind w:left="107"/>
              <w:jc w:val="left"/>
              <w:rPr>
                <w:sz w:val="21"/>
              </w:rPr>
            </w:pPr>
            <w:r>
              <w:rPr>
                <w:w w:val="99"/>
                <w:sz w:val="21"/>
              </w:rPr>
              <w:t>助</w:t>
            </w:r>
          </w:p>
        </w:tc>
        <w:tc>
          <w:tcPr>
            <w:tcW w:w="1772" w:type="dxa"/>
          </w:tcPr>
          <w:p>
            <w:pPr>
              <w:pStyle w:val="10"/>
              <w:spacing w:before="177"/>
              <w:ind w:right="97"/>
              <w:rPr>
                <w:sz w:val="21"/>
              </w:rPr>
            </w:pPr>
            <w:r>
              <w:rPr>
                <w:sz w:val="21"/>
              </w:rPr>
              <w:t>27.07</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27.07</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2240799</w:t>
            </w:r>
          </w:p>
        </w:tc>
        <w:tc>
          <w:tcPr>
            <w:tcW w:w="2174" w:type="dxa"/>
          </w:tcPr>
          <w:p>
            <w:pPr>
              <w:pStyle w:val="10"/>
              <w:spacing w:before="21"/>
              <w:ind w:left="107"/>
              <w:jc w:val="left"/>
              <w:rPr>
                <w:sz w:val="21"/>
              </w:rPr>
            </w:pPr>
            <w:r>
              <w:rPr>
                <w:sz w:val="21"/>
              </w:rPr>
              <w:t>其他自然灾害生活救</w:t>
            </w:r>
          </w:p>
          <w:p>
            <w:pPr>
              <w:pStyle w:val="10"/>
              <w:spacing w:before="43"/>
              <w:ind w:left="107"/>
              <w:jc w:val="left"/>
              <w:rPr>
                <w:sz w:val="21"/>
              </w:rPr>
            </w:pPr>
            <w:r>
              <w:rPr>
                <w:sz w:val="21"/>
              </w:rPr>
              <w:t>助支出</w:t>
            </w:r>
          </w:p>
        </w:tc>
        <w:tc>
          <w:tcPr>
            <w:tcW w:w="1772" w:type="dxa"/>
          </w:tcPr>
          <w:p>
            <w:pPr>
              <w:pStyle w:val="10"/>
              <w:spacing w:before="177"/>
              <w:ind w:right="97"/>
              <w:rPr>
                <w:sz w:val="21"/>
              </w:rPr>
            </w:pPr>
            <w:r>
              <w:rPr>
                <w:sz w:val="21"/>
              </w:rPr>
              <w:t>85.60</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85.60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229</w:t>
            </w:r>
          </w:p>
        </w:tc>
        <w:tc>
          <w:tcPr>
            <w:tcW w:w="2174" w:type="dxa"/>
          </w:tcPr>
          <w:p>
            <w:pPr>
              <w:pStyle w:val="10"/>
              <w:spacing w:before="81"/>
              <w:ind w:left="107"/>
              <w:jc w:val="left"/>
              <w:rPr>
                <w:sz w:val="21"/>
              </w:rPr>
            </w:pPr>
            <w:r>
              <w:rPr>
                <w:sz w:val="21"/>
              </w:rPr>
              <w:t>其他支出</w:t>
            </w:r>
          </w:p>
        </w:tc>
        <w:tc>
          <w:tcPr>
            <w:tcW w:w="1772" w:type="dxa"/>
          </w:tcPr>
          <w:p>
            <w:pPr>
              <w:pStyle w:val="10"/>
              <w:spacing w:before="81"/>
              <w:ind w:right="97"/>
              <w:rPr>
                <w:sz w:val="21"/>
              </w:rPr>
            </w:pPr>
            <w:r>
              <w:rPr>
                <w:sz w:val="21"/>
              </w:rPr>
              <w:t>23.46</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23.46</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45" w:right="638"/>
              <w:jc w:val="center"/>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22960</w:t>
            </w:r>
          </w:p>
        </w:tc>
        <w:tc>
          <w:tcPr>
            <w:tcW w:w="2174" w:type="dxa"/>
          </w:tcPr>
          <w:p>
            <w:pPr>
              <w:pStyle w:val="10"/>
              <w:spacing w:before="22"/>
              <w:ind w:left="107"/>
              <w:jc w:val="left"/>
              <w:rPr>
                <w:sz w:val="21"/>
              </w:rPr>
            </w:pPr>
            <w:r>
              <w:rPr>
                <w:sz w:val="21"/>
              </w:rPr>
              <w:t>彩票公益金安排的支</w:t>
            </w:r>
          </w:p>
          <w:p>
            <w:pPr>
              <w:pStyle w:val="10"/>
              <w:spacing w:before="43"/>
              <w:ind w:left="107"/>
              <w:jc w:val="left"/>
              <w:rPr>
                <w:sz w:val="21"/>
              </w:rPr>
            </w:pPr>
            <w:r>
              <w:rPr>
                <w:w w:val="99"/>
                <w:sz w:val="21"/>
              </w:rPr>
              <w:t>出</w:t>
            </w:r>
          </w:p>
        </w:tc>
        <w:tc>
          <w:tcPr>
            <w:tcW w:w="1772" w:type="dxa"/>
          </w:tcPr>
          <w:p>
            <w:pPr>
              <w:pStyle w:val="10"/>
              <w:spacing w:before="178"/>
              <w:ind w:right="97"/>
              <w:rPr>
                <w:sz w:val="21"/>
              </w:rPr>
            </w:pPr>
            <w:r>
              <w:rPr>
                <w:sz w:val="21"/>
              </w:rPr>
              <w:t>23.46</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23.46</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2296002</w:t>
            </w:r>
          </w:p>
        </w:tc>
        <w:tc>
          <w:tcPr>
            <w:tcW w:w="2174" w:type="dxa"/>
          </w:tcPr>
          <w:p>
            <w:pPr>
              <w:pStyle w:val="10"/>
              <w:spacing w:before="21"/>
              <w:ind w:left="107"/>
              <w:jc w:val="left"/>
              <w:rPr>
                <w:sz w:val="21"/>
              </w:rPr>
            </w:pPr>
            <w:r>
              <w:rPr>
                <w:sz w:val="21"/>
              </w:rPr>
              <w:t>用于社会福利的彩票</w:t>
            </w:r>
          </w:p>
          <w:p>
            <w:pPr>
              <w:pStyle w:val="10"/>
              <w:spacing w:before="43"/>
              <w:ind w:left="107"/>
              <w:jc w:val="left"/>
              <w:rPr>
                <w:sz w:val="21"/>
              </w:rPr>
            </w:pPr>
            <w:r>
              <w:rPr>
                <w:sz w:val="21"/>
              </w:rPr>
              <w:t>公益金支出</w:t>
            </w:r>
          </w:p>
        </w:tc>
        <w:tc>
          <w:tcPr>
            <w:tcW w:w="1772" w:type="dxa"/>
          </w:tcPr>
          <w:p>
            <w:pPr>
              <w:pStyle w:val="10"/>
              <w:spacing w:before="177"/>
              <w:ind w:right="97"/>
              <w:rPr>
                <w:sz w:val="21"/>
              </w:rPr>
            </w:pPr>
            <w:r>
              <w:rPr>
                <w:sz w:val="21"/>
              </w:rPr>
              <w:t>23.46</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23.46</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bl>
    <w:p>
      <w:pPr>
        <w:spacing w:before="52"/>
        <w:ind w:left="640" w:right="0" w:firstLine="0"/>
        <w:jc w:val="left"/>
        <w:rPr>
          <w:sz w:val="21"/>
        </w:rPr>
      </w:pPr>
      <w:r>
        <w:rPr>
          <w:sz w:val="21"/>
        </w:rPr>
        <w:t>注：本表反映部门本年度各项支出情况。本表金额转换为万元时，因四舍五入可能存在尾差。</w:t>
      </w:r>
    </w:p>
    <w:p>
      <w:pPr>
        <w:spacing w:after="0"/>
        <w:jc w:val="left"/>
        <w:rPr>
          <w:sz w:val="21"/>
        </w:rPr>
        <w:sectPr>
          <w:pgSz w:w="16840" w:h="11910" w:orient="landscape"/>
          <w:pgMar w:top="2900" w:right="1220" w:bottom="1180" w:left="1220" w:header="1599" w:footer="993" w:gutter="0"/>
        </w:sectPr>
      </w:pPr>
    </w:p>
    <w:p>
      <w:pPr>
        <w:pStyle w:val="4"/>
        <w:rPr>
          <w:sz w:val="20"/>
        </w:rPr>
      </w:pPr>
    </w:p>
    <w:p>
      <w:pPr>
        <w:pStyle w:val="4"/>
        <w:rPr>
          <w:sz w:val="20"/>
        </w:rPr>
      </w:pPr>
    </w:p>
    <w:p>
      <w:pPr>
        <w:pStyle w:val="4"/>
        <w:spacing w:before="12"/>
        <w:rPr>
          <w:sz w:val="18"/>
        </w:rPr>
      </w:pPr>
    </w:p>
    <w:p>
      <w:pPr>
        <w:spacing w:before="71"/>
        <w:ind w:left="0" w:right="218" w:firstLine="0"/>
        <w:jc w:val="right"/>
        <w:rPr>
          <w:sz w:val="20"/>
        </w:rPr>
      </w:pPr>
      <w:r>
        <w:rPr>
          <w:spacing w:val="-20"/>
          <w:w w:val="95"/>
          <w:sz w:val="20"/>
        </w:rPr>
        <w:t xml:space="preserve">表 </w:t>
      </w:r>
      <w:r>
        <w:rPr>
          <w:w w:val="95"/>
          <w:sz w:val="20"/>
        </w:rPr>
        <w:t>4</w:t>
      </w:r>
    </w:p>
    <w:p>
      <w:pPr>
        <w:pStyle w:val="4"/>
        <w:spacing w:before="2"/>
        <w:rPr>
          <w:sz w:val="18"/>
        </w:rPr>
      </w:pPr>
    </w:p>
    <w:p>
      <w:pPr>
        <w:pStyle w:val="4"/>
        <w:spacing w:before="1"/>
        <w:jc w:val="center"/>
      </w:pPr>
      <w:r>
        <w:rPr>
          <w:w w:val="95"/>
        </w:rPr>
        <w:t>财政拨款收入支出决算总表</w:t>
      </w:r>
    </w:p>
    <w:p>
      <w:pPr>
        <w:tabs>
          <w:tab w:val="left" w:pos="13177"/>
        </w:tabs>
        <w:spacing w:before="135"/>
        <w:ind w:left="220" w:right="0" w:firstLine="0"/>
        <w:jc w:val="left"/>
        <w:rPr>
          <w:sz w:val="20"/>
        </w:rPr>
      </w:pPr>
      <w:r>
        <w:rPr>
          <w:sz w:val="20"/>
        </w:rPr>
        <w:t>部门：</w:t>
      </w:r>
      <w:r>
        <w:rPr>
          <w:spacing w:val="-2"/>
          <w:sz w:val="20"/>
        </w:rPr>
        <w:t xml:space="preserve"> </w:t>
      </w:r>
      <w:r>
        <w:rPr>
          <w:sz w:val="20"/>
        </w:rPr>
        <w:t>广东省广州市从化区良口镇人民政府</w:t>
      </w:r>
      <w:r>
        <w:rPr>
          <w:sz w:val="20"/>
        </w:rPr>
        <w:tab/>
      </w:r>
      <w:r>
        <w:rPr>
          <w:position w:val="3"/>
          <w:sz w:val="20"/>
        </w:rPr>
        <w:t>单位：万元</w:t>
      </w:r>
    </w:p>
    <w:p>
      <w:pPr>
        <w:pStyle w:val="4"/>
        <w:spacing w:before="2"/>
        <w:rPr>
          <w:sz w:val="7"/>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7"/>
        <w:gridCol w:w="763"/>
        <w:gridCol w:w="1505"/>
        <w:gridCol w:w="2772"/>
        <w:gridCol w:w="774"/>
        <w:gridCol w:w="1772"/>
        <w:gridCol w:w="1772"/>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5315" w:type="dxa"/>
            <w:gridSpan w:val="3"/>
          </w:tcPr>
          <w:p>
            <w:pPr>
              <w:pStyle w:val="10"/>
              <w:spacing w:before="69"/>
              <w:ind w:left="2426" w:right="2418"/>
              <w:jc w:val="center"/>
              <w:rPr>
                <w:sz w:val="21"/>
              </w:rPr>
            </w:pPr>
            <w:r>
              <w:rPr>
                <w:sz w:val="21"/>
              </w:rPr>
              <w:t>收入</w:t>
            </w:r>
          </w:p>
        </w:tc>
        <w:tc>
          <w:tcPr>
            <w:tcW w:w="8859" w:type="dxa"/>
            <w:gridSpan w:val="5"/>
          </w:tcPr>
          <w:p>
            <w:pPr>
              <w:pStyle w:val="10"/>
              <w:spacing w:before="69"/>
              <w:ind w:left="4196" w:right="4193"/>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3047" w:type="dxa"/>
          </w:tcPr>
          <w:p>
            <w:pPr>
              <w:pStyle w:val="10"/>
              <w:tabs>
                <w:tab w:val="left" w:pos="637"/>
              </w:tabs>
              <w:spacing w:before="177"/>
              <w:ind w:left="8"/>
              <w:jc w:val="center"/>
              <w:rPr>
                <w:sz w:val="21"/>
              </w:rPr>
            </w:pPr>
            <w:r>
              <w:rPr>
                <w:sz w:val="21"/>
              </w:rPr>
              <w:t>项</w:t>
            </w:r>
            <w:r>
              <w:rPr>
                <w:sz w:val="21"/>
              </w:rPr>
              <w:tab/>
            </w:r>
            <w:r>
              <w:rPr>
                <w:sz w:val="21"/>
              </w:rPr>
              <w:t>目</w:t>
            </w:r>
          </w:p>
        </w:tc>
        <w:tc>
          <w:tcPr>
            <w:tcW w:w="763" w:type="dxa"/>
          </w:tcPr>
          <w:p>
            <w:pPr>
              <w:pStyle w:val="10"/>
              <w:spacing w:before="177"/>
              <w:ind w:left="150" w:right="143"/>
              <w:jc w:val="center"/>
              <w:rPr>
                <w:sz w:val="21"/>
              </w:rPr>
            </w:pPr>
            <w:r>
              <w:rPr>
                <w:sz w:val="21"/>
              </w:rPr>
              <w:t>行次</w:t>
            </w:r>
          </w:p>
        </w:tc>
        <w:tc>
          <w:tcPr>
            <w:tcW w:w="1505" w:type="dxa"/>
          </w:tcPr>
          <w:p>
            <w:pPr>
              <w:pStyle w:val="10"/>
              <w:spacing w:before="177"/>
              <w:ind w:left="519" w:right="515"/>
              <w:jc w:val="center"/>
              <w:rPr>
                <w:sz w:val="21"/>
              </w:rPr>
            </w:pPr>
            <w:r>
              <w:rPr>
                <w:sz w:val="21"/>
              </w:rPr>
              <w:t>金额</w:t>
            </w:r>
          </w:p>
        </w:tc>
        <w:tc>
          <w:tcPr>
            <w:tcW w:w="2772" w:type="dxa"/>
          </w:tcPr>
          <w:p>
            <w:pPr>
              <w:pStyle w:val="10"/>
              <w:tabs>
                <w:tab w:val="left" w:pos="640"/>
              </w:tabs>
              <w:spacing w:before="177"/>
              <w:ind w:left="9"/>
              <w:jc w:val="center"/>
              <w:rPr>
                <w:sz w:val="21"/>
              </w:rPr>
            </w:pPr>
            <w:r>
              <w:rPr>
                <w:sz w:val="21"/>
              </w:rPr>
              <w:t>项</w:t>
            </w:r>
            <w:r>
              <w:rPr>
                <w:sz w:val="21"/>
              </w:rPr>
              <w:tab/>
            </w:r>
            <w:r>
              <w:rPr>
                <w:sz w:val="21"/>
              </w:rPr>
              <w:t>目</w:t>
            </w:r>
          </w:p>
        </w:tc>
        <w:tc>
          <w:tcPr>
            <w:tcW w:w="774" w:type="dxa"/>
          </w:tcPr>
          <w:p>
            <w:pPr>
              <w:pStyle w:val="10"/>
              <w:spacing w:before="177"/>
              <w:ind w:left="154" w:right="149"/>
              <w:jc w:val="center"/>
              <w:rPr>
                <w:sz w:val="21"/>
              </w:rPr>
            </w:pPr>
            <w:r>
              <w:rPr>
                <w:sz w:val="21"/>
              </w:rPr>
              <w:t>行次</w:t>
            </w:r>
          </w:p>
        </w:tc>
        <w:tc>
          <w:tcPr>
            <w:tcW w:w="1772" w:type="dxa"/>
          </w:tcPr>
          <w:p>
            <w:pPr>
              <w:pStyle w:val="10"/>
              <w:spacing w:before="177"/>
              <w:ind w:left="129" w:right="121"/>
              <w:jc w:val="center"/>
              <w:rPr>
                <w:sz w:val="21"/>
              </w:rPr>
            </w:pPr>
            <w:r>
              <w:rPr>
                <w:sz w:val="21"/>
              </w:rPr>
              <w:t>合计</w:t>
            </w:r>
          </w:p>
        </w:tc>
        <w:tc>
          <w:tcPr>
            <w:tcW w:w="1772" w:type="dxa"/>
          </w:tcPr>
          <w:p>
            <w:pPr>
              <w:pStyle w:val="10"/>
              <w:spacing w:before="21"/>
              <w:ind w:left="129" w:right="123"/>
              <w:jc w:val="center"/>
              <w:rPr>
                <w:sz w:val="21"/>
              </w:rPr>
            </w:pPr>
            <w:r>
              <w:rPr>
                <w:sz w:val="21"/>
              </w:rPr>
              <w:t>一般公共预算财</w:t>
            </w:r>
          </w:p>
          <w:p>
            <w:pPr>
              <w:pStyle w:val="10"/>
              <w:spacing w:before="43"/>
              <w:ind w:left="129" w:right="123"/>
              <w:jc w:val="center"/>
              <w:rPr>
                <w:sz w:val="21"/>
              </w:rPr>
            </w:pPr>
            <w:r>
              <w:rPr>
                <w:sz w:val="21"/>
              </w:rPr>
              <w:t>政拨款</w:t>
            </w:r>
          </w:p>
        </w:tc>
        <w:tc>
          <w:tcPr>
            <w:tcW w:w="1769" w:type="dxa"/>
          </w:tcPr>
          <w:p>
            <w:pPr>
              <w:pStyle w:val="10"/>
              <w:spacing w:before="21"/>
              <w:ind w:left="128" w:right="120"/>
              <w:jc w:val="center"/>
              <w:rPr>
                <w:sz w:val="21"/>
              </w:rPr>
            </w:pPr>
            <w:r>
              <w:rPr>
                <w:sz w:val="21"/>
              </w:rPr>
              <w:t>政府性基金预算</w:t>
            </w:r>
          </w:p>
          <w:p>
            <w:pPr>
              <w:pStyle w:val="10"/>
              <w:spacing w:before="43"/>
              <w:ind w:left="125" w:right="120"/>
              <w:jc w:val="center"/>
              <w:rPr>
                <w:sz w:val="21"/>
              </w:rPr>
            </w:pPr>
            <w:r>
              <w:rPr>
                <w:sz w:val="21"/>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tabs>
                <w:tab w:val="left" w:pos="637"/>
              </w:tabs>
              <w:spacing w:before="69"/>
              <w:ind w:left="8"/>
              <w:jc w:val="center"/>
              <w:rPr>
                <w:sz w:val="21"/>
              </w:rPr>
            </w:pPr>
            <w:r>
              <w:rPr>
                <w:sz w:val="21"/>
              </w:rPr>
              <w:t>栏</w:t>
            </w:r>
            <w:r>
              <w:rPr>
                <w:sz w:val="21"/>
              </w:rPr>
              <w:tab/>
            </w:r>
            <w:r>
              <w:rPr>
                <w:sz w:val="21"/>
              </w:rPr>
              <w:t>次</w:t>
            </w:r>
          </w:p>
        </w:tc>
        <w:tc>
          <w:tcPr>
            <w:tcW w:w="763" w:type="dxa"/>
          </w:tcPr>
          <w:p>
            <w:pPr>
              <w:pStyle w:val="10"/>
              <w:spacing w:before="0"/>
              <w:jc w:val="left"/>
              <w:rPr>
                <w:rFonts w:ascii="Times New Roman"/>
                <w:sz w:val="20"/>
              </w:rPr>
            </w:pPr>
          </w:p>
        </w:tc>
        <w:tc>
          <w:tcPr>
            <w:tcW w:w="1505" w:type="dxa"/>
          </w:tcPr>
          <w:p>
            <w:pPr>
              <w:pStyle w:val="10"/>
              <w:spacing w:before="69"/>
              <w:ind w:left="8"/>
              <w:jc w:val="center"/>
              <w:rPr>
                <w:sz w:val="21"/>
              </w:rPr>
            </w:pPr>
            <w:r>
              <w:rPr>
                <w:w w:val="99"/>
                <w:sz w:val="21"/>
              </w:rPr>
              <w:t>1</w:t>
            </w:r>
          </w:p>
        </w:tc>
        <w:tc>
          <w:tcPr>
            <w:tcW w:w="2772" w:type="dxa"/>
          </w:tcPr>
          <w:p>
            <w:pPr>
              <w:pStyle w:val="10"/>
              <w:tabs>
                <w:tab w:val="left" w:pos="640"/>
              </w:tabs>
              <w:spacing w:before="69"/>
              <w:ind w:left="9"/>
              <w:jc w:val="center"/>
              <w:rPr>
                <w:sz w:val="21"/>
              </w:rPr>
            </w:pPr>
            <w:r>
              <w:rPr>
                <w:sz w:val="21"/>
              </w:rPr>
              <w:t>栏</w:t>
            </w:r>
            <w:r>
              <w:rPr>
                <w:sz w:val="21"/>
              </w:rPr>
              <w:tab/>
            </w:r>
            <w:r>
              <w:rPr>
                <w:sz w:val="21"/>
              </w:rPr>
              <w:t>次</w:t>
            </w:r>
          </w:p>
        </w:tc>
        <w:tc>
          <w:tcPr>
            <w:tcW w:w="774" w:type="dxa"/>
          </w:tcPr>
          <w:p>
            <w:pPr>
              <w:pStyle w:val="10"/>
              <w:spacing w:before="0"/>
              <w:jc w:val="left"/>
              <w:rPr>
                <w:rFonts w:ascii="Times New Roman"/>
                <w:sz w:val="20"/>
              </w:rPr>
            </w:pPr>
          </w:p>
        </w:tc>
        <w:tc>
          <w:tcPr>
            <w:tcW w:w="1772" w:type="dxa"/>
          </w:tcPr>
          <w:p>
            <w:pPr>
              <w:pStyle w:val="10"/>
              <w:spacing w:before="69"/>
              <w:ind w:left="7"/>
              <w:jc w:val="center"/>
              <w:rPr>
                <w:sz w:val="21"/>
              </w:rPr>
            </w:pPr>
            <w:r>
              <w:rPr>
                <w:w w:val="99"/>
                <w:sz w:val="21"/>
              </w:rPr>
              <w:t>2</w:t>
            </w:r>
          </w:p>
        </w:tc>
        <w:tc>
          <w:tcPr>
            <w:tcW w:w="1772" w:type="dxa"/>
          </w:tcPr>
          <w:p>
            <w:pPr>
              <w:pStyle w:val="10"/>
              <w:spacing w:before="69"/>
              <w:ind w:left="5"/>
              <w:jc w:val="center"/>
              <w:rPr>
                <w:sz w:val="21"/>
              </w:rPr>
            </w:pPr>
            <w:r>
              <w:rPr>
                <w:w w:val="99"/>
                <w:sz w:val="21"/>
              </w:rPr>
              <w:t>3</w:t>
            </w:r>
          </w:p>
        </w:tc>
        <w:tc>
          <w:tcPr>
            <w:tcW w:w="1769" w:type="dxa"/>
          </w:tcPr>
          <w:p>
            <w:pPr>
              <w:pStyle w:val="10"/>
              <w:spacing w:before="69"/>
              <w:ind w:left="7"/>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68"/>
              <w:ind w:left="107"/>
              <w:jc w:val="left"/>
              <w:rPr>
                <w:sz w:val="21"/>
              </w:rPr>
            </w:pPr>
            <w:r>
              <w:rPr>
                <w:sz w:val="21"/>
              </w:rPr>
              <w:t>一、一般公共预算财政拨款</w:t>
            </w:r>
          </w:p>
        </w:tc>
        <w:tc>
          <w:tcPr>
            <w:tcW w:w="763" w:type="dxa"/>
          </w:tcPr>
          <w:p>
            <w:pPr>
              <w:pStyle w:val="10"/>
              <w:spacing w:before="68"/>
              <w:ind w:left="10"/>
              <w:jc w:val="center"/>
              <w:rPr>
                <w:sz w:val="21"/>
              </w:rPr>
            </w:pPr>
            <w:r>
              <w:rPr>
                <w:w w:val="99"/>
                <w:sz w:val="21"/>
              </w:rPr>
              <w:t>1</w:t>
            </w:r>
          </w:p>
        </w:tc>
        <w:tc>
          <w:tcPr>
            <w:tcW w:w="1505" w:type="dxa"/>
          </w:tcPr>
          <w:p>
            <w:pPr>
              <w:pStyle w:val="10"/>
              <w:spacing w:before="68"/>
              <w:ind w:right="96"/>
              <w:rPr>
                <w:sz w:val="21"/>
              </w:rPr>
            </w:pPr>
            <w:r>
              <w:rPr>
                <w:sz w:val="21"/>
              </w:rPr>
              <w:t>10834.63</w:t>
            </w:r>
          </w:p>
        </w:tc>
        <w:tc>
          <w:tcPr>
            <w:tcW w:w="2772" w:type="dxa"/>
          </w:tcPr>
          <w:p>
            <w:pPr>
              <w:pStyle w:val="10"/>
              <w:spacing w:before="20"/>
              <w:ind w:left="108"/>
              <w:jc w:val="left"/>
              <w:rPr>
                <w:sz w:val="21"/>
              </w:rPr>
            </w:pPr>
            <w:r>
              <w:rPr>
                <w:sz w:val="21"/>
              </w:rPr>
              <w:t>一、一般公共服务支出</w:t>
            </w:r>
          </w:p>
        </w:tc>
        <w:tc>
          <w:tcPr>
            <w:tcW w:w="774" w:type="dxa"/>
          </w:tcPr>
          <w:p>
            <w:pPr>
              <w:pStyle w:val="10"/>
              <w:spacing w:before="68"/>
              <w:ind w:left="154" w:right="145"/>
              <w:jc w:val="center"/>
              <w:rPr>
                <w:sz w:val="21"/>
              </w:rPr>
            </w:pPr>
            <w:r>
              <w:rPr>
                <w:sz w:val="21"/>
              </w:rPr>
              <w:t>28</w:t>
            </w:r>
          </w:p>
        </w:tc>
        <w:tc>
          <w:tcPr>
            <w:tcW w:w="1772" w:type="dxa"/>
          </w:tcPr>
          <w:p>
            <w:pPr>
              <w:pStyle w:val="10"/>
              <w:spacing w:before="68"/>
              <w:ind w:right="95"/>
              <w:rPr>
                <w:sz w:val="21"/>
              </w:rPr>
            </w:pPr>
            <w:r>
              <w:rPr>
                <w:sz w:val="21"/>
              </w:rPr>
              <w:t>7691.60</w:t>
            </w:r>
          </w:p>
        </w:tc>
        <w:tc>
          <w:tcPr>
            <w:tcW w:w="1772" w:type="dxa"/>
          </w:tcPr>
          <w:p>
            <w:pPr>
              <w:pStyle w:val="10"/>
              <w:spacing w:before="68"/>
              <w:ind w:right="96"/>
              <w:rPr>
                <w:sz w:val="21"/>
              </w:rPr>
            </w:pPr>
            <w:r>
              <w:rPr>
                <w:sz w:val="21"/>
              </w:rPr>
              <w:t>7691.60</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68"/>
              <w:ind w:left="107"/>
              <w:jc w:val="left"/>
              <w:rPr>
                <w:sz w:val="21"/>
              </w:rPr>
            </w:pPr>
            <w:r>
              <w:rPr>
                <w:sz w:val="21"/>
              </w:rPr>
              <w:t>二、政府性基金预算财政拨款</w:t>
            </w:r>
          </w:p>
        </w:tc>
        <w:tc>
          <w:tcPr>
            <w:tcW w:w="763" w:type="dxa"/>
          </w:tcPr>
          <w:p>
            <w:pPr>
              <w:pStyle w:val="10"/>
              <w:spacing w:before="68"/>
              <w:ind w:left="10"/>
              <w:jc w:val="center"/>
              <w:rPr>
                <w:sz w:val="21"/>
              </w:rPr>
            </w:pPr>
            <w:r>
              <w:rPr>
                <w:w w:val="99"/>
                <w:sz w:val="21"/>
              </w:rPr>
              <w:t>2</w:t>
            </w:r>
          </w:p>
        </w:tc>
        <w:tc>
          <w:tcPr>
            <w:tcW w:w="1505" w:type="dxa"/>
          </w:tcPr>
          <w:p>
            <w:pPr>
              <w:pStyle w:val="10"/>
              <w:spacing w:before="68"/>
              <w:ind w:right="96"/>
              <w:rPr>
                <w:sz w:val="21"/>
              </w:rPr>
            </w:pPr>
            <w:r>
              <w:rPr>
                <w:sz w:val="21"/>
              </w:rPr>
              <w:t>2290.31</w:t>
            </w:r>
          </w:p>
        </w:tc>
        <w:tc>
          <w:tcPr>
            <w:tcW w:w="2772" w:type="dxa"/>
          </w:tcPr>
          <w:p>
            <w:pPr>
              <w:pStyle w:val="10"/>
              <w:spacing w:before="20"/>
              <w:ind w:left="108"/>
              <w:jc w:val="left"/>
              <w:rPr>
                <w:sz w:val="21"/>
              </w:rPr>
            </w:pPr>
            <w:r>
              <w:rPr>
                <w:sz w:val="21"/>
              </w:rPr>
              <w:t>二、外交支出</w:t>
            </w:r>
          </w:p>
        </w:tc>
        <w:tc>
          <w:tcPr>
            <w:tcW w:w="774" w:type="dxa"/>
          </w:tcPr>
          <w:p>
            <w:pPr>
              <w:pStyle w:val="10"/>
              <w:spacing w:before="68"/>
              <w:ind w:left="154" w:right="145"/>
              <w:jc w:val="center"/>
              <w:rPr>
                <w:sz w:val="21"/>
              </w:rPr>
            </w:pPr>
            <w:r>
              <w:rPr>
                <w:sz w:val="21"/>
              </w:rPr>
              <w:t>29</w:t>
            </w:r>
          </w:p>
        </w:tc>
        <w:tc>
          <w:tcPr>
            <w:tcW w:w="1772" w:type="dxa"/>
          </w:tcPr>
          <w:p>
            <w:pPr>
              <w:pStyle w:val="10"/>
              <w:spacing w:before="68"/>
              <w:ind w:right="95"/>
              <w:rPr>
                <w:sz w:val="21"/>
              </w:rPr>
            </w:pPr>
            <w:r>
              <w:rPr>
                <w:sz w:val="21"/>
              </w:rPr>
              <w:t>0.00</w:t>
            </w:r>
          </w:p>
        </w:tc>
        <w:tc>
          <w:tcPr>
            <w:tcW w:w="1772" w:type="dxa"/>
          </w:tcPr>
          <w:p>
            <w:pPr>
              <w:pStyle w:val="10"/>
              <w:spacing w:before="68"/>
              <w:ind w:right="96"/>
              <w:rPr>
                <w:sz w:val="21"/>
              </w:rPr>
            </w:pPr>
            <w:r>
              <w:rPr>
                <w:sz w:val="21"/>
              </w:rPr>
              <w:t>0.00</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0"/>
              <w:jc w:val="center"/>
              <w:rPr>
                <w:sz w:val="21"/>
              </w:rPr>
            </w:pPr>
            <w:r>
              <w:rPr>
                <w:w w:val="99"/>
                <w:sz w:val="21"/>
              </w:rPr>
              <w:t>3</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三、国防支出</w:t>
            </w:r>
          </w:p>
        </w:tc>
        <w:tc>
          <w:tcPr>
            <w:tcW w:w="774" w:type="dxa"/>
          </w:tcPr>
          <w:p>
            <w:pPr>
              <w:pStyle w:val="10"/>
              <w:spacing w:before="70"/>
              <w:ind w:left="154" w:right="145"/>
              <w:jc w:val="center"/>
              <w:rPr>
                <w:sz w:val="21"/>
              </w:rPr>
            </w:pPr>
            <w:r>
              <w:rPr>
                <w:sz w:val="21"/>
              </w:rPr>
              <w:t>30</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0"/>
              <w:jc w:val="center"/>
              <w:rPr>
                <w:sz w:val="21"/>
              </w:rPr>
            </w:pPr>
            <w:r>
              <w:rPr>
                <w:w w:val="99"/>
                <w:sz w:val="21"/>
              </w:rPr>
              <w:t>4</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四、公共安全支出</w:t>
            </w:r>
          </w:p>
        </w:tc>
        <w:tc>
          <w:tcPr>
            <w:tcW w:w="774" w:type="dxa"/>
          </w:tcPr>
          <w:p>
            <w:pPr>
              <w:pStyle w:val="10"/>
              <w:spacing w:before="70"/>
              <w:ind w:left="154" w:right="145"/>
              <w:jc w:val="center"/>
              <w:rPr>
                <w:sz w:val="21"/>
              </w:rPr>
            </w:pPr>
            <w:r>
              <w:rPr>
                <w:sz w:val="21"/>
              </w:rPr>
              <w:t>31</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9"/>
              <w:ind w:left="10"/>
              <w:jc w:val="center"/>
              <w:rPr>
                <w:sz w:val="21"/>
              </w:rPr>
            </w:pPr>
            <w:r>
              <w:rPr>
                <w:w w:val="99"/>
                <w:sz w:val="21"/>
              </w:rPr>
              <w:t>5</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五、教育支出</w:t>
            </w:r>
          </w:p>
        </w:tc>
        <w:tc>
          <w:tcPr>
            <w:tcW w:w="774" w:type="dxa"/>
          </w:tcPr>
          <w:p>
            <w:pPr>
              <w:pStyle w:val="10"/>
              <w:spacing w:before="69"/>
              <w:ind w:left="154" w:right="145"/>
              <w:jc w:val="center"/>
              <w:rPr>
                <w:sz w:val="21"/>
              </w:rPr>
            </w:pPr>
            <w:r>
              <w:rPr>
                <w:sz w:val="21"/>
              </w:rPr>
              <w:t>32</w:t>
            </w:r>
          </w:p>
        </w:tc>
        <w:tc>
          <w:tcPr>
            <w:tcW w:w="1772" w:type="dxa"/>
          </w:tcPr>
          <w:p>
            <w:pPr>
              <w:pStyle w:val="10"/>
              <w:spacing w:before="69"/>
              <w:ind w:right="95"/>
              <w:rPr>
                <w:sz w:val="21"/>
              </w:rPr>
            </w:pPr>
            <w:r>
              <w:rPr>
                <w:sz w:val="21"/>
              </w:rPr>
              <w:t>36.40</w:t>
            </w:r>
          </w:p>
        </w:tc>
        <w:tc>
          <w:tcPr>
            <w:tcW w:w="1772" w:type="dxa"/>
          </w:tcPr>
          <w:p>
            <w:pPr>
              <w:pStyle w:val="10"/>
              <w:spacing w:before="69"/>
              <w:ind w:right="96"/>
              <w:rPr>
                <w:sz w:val="21"/>
              </w:rPr>
            </w:pPr>
            <w:r>
              <w:rPr>
                <w:sz w:val="21"/>
              </w:rPr>
              <w:t>36.40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0"/>
              <w:jc w:val="center"/>
              <w:rPr>
                <w:sz w:val="21"/>
              </w:rPr>
            </w:pPr>
            <w:r>
              <w:rPr>
                <w:w w:val="99"/>
                <w:sz w:val="21"/>
              </w:rPr>
              <w:t>6</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六、科学技术支出</w:t>
            </w:r>
          </w:p>
        </w:tc>
        <w:tc>
          <w:tcPr>
            <w:tcW w:w="774" w:type="dxa"/>
          </w:tcPr>
          <w:p>
            <w:pPr>
              <w:pStyle w:val="10"/>
              <w:spacing w:before="69"/>
              <w:ind w:left="154" w:right="145"/>
              <w:jc w:val="center"/>
              <w:rPr>
                <w:sz w:val="21"/>
              </w:rPr>
            </w:pPr>
            <w:r>
              <w:rPr>
                <w:sz w:val="21"/>
              </w:rPr>
              <w:t>33</w:t>
            </w:r>
          </w:p>
        </w:tc>
        <w:tc>
          <w:tcPr>
            <w:tcW w:w="1772" w:type="dxa"/>
          </w:tcPr>
          <w:p>
            <w:pPr>
              <w:pStyle w:val="10"/>
              <w:spacing w:before="69"/>
              <w:ind w:right="95"/>
              <w:rPr>
                <w:sz w:val="21"/>
              </w:rPr>
            </w:pPr>
            <w:r>
              <w:rPr>
                <w:sz w:val="21"/>
              </w:rPr>
              <w:t>0.00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spacing w:before="0"/>
              <w:jc w:val="left"/>
              <w:rPr>
                <w:rFonts w:ascii="Times New Roman"/>
                <w:sz w:val="20"/>
              </w:rPr>
            </w:pPr>
          </w:p>
        </w:tc>
        <w:tc>
          <w:tcPr>
            <w:tcW w:w="763" w:type="dxa"/>
          </w:tcPr>
          <w:p>
            <w:pPr>
              <w:pStyle w:val="10"/>
              <w:spacing w:before="176"/>
              <w:ind w:left="10"/>
              <w:jc w:val="center"/>
              <w:rPr>
                <w:sz w:val="21"/>
              </w:rPr>
            </w:pPr>
            <w:r>
              <w:rPr>
                <w:w w:val="99"/>
                <w:sz w:val="21"/>
              </w:rPr>
              <w:t>7</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w w:val="95"/>
                <w:sz w:val="21"/>
              </w:rPr>
              <w:t>七、文化旅游体育与传媒支</w:t>
            </w:r>
          </w:p>
          <w:p>
            <w:pPr>
              <w:pStyle w:val="10"/>
              <w:spacing w:before="43"/>
              <w:ind w:left="108"/>
              <w:jc w:val="left"/>
              <w:rPr>
                <w:sz w:val="21"/>
              </w:rPr>
            </w:pPr>
            <w:r>
              <w:rPr>
                <w:w w:val="99"/>
                <w:sz w:val="21"/>
              </w:rPr>
              <w:t>出</w:t>
            </w:r>
          </w:p>
        </w:tc>
        <w:tc>
          <w:tcPr>
            <w:tcW w:w="774" w:type="dxa"/>
          </w:tcPr>
          <w:p>
            <w:pPr>
              <w:pStyle w:val="10"/>
              <w:spacing w:before="176"/>
              <w:ind w:left="154" w:right="145"/>
              <w:jc w:val="center"/>
              <w:rPr>
                <w:sz w:val="21"/>
              </w:rPr>
            </w:pPr>
            <w:r>
              <w:rPr>
                <w:sz w:val="21"/>
              </w:rPr>
              <w:t>34</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69"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8"/>
              <w:ind w:left="10"/>
              <w:jc w:val="center"/>
              <w:rPr>
                <w:sz w:val="21"/>
              </w:rPr>
            </w:pPr>
            <w:r>
              <w:rPr>
                <w:w w:val="99"/>
                <w:sz w:val="21"/>
              </w:rPr>
              <w:t>8</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sz w:val="21"/>
              </w:rPr>
              <w:t>八、社会保障和就业支出</w:t>
            </w:r>
          </w:p>
        </w:tc>
        <w:tc>
          <w:tcPr>
            <w:tcW w:w="774" w:type="dxa"/>
          </w:tcPr>
          <w:p>
            <w:pPr>
              <w:pStyle w:val="10"/>
              <w:spacing w:before="68"/>
              <w:ind w:left="154" w:right="145"/>
              <w:jc w:val="center"/>
              <w:rPr>
                <w:sz w:val="21"/>
              </w:rPr>
            </w:pPr>
            <w:r>
              <w:rPr>
                <w:sz w:val="21"/>
              </w:rPr>
              <w:t>35</w:t>
            </w:r>
          </w:p>
        </w:tc>
        <w:tc>
          <w:tcPr>
            <w:tcW w:w="1772" w:type="dxa"/>
          </w:tcPr>
          <w:p>
            <w:pPr>
              <w:pStyle w:val="10"/>
              <w:spacing w:before="68"/>
              <w:ind w:right="95"/>
              <w:rPr>
                <w:sz w:val="21"/>
              </w:rPr>
            </w:pPr>
            <w:r>
              <w:rPr>
                <w:sz w:val="21"/>
              </w:rPr>
              <w:t>997.57</w:t>
            </w:r>
          </w:p>
        </w:tc>
        <w:tc>
          <w:tcPr>
            <w:tcW w:w="1772" w:type="dxa"/>
          </w:tcPr>
          <w:p>
            <w:pPr>
              <w:pStyle w:val="10"/>
              <w:spacing w:before="68"/>
              <w:ind w:right="96"/>
              <w:rPr>
                <w:sz w:val="21"/>
              </w:rPr>
            </w:pPr>
            <w:r>
              <w:rPr>
                <w:sz w:val="21"/>
              </w:rPr>
              <w:t>997.57</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0"/>
              <w:jc w:val="center"/>
              <w:rPr>
                <w:sz w:val="21"/>
              </w:rPr>
            </w:pPr>
            <w:r>
              <w:rPr>
                <w:w w:val="99"/>
                <w:sz w:val="21"/>
              </w:rPr>
              <w:t>9</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九、卫生健康支出</w:t>
            </w:r>
          </w:p>
        </w:tc>
        <w:tc>
          <w:tcPr>
            <w:tcW w:w="774" w:type="dxa"/>
          </w:tcPr>
          <w:p>
            <w:pPr>
              <w:pStyle w:val="10"/>
              <w:spacing w:before="70"/>
              <w:ind w:left="154" w:right="145"/>
              <w:jc w:val="center"/>
              <w:rPr>
                <w:sz w:val="21"/>
              </w:rPr>
            </w:pPr>
            <w:r>
              <w:rPr>
                <w:sz w:val="21"/>
              </w:rPr>
              <w:t>36</w:t>
            </w:r>
          </w:p>
        </w:tc>
        <w:tc>
          <w:tcPr>
            <w:tcW w:w="1772" w:type="dxa"/>
          </w:tcPr>
          <w:p>
            <w:pPr>
              <w:pStyle w:val="10"/>
              <w:spacing w:before="70"/>
              <w:ind w:right="95"/>
              <w:rPr>
                <w:sz w:val="21"/>
              </w:rPr>
            </w:pPr>
            <w:r>
              <w:rPr>
                <w:sz w:val="21"/>
              </w:rPr>
              <w:t>100.44</w:t>
            </w:r>
          </w:p>
        </w:tc>
        <w:tc>
          <w:tcPr>
            <w:tcW w:w="1772" w:type="dxa"/>
          </w:tcPr>
          <w:p>
            <w:pPr>
              <w:pStyle w:val="10"/>
              <w:spacing w:before="70"/>
              <w:ind w:right="96"/>
              <w:rPr>
                <w:sz w:val="21"/>
              </w:rPr>
            </w:pPr>
            <w:r>
              <w:rPr>
                <w:sz w:val="21"/>
              </w:rPr>
              <w:t>100.44</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10</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十、节能环保支出</w:t>
            </w:r>
          </w:p>
        </w:tc>
        <w:tc>
          <w:tcPr>
            <w:tcW w:w="774" w:type="dxa"/>
          </w:tcPr>
          <w:p>
            <w:pPr>
              <w:pStyle w:val="10"/>
              <w:spacing w:before="70"/>
              <w:ind w:left="154" w:right="145"/>
              <w:jc w:val="center"/>
              <w:rPr>
                <w:sz w:val="21"/>
              </w:rPr>
            </w:pPr>
            <w:r>
              <w:rPr>
                <w:sz w:val="21"/>
              </w:rPr>
              <w:t>37</w:t>
            </w:r>
          </w:p>
        </w:tc>
        <w:tc>
          <w:tcPr>
            <w:tcW w:w="1772" w:type="dxa"/>
          </w:tcPr>
          <w:p>
            <w:pPr>
              <w:pStyle w:val="10"/>
              <w:spacing w:before="70"/>
              <w:ind w:right="95"/>
              <w:rPr>
                <w:sz w:val="21"/>
              </w:rPr>
            </w:pPr>
            <w:r>
              <w:rPr>
                <w:sz w:val="21"/>
              </w:rPr>
              <w:t>95.85</w:t>
            </w:r>
          </w:p>
        </w:tc>
        <w:tc>
          <w:tcPr>
            <w:tcW w:w="1772" w:type="dxa"/>
          </w:tcPr>
          <w:p>
            <w:pPr>
              <w:pStyle w:val="10"/>
              <w:spacing w:before="70"/>
              <w:ind w:right="96"/>
              <w:rPr>
                <w:sz w:val="21"/>
              </w:rPr>
            </w:pPr>
            <w:r>
              <w:rPr>
                <w:sz w:val="21"/>
              </w:rPr>
              <w:t>95.85</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11</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十一、城乡社区支出</w:t>
            </w:r>
          </w:p>
        </w:tc>
        <w:tc>
          <w:tcPr>
            <w:tcW w:w="774" w:type="dxa"/>
          </w:tcPr>
          <w:p>
            <w:pPr>
              <w:pStyle w:val="10"/>
              <w:spacing w:before="69"/>
              <w:ind w:left="154" w:right="145"/>
              <w:jc w:val="center"/>
              <w:rPr>
                <w:sz w:val="21"/>
              </w:rPr>
            </w:pPr>
            <w:r>
              <w:rPr>
                <w:sz w:val="21"/>
              </w:rPr>
              <w:t>38</w:t>
            </w:r>
          </w:p>
        </w:tc>
        <w:tc>
          <w:tcPr>
            <w:tcW w:w="1772" w:type="dxa"/>
          </w:tcPr>
          <w:p>
            <w:pPr>
              <w:pStyle w:val="10"/>
              <w:spacing w:before="69"/>
              <w:ind w:right="95"/>
              <w:rPr>
                <w:sz w:val="21"/>
              </w:rPr>
            </w:pPr>
            <w:r>
              <w:rPr>
                <w:sz w:val="21"/>
              </w:rPr>
              <w:t>3567.02</w:t>
            </w:r>
          </w:p>
        </w:tc>
        <w:tc>
          <w:tcPr>
            <w:tcW w:w="1772" w:type="dxa"/>
          </w:tcPr>
          <w:p>
            <w:pPr>
              <w:pStyle w:val="10"/>
              <w:spacing w:before="69"/>
              <w:ind w:right="96"/>
              <w:rPr>
                <w:sz w:val="21"/>
              </w:rPr>
            </w:pPr>
            <w:r>
              <w:rPr>
                <w:sz w:val="21"/>
              </w:rPr>
              <w:t>1294.71</w:t>
            </w:r>
          </w:p>
        </w:tc>
        <w:tc>
          <w:tcPr>
            <w:tcW w:w="1769" w:type="dxa"/>
          </w:tcPr>
          <w:p>
            <w:pPr>
              <w:pStyle w:val="10"/>
              <w:spacing w:before="69"/>
              <w:ind w:right="94"/>
              <w:rPr>
                <w:sz w:val="21"/>
              </w:rPr>
            </w:pPr>
            <w:r>
              <w:rPr>
                <w:sz w:val="21"/>
              </w:rPr>
              <w:t>2272.31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12</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十二、农林水支出</w:t>
            </w:r>
          </w:p>
        </w:tc>
        <w:tc>
          <w:tcPr>
            <w:tcW w:w="774" w:type="dxa"/>
          </w:tcPr>
          <w:p>
            <w:pPr>
              <w:pStyle w:val="10"/>
              <w:spacing w:before="69"/>
              <w:ind w:left="154" w:right="145"/>
              <w:jc w:val="center"/>
              <w:rPr>
                <w:sz w:val="21"/>
              </w:rPr>
            </w:pPr>
            <w:r>
              <w:rPr>
                <w:sz w:val="21"/>
              </w:rPr>
              <w:t>39</w:t>
            </w:r>
          </w:p>
        </w:tc>
        <w:tc>
          <w:tcPr>
            <w:tcW w:w="1772" w:type="dxa"/>
          </w:tcPr>
          <w:p>
            <w:pPr>
              <w:pStyle w:val="10"/>
              <w:spacing w:before="69"/>
              <w:ind w:right="95"/>
              <w:rPr>
                <w:sz w:val="21"/>
              </w:rPr>
            </w:pPr>
            <w:r>
              <w:rPr>
                <w:sz w:val="21"/>
              </w:rPr>
              <w:t>27.94</w:t>
            </w:r>
          </w:p>
        </w:tc>
        <w:tc>
          <w:tcPr>
            <w:tcW w:w="1772" w:type="dxa"/>
          </w:tcPr>
          <w:p>
            <w:pPr>
              <w:pStyle w:val="10"/>
              <w:spacing w:before="69"/>
              <w:ind w:right="96"/>
              <w:rPr>
                <w:sz w:val="21"/>
              </w:rPr>
            </w:pPr>
            <w:r>
              <w:rPr>
                <w:sz w:val="21"/>
              </w:rPr>
              <w:t>27.94</w:t>
            </w:r>
          </w:p>
        </w:tc>
        <w:tc>
          <w:tcPr>
            <w:tcW w:w="1769" w:type="dxa"/>
          </w:tcPr>
          <w:p>
            <w:pPr>
              <w:pStyle w:val="10"/>
              <w:spacing w:before="69"/>
              <w:ind w:right="94"/>
              <w:rPr>
                <w:sz w:val="21"/>
              </w:rPr>
            </w:pPr>
            <w:r>
              <w:rPr>
                <w:sz w:val="21"/>
              </w:rPr>
              <w:t>0.00</w:t>
            </w:r>
          </w:p>
        </w:tc>
      </w:tr>
    </w:tbl>
    <w:p>
      <w:pPr>
        <w:spacing w:after="0"/>
        <w:rPr>
          <w:sz w:val="21"/>
        </w:rPr>
        <w:sectPr>
          <w:headerReference r:id="rId15" w:type="default"/>
          <w:footerReference r:id="rId16" w:type="default"/>
          <w:pgSz w:w="16840" w:h="11910" w:orient="landscape"/>
          <w:pgMar w:top="1100" w:right="1220" w:bottom="1180" w:left="1220" w:header="0" w:footer="993" w:gutter="0"/>
        </w:sectPr>
      </w:pPr>
    </w:p>
    <w:p>
      <w:pPr>
        <w:pStyle w:val="4"/>
        <w:spacing w:before="4"/>
        <w:rPr>
          <w:sz w:val="9"/>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7"/>
        <w:gridCol w:w="763"/>
        <w:gridCol w:w="1505"/>
        <w:gridCol w:w="2772"/>
        <w:gridCol w:w="774"/>
        <w:gridCol w:w="1772"/>
        <w:gridCol w:w="1772"/>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5315" w:type="dxa"/>
            <w:gridSpan w:val="3"/>
          </w:tcPr>
          <w:p>
            <w:pPr>
              <w:pStyle w:val="10"/>
              <w:spacing w:before="69"/>
              <w:ind w:left="2426" w:right="2418"/>
              <w:jc w:val="center"/>
              <w:rPr>
                <w:sz w:val="21"/>
              </w:rPr>
            </w:pPr>
            <w:r>
              <w:rPr>
                <w:sz w:val="21"/>
              </w:rPr>
              <w:t>收入</w:t>
            </w:r>
          </w:p>
        </w:tc>
        <w:tc>
          <w:tcPr>
            <w:tcW w:w="8859" w:type="dxa"/>
            <w:gridSpan w:val="5"/>
          </w:tcPr>
          <w:p>
            <w:pPr>
              <w:pStyle w:val="10"/>
              <w:spacing w:before="69"/>
              <w:ind w:left="4196" w:right="4193"/>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tabs>
                <w:tab w:val="left" w:pos="637"/>
              </w:tabs>
              <w:spacing w:before="176"/>
              <w:ind w:left="8"/>
              <w:jc w:val="center"/>
              <w:rPr>
                <w:sz w:val="21"/>
              </w:rPr>
            </w:pPr>
            <w:r>
              <w:rPr>
                <w:sz w:val="21"/>
              </w:rPr>
              <w:t>项</w:t>
            </w:r>
            <w:r>
              <w:rPr>
                <w:sz w:val="21"/>
              </w:rPr>
              <w:tab/>
            </w:r>
            <w:r>
              <w:rPr>
                <w:sz w:val="21"/>
              </w:rPr>
              <w:t>目</w:t>
            </w:r>
          </w:p>
        </w:tc>
        <w:tc>
          <w:tcPr>
            <w:tcW w:w="763" w:type="dxa"/>
          </w:tcPr>
          <w:p>
            <w:pPr>
              <w:pStyle w:val="10"/>
              <w:spacing w:before="176"/>
              <w:ind w:left="150" w:right="143"/>
              <w:jc w:val="center"/>
              <w:rPr>
                <w:sz w:val="21"/>
              </w:rPr>
            </w:pPr>
            <w:r>
              <w:rPr>
                <w:sz w:val="21"/>
              </w:rPr>
              <w:t>行次</w:t>
            </w:r>
          </w:p>
        </w:tc>
        <w:tc>
          <w:tcPr>
            <w:tcW w:w="1505" w:type="dxa"/>
          </w:tcPr>
          <w:p>
            <w:pPr>
              <w:pStyle w:val="10"/>
              <w:spacing w:before="176"/>
              <w:ind w:left="519" w:right="515"/>
              <w:jc w:val="center"/>
              <w:rPr>
                <w:sz w:val="21"/>
              </w:rPr>
            </w:pPr>
            <w:r>
              <w:rPr>
                <w:sz w:val="21"/>
              </w:rPr>
              <w:t>金额</w:t>
            </w:r>
          </w:p>
        </w:tc>
        <w:tc>
          <w:tcPr>
            <w:tcW w:w="2772" w:type="dxa"/>
          </w:tcPr>
          <w:p>
            <w:pPr>
              <w:pStyle w:val="10"/>
              <w:tabs>
                <w:tab w:val="left" w:pos="640"/>
              </w:tabs>
              <w:spacing w:before="176"/>
              <w:ind w:left="9"/>
              <w:jc w:val="center"/>
              <w:rPr>
                <w:sz w:val="21"/>
              </w:rPr>
            </w:pPr>
            <w:r>
              <w:rPr>
                <w:sz w:val="21"/>
              </w:rPr>
              <w:t>项</w:t>
            </w:r>
            <w:r>
              <w:rPr>
                <w:sz w:val="21"/>
              </w:rPr>
              <w:tab/>
            </w:r>
            <w:r>
              <w:rPr>
                <w:sz w:val="21"/>
              </w:rPr>
              <w:t>目</w:t>
            </w:r>
          </w:p>
        </w:tc>
        <w:tc>
          <w:tcPr>
            <w:tcW w:w="774" w:type="dxa"/>
          </w:tcPr>
          <w:p>
            <w:pPr>
              <w:pStyle w:val="10"/>
              <w:spacing w:before="176"/>
              <w:ind w:left="154" w:right="149"/>
              <w:jc w:val="center"/>
              <w:rPr>
                <w:sz w:val="21"/>
              </w:rPr>
            </w:pPr>
            <w:r>
              <w:rPr>
                <w:sz w:val="21"/>
              </w:rPr>
              <w:t>行次</w:t>
            </w:r>
          </w:p>
        </w:tc>
        <w:tc>
          <w:tcPr>
            <w:tcW w:w="1772" w:type="dxa"/>
          </w:tcPr>
          <w:p>
            <w:pPr>
              <w:pStyle w:val="10"/>
              <w:spacing w:before="176"/>
              <w:ind w:left="129" w:right="121"/>
              <w:jc w:val="center"/>
              <w:rPr>
                <w:sz w:val="21"/>
              </w:rPr>
            </w:pPr>
            <w:r>
              <w:rPr>
                <w:sz w:val="21"/>
              </w:rPr>
              <w:t>合计</w:t>
            </w:r>
          </w:p>
        </w:tc>
        <w:tc>
          <w:tcPr>
            <w:tcW w:w="1772" w:type="dxa"/>
          </w:tcPr>
          <w:p>
            <w:pPr>
              <w:pStyle w:val="10"/>
              <w:spacing w:before="20"/>
              <w:ind w:left="129" w:right="123"/>
              <w:jc w:val="center"/>
              <w:rPr>
                <w:sz w:val="21"/>
              </w:rPr>
            </w:pPr>
            <w:r>
              <w:rPr>
                <w:sz w:val="21"/>
              </w:rPr>
              <w:t>一般公共预算财</w:t>
            </w:r>
          </w:p>
          <w:p>
            <w:pPr>
              <w:pStyle w:val="10"/>
              <w:spacing w:before="43"/>
              <w:ind w:left="129" w:right="123"/>
              <w:jc w:val="center"/>
              <w:rPr>
                <w:sz w:val="21"/>
              </w:rPr>
            </w:pPr>
            <w:r>
              <w:rPr>
                <w:sz w:val="21"/>
              </w:rPr>
              <w:t>政拨款</w:t>
            </w:r>
          </w:p>
        </w:tc>
        <w:tc>
          <w:tcPr>
            <w:tcW w:w="1769" w:type="dxa"/>
          </w:tcPr>
          <w:p>
            <w:pPr>
              <w:pStyle w:val="10"/>
              <w:spacing w:before="20"/>
              <w:ind w:left="128" w:right="120"/>
              <w:jc w:val="center"/>
              <w:rPr>
                <w:sz w:val="21"/>
              </w:rPr>
            </w:pPr>
            <w:r>
              <w:rPr>
                <w:sz w:val="21"/>
              </w:rPr>
              <w:t>政府性基金预算</w:t>
            </w:r>
          </w:p>
          <w:p>
            <w:pPr>
              <w:pStyle w:val="10"/>
              <w:spacing w:before="43"/>
              <w:ind w:left="125" w:right="120"/>
              <w:jc w:val="center"/>
              <w:rPr>
                <w:sz w:val="21"/>
              </w:rPr>
            </w:pPr>
            <w:r>
              <w:rPr>
                <w:sz w:val="21"/>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tabs>
                <w:tab w:val="left" w:pos="637"/>
              </w:tabs>
              <w:spacing w:before="68"/>
              <w:ind w:left="8"/>
              <w:jc w:val="center"/>
              <w:rPr>
                <w:sz w:val="21"/>
              </w:rPr>
            </w:pPr>
            <w:r>
              <w:rPr>
                <w:sz w:val="21"/>
              </w:rPr>
              <w:t>栏</w:t>
            </w:r>
            <w:r>
              <w:rPr>
                <w:sz w:val="21"/>
              </w:rPr>
              <w:tab/>
            </w:r>
            <w:r>
              <w:rPr>
                <w:sz w:val="21"/>
              </w:rPr>
              <w:t>次</w:t>
            </w:r>
          </w:p>
        </w:tc>
        <w:tc>
          <w:tcPr>
            <w:tcW w:w="763" w:type="dxa"/>
          </w:tcPr>
          <w:p>
            <w:pPr>
              <w:pStyle w:val="10"/>
              <w:spacing w:before="0"/>
              <w:jc w:val="left"/>
              <w:rPr>
                <w:rFonts w:ascii="Times New Roman"/>
                <w:sz w:val="20"/>
              </w:rPr>
            </w:pPr>
          </w:p>
        </w:tc>
        <w:tc>
          <w:tcPr>
            <w:tcW w:w="1505" w:type="dxa"/>
          </w:tcPr>
          <w:p>
            <w:pPr>
              <w:pStyle w:val="10"/>
              <w:spacing w:before="68"/>
              <w:ind w:left="8"/>
              <w:jc w:val="center"/>
              <w:rPr>
                <w:sz w:val="21"/>
              </w:rPr>
            </w:pPr>
            <w:r>
              <w:rPr>
                <w:w w:val="99"/>
                <w:sz w:val="21"/>
              </w:rPr>
              <w:t>1</w:t>
            </w:r>
          </w:p>
        </w:tc>
        <w:tc>
          <w:tcPr>
            <w:tcW w:w="2772" w:type="dxa"/>
          </w:tcPr>
          <w:p>
            <w:pPr>
              <w:pStyle w:val="10"/>
              <w:tabs>
                <w:tab w:val="left" w:pos="640"/>
              </w:tabs>
              <w:spacing w:before="68"/>
              <w:ind w:left="9"/>
              <w:jc w:val="center"/>
              <w:rPr>
                <w:sz w:val="21"/>
              </w:rPr>
            </w:pPr>
            <w:r>
              <w:rPr>
                <w:sz w:val="21"/>
              </w:rPr>
              <w:t>栏</w:t>
            </w:r>
            <w:r>
              <w:rPr>
                <w:sz w:val="21"/>
              </w:rPr>
              <w:tab/>
            </w:r>
            <w:r>
              <w:rPr>
                <w:sz w:val="21"/>
              </w:rPr>
              <w:t>次</w:t>
            </w:r>
          </w:p>
        </w:tc>
        <w:tc>
          <w:tcPr>
            <w:tcW w:w="774" w:type="dxa"/>
          </w:tcPr>
          <w:p>
            <w:pPr>
              <w:pStyle w:val="10"/>
              <w:spacing w:before="0"/>
              <w:jc w:val="left"/>
              <w:rPr>
                <w:rFonts w:ascii="Times New Roman"/>
                <w:sz w:val="20"/>
              </w:rPr>
            </w:pPr>
          </w:p>
        </w:tc>
        <w:tc>
          <w:tcPr>
            <w:tcW w:w="1772" w:type="dxa"/>
          </w:tcPr>
          <w:p>
            <w:pPr>
              <w:pStyle w:val="10"/>
              <w:spacing w:before="68"/>
              <w:ind w:left="7"/>
              <w:jc w:val="center"/>
              <w:rPr>
                <w:sz w:val="21"/>
              </w:rPr>
            </w:pPr>
            <w:r>
              <w:rPr>
                <w:w w:val="99"/>
                <w:sz w:val="21"/>
              </w:rPr>
              <w:t>2</w:t>
            </w:r>
          </w:p>
        </w:tc>
        <w:tc>
          <w:tcPr>
            <w:tcW w:w="1772" w:type="dxa"/>
          </w:tcPr>
          <w:p>
            <w:pPr>
              <w:pStyle w:val="10"/>
              <w:spacing w:before="68"/>
              <w:ind w:left="5"/>
              <w:jc w:val="center"/>
              <w:rPr>
                <w:sz w:val="21"/>
              </w:rPr>
            </w:pPr>
            <w:r>
              <w:rPr>
                <w:w w:val="99"/>
                <w:sz w:val="21"/>
              </w:rPr>
              <w:t>3</w:t>
            </w:r>
          </w:p>
        </w:tc>
        <w:tc>
          <w:tcPr>
            <w:tcW w:w="1769" w:type="dxa"/>
          </w:tcPr>
          <w:p>
            <w:pPr>
              <w:pStyle w:val="10"/>
              <w:spacing w:before="68"/>
              <w:ind w:left="7"/>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13</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十三、交通运输支出</w:t>
            </w:r>
          </w:p>
        </w:tc>
        <w:tc>
          <w:tcPr>
            <w:tcW w:w="774" w:type="dxa"/>
          </w:tcPr>
          <w:p>
            <w:pPr>
              <w:pStyle w:val="10"/>
              <w:spacing w:before="70"/>
              <w:ind w:left="154" w:right="145"/>
              <w:jc w:val="center"/>
              <w:rPr>
                <w:sz w:val="21"/>
              </w:rPr>
            </w:pPr>
            <w:r>
              <w:rPr>
                <w:sz w:val="21"/>
              </w:rPr>
              <w:t>40</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14</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十四、资源勘探信息等支出</w:t>
            </w:r>
          </w:p>
        </w:tc>
        <w:tc>
          <w:tcPr>
            <w:tcW w:w="774" w:type="dxa"/>
          </w:tcPr>
          <w:p>
            <w:pPr>
              <w:pStyle w:val="10"/>
              <w:spacing w:before="70"/>
              <w:ind w:left="154" w:right="145"/>
              <w:jc w:val="center"/>
              <w:rPr>
                <w:sz w:val="21"/>
              </w:rPr>
            </w:pPr>
            <w:r>
              <w:rPr>
                <w:sz w:val="21"/>
              </w:rPr>
              <w:t>41</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15</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十五、商业服务业等支出</w:t>
            </w:r>
          </w:p>
        </w:tc>
        <w:tc>
          <w:tcPr>
            <w:tcW w:w="774" w:type="dxa"/>
          </w:tcPr>
          <w:p>
            <w:pPr>
              <w:pStyle w:val="10"/>
              <w:spacing w:before="69"/>
              <w:ind w:left="154" w:right="145"/>
              <w:jc w:val="center"/>
              <w:rPr>
                <w:sz w:val="21"/>
              </w:rPr>
            </w:pPr>
            <w:r>
              <w:rPr>
                <w:sz w:val="21"/>
              </w:rPr>
              <w:t>42</w:t>
            </w:r>
          </w:p>
        </w:tc>
        <w:tc>
          <w:tcPr>
            <w:tcW w:w="1772" w:type="dxa"/>
          </w:tcPr>
          <w:p>
            <w:pPr>
              <w:pStyle w:val="10"/>
              <w:spacing w:before="69"/>
              <w:ind w:right="95"/>
              <w:rPr>
                <w:sz w:val="21"/>
              </w:rPr>
            </w:pPr>
            <w:r>
              <w:rPr>
                <w:sz w:val="21"/>
              </w:rPr>
              <w:t>0.00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16</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十六、金融支出</w:t>
            </w:r>
          </w:p>
        </w:tc>
        <w:tc>
          <w:tcPr>
            <w:tcW w:w="774" w:type="dxa"/>
          </w:tcPr>
          <w:p>
            <w:pPr>
              <w:pStyle w:val="10"/>
              <w:spacing w:before="69"/>
              <w:ind w:left="154" w:right="145"/>
              <w:jc w:val="center"/>
              <w:rPr>
                <w:sz w:val="21"/>
              </w:rPr>
            </w:pPr>
            <w:r>
              <w:rPr>
                <w:sz w:val="21"/>
              </w:rPr>
              <w:t>43</w:t>
            </w:r>
          </w:p>
        </w:tc>
        <w:tc>
          <w:tcPr>
            <w:tcW w:w="1772" w:type="dxa"/>
          </w:tcPr>
          <w:p>
            <w:pPr>
              <w:pStyle w:val="10"/>
              <w:spacing w:before="69"/>
              <w:ind w:right="95"/>
              <w:rPr>
                <w:sz w:val="21"/>
              </w:rPr>
            </w:pPr>
            <w:r>
              <w:rPr>
                <w:sz w:val="21"/>
              </w:rPr>
              <w:t>0.00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8"/>
              <w:ind w:left="150" w:right="140"/>
              <w:jc w:val="center"/>
              <w:rPr>
                <w:sz w:val="21"/>
              </w:rPr>
            </w:pPr>
            <w:r>
              <w:rPr>
                <w:sz w:val="21"/>
              </w:rPr>
              <w:t>17</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sz w:val="21"/>
              </w:rPr>
              <w:t>十七、援助其他地区支出</w:t>
            </w:r>
          </w:p>
        </w:tc>
        <w:tc>
          <w:tcPr>
            <w:tcW w:w="774" w:type="dxa"/>
          </w:tcPr>
          <w:p>
            <w:pPr>
              <w:pStyle w:val="10"/>
              <w:spacing w:before="68"/>
              <w:ind w:left="154" w:right="145"/>
              <w:jc w:val="center"/>
              <w:rPr>
                <w:sz w:val="21"/>
              </w:rPr>
            </w:pPr>
            <w:r>
              <w:rPr>
                <w:sz w:val="21"/>
              </w:rPr>
              <w:t>44</w:t>
            </w:r>
          </w:p>
        </w:tc>
        <w:tc>
          <w:tcPr>
            <w:tcW w:w="1772" w:type="dxa"/>
          </w:tcPr>
          <w:p>
            <w:pPr>
              <w:pStyle w:val="10"/>
              <w:spacing w:before="68"/>
              <w:ind w:right="95"/>
              <w:rPr>
                <w:sz w:val="21"/>
              </w:rPr>
            </w:pPr>
            <w:r>
              <w:rPr>
                <w:sz w:val="21"/>
              </w:rPr>
              <w:t>0.00</w:t>
            </w:r>
          </w:p>
        </w:tc>
        <w:tc>
          <w:tcPr>
            <w:tcW w:w="1772" w:type="dxa"/>
          </w:tcPr>
          <w:p>
            <w:pPr>
              <w:pStyle w:val="10"/>
              <w:spacing w:before="68"/>
              <w:ind w:right="96"/>
              <w:rPr>
                <w:sz w:val="21"/>
              </w:rPr>
            </w:pPr>
            <w:r>
              <w:rPr>
                <w:sz w:val="21"/>
              </w:rPr>
              <w:t>0.00</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spacing w:before="0"/>
              <w:jc w:val="left"/>
              <w:rPr>
                <w:rFonts w:ascii="Times New Roman"/>
                <w:sz w:val="20"/>
              </w:rPr>
            </w:pPr>
          </w:p>
        </w:tc>
        <w:tc>
          <w:tcPr>
            <w:tcW w:w="763" w:type="dxa"/>
          </w:tcPr>
          <w:p>
            <w:pPr>
              <w:pStyle w:val="10"/>
              <w:spacing w:before="176"/>
              <w:ind w:left="150" w:right="140"/>
              <w:jc w:val="center"/>
              <w:rPr>
                <w:sz w:val="21"/>
              </w:rPr>
            </w:pPr>
            <w:r>
              <w:rPr>
                <w:sz w:val="21"/>
              </w:rPr>
              <w:t>18</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w w:val="95"/>
                <w:sz w:val="21"/>
              </w:rPr>
              <w:t>十八、自然资源海洋气象等</w:t>
            </w:r>
          </w:p>
          <w:p>
            <w:pPr>
              <w:pStyle w:val="10"/>
              <w:spacing w:before="43"/>
              <w:ind w:left="108"/>
              <w:jc w:val="left"/>
              <w:rPr>
                <w:sz w:val="21"/>
              </w:rPr>
            </w:pPr>
            <w:r>
              <w:rPr>
                <w:sz w:val="21"/>
              </w:rPr>
              <w:t>支出</w:t>
            </w:r>
          </w:p>
        </w:tc>
        <w:tc>
          <w:tcPr>
            <w:tcW w:w="774" w:type="dxa"/>
          </w:tcPr>
          <w:p>
            <w:pPr>
              <w:pStyle w:val="10"/>
              <w:spacing w:before="176"/>
              <w:ind w:left="154" w:right="145"/>
              <w:jc w:val="center"/>
              <w:rPr>
                <w:sz w:val="21"/>
              </w:rPr>
            </w:pPr>
            <w:r>
              <w:rPr>
                <w:sz w:val="21"/>
              </w:rPr>
              <w:t>45</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69"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19</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十九、住房保障支出</w:t>
            </w:r>
          </w:p>
        </w:tc>
        <w:tc>
          <w:tcPr>
            <w:tcW w:w="774" w:type="dxa"/>
          </w:tcPr>
          <w:p>
            <w:pPr>
              <w:pStyle w:val="10"/>
              <w:spacing w:before="70"/>
              <w:ind w:left="154" w:right="145"/>
              <w:jc w:val="center"/>
              <w:rPr>
                <w:sz w:val="21"/>
              </w:rPr>
            </w:pPr>
            <w:r>
              <w:rPr>
                <w:sz w:val="21"/>
              </w:rPr>
              <w:t>46</w:t>
            </w:r>
          </w:p>
        </w:tc>
        <w:tc>
          <w:tcPr>
            <w:tcW w:w="1772" w:type="dxa"/>
          </w:tcPr>
          <w:p>
            <w:pPr>
              <w:pStyle w:val="10"/>
              <w:spacing w:before="70"/>
              <w:ind w:right="95"/>
              <w:rPr>
                <w:sz w:val="21"/>
              </w:rPr>
            </w:pPr>
            <w:r>
              <w:rPr>
                <w:sz w:val="21"/>
              </w:rPr>
              <w:t>284.50</w:t>
            </w:r>
          </w:p>
        </w:tc>
        <w:tc>
          <w:tcPr>
            <w:tcW w:w="1772" w:type="dxa"/>
          </w:tcPr>
          <w:p>
            <w:pPr>
              <w:pStyle w:val="10"/>
              <w:spacing w:before="70"/>
              <w:ind w:right="96"/>
              <w:rPr>
                <w:sz w:val="21"/>
              </w:rPr>
            </w:pPr>
            <w:r>
              <w:rPr>
                <w:sz w:val="21"/>
              </w:rPr>
              <w:t>284.50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20</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二十、粮油物资储备支出</w:t>
            </w:r>
          </w:p>
        </w:tc>
        <w:tc>
          <w:tcPr>
            <w:tcW w:w="774" w:type="dxa"/>
          </w:tcPr>
          <w:p>
            <w:pPr>
              <w:pStyle w:val="10"/>
              <w:spacing w:before="70"/>
              <w:ind w:left="154" w:right="145"/>
              <w:jc w:val="center"/>
              <w:rPr>
                <w:sz w:val="21"/>
              </w:rPr>
            </w:pPr>
            <w:r>
              <w:rPr>
                <w:sz w:val="21"/>
              </w:rPr>
              <w:t>47</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spacing w:before="0"/>
              <w:jc w:val="left"/>
              <w:rPr>
                <w:rFonts w:ascii="Times New Roman"/>
                <w:sz w:val="20"/>
              </w:rPr>
            </w:pPr>
          </w:p>
        </w:tc>
        <w:tc>
          <w:tcPr>
            <w:tcW w:w="763" w:type="dxa"/>
          </w:tcPr>
          <w:p>
            <w:pPr>
              <w:pStyle w:val="10"/>
              <w:spacing w:before="177"/>
              <w:ind w:left="150" w:right="140"/>
              <w:jc w:val="center"/>
              <w:rPr>
                <w:sz w:val="21"/>
              </w:rPr>
            </w:pPr>
            <w:r>
              <w:rPr>
                <w:sz w:val="21"/>
              </w:rPr>
              <w:t>21</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w w:val="95"/>
                <w:sz w:val="21"/>
              </w:rPr>
              <w:t>二十一、灾害防治及应急管</w:t>
            </w:r>
          </w:p>
          <w:p>
            <w:pPr>
              <w:pStyle w:val="10"/>
              <w:spacing w:before="43"/>
              <w:ind w:left="108"/>
              <w:jc w:val="left"/>
              <w:rPr>
                <w:sz w:val="21"/>
              </w:rPr>
            </w:pPr>
            <w:r>
              <w:rPr>
                <w:sz w:val="21"/>
              </w:rPr>
              <w:t>理支出</w:t>
            </w:r>
          </w:p>
        </w:tc>
        <w:tc>
          <w:tcPr>
            <w:tcW w:w="774" w:type="dxa"/>
          </w:tcPr>
          <w:p>
            <w:pPr>
              <w:pStyle w:val="10"/>
              <w:spacing w:before="177"/>
              <w:ind w:left="154" w:right="145"/>
              <w:jc w:val="center"/>
              <w:rPr>
                <w:sz w:val="21"/>
              </w:rPr>
            </w:pPr>
            <w:r>
              <w:rPr>
                <w:sz w:val="21"/>
              </w:rPr>
              <w:t>48</w:t>
            </w:r>
          </w:p>
        </w:tc>
        <w:tc>
          <w:tcPr>
            <w:tcW w:w="1772" w:type="dxa"/>
          </w:tcPr>
          <w:p>
            <w:pPr>
              <w:pStyle w:val="10"/>
              <w:spacing w:before="177"/>
              <w:ind w:right="95"/>
              <w:rPr>
                <w:sz w:val="21"/>
              </w:rPr>
            </w:pPr>
            <w:r>
              <w:rPr>
                <w:sz w:val="21"/>
              </w:rPr>
              <w:t>299.06</w:t>
            </w:r>
          </w:p>
        </w:tc>
        <w:tc>
          <w:tcPr>
            <w:tcW w:w="1772" w:type="dxa"/>
          </w:tcPr>
          <w:p>
            <w:pPr>
              <w:pStyle w:val="10"/>
              <w:spacing w:before="177"/>
              <w:ind w:right="96"/>
              <w:rPr>
                <w:sz w:val="21"/>
              </w:rPr>
            </w:pPr>
            <w:r>
              <w:rPr>
                <w:sz w:val="21"/>
              </w:rPr>
              <w:t>299.06</w:t>
            </w:r>
          </w:p>
        </w:tc>
        <w:tc>
          <w:tcPr>
            <w:tcW w:w="1769"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22</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二十二、其他支出</w:t>
            </w:r>
          </w:p>
        </w:tc>
        <w:tc>
          <w:tcPr>
            <w:tcW w:w="774" w:type="dxa"/>
          </w:tcPr>
          <w:p>
            <w:pPr>
              <w:pStyle w:val="10"/>
              <w:spacing w:before="69"/>
              <w:ind w:left="154" w:right="145"/>
              <w:jc w:val="center"/>
              <w:rPr>
                <w:sz w:val="21"/>
              </w:rPr>
            </w:pPr>
            <w:r>
              <w:rPr>
                <w:sz w:val="21"/>
              </w:rPr>
              <w:t>49</w:t>
            </w:r>
          </w:p>
        </w:tc>
        <w:tc>
          <w:tcPr>
            <w:tcW w:w="1772" w:type="dxa"/>
          </w:tcPr>
          <w:p>
            <w:pPr>
              <w:pStyle w:val="10"/>
              <w:spacing w:before="69"/>
              <w:ind w:right="95"/>
              <w:rPr>
                <w:sz w:val="21"/>
              </w:rPr>
            </w:pPr>
            <w:r>
              <w:rPr>
                <w:sz w:val="21"/>
              </w:rPr>
              <w:t>7.80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68"/>
              <w:ind w:left="10"/>
              <w:jc w:val="center"/>
              <w:rPr>
                <w:sz w:val="21"/>
              </w:rPr>
            </w:pPr>
            <w:r>
              <w:rPr>
                <w:w w:val="95"/>
                <w:sz w:val="21"/>
              </w:rPr>
              <w:t>本年收入合计</w:t>
            </w:r>
          </w:p>
        </w:tc>
        <w:tc>
          <w:tcPr>
            <w:tcW w:w="763" w:type="dxa"/>
          </w:tcPr>
          <w:p>
            <w:pPr>
              <w:pStyle w:val="10"/>
              <w:spacing w:before="68"/>
              <w:ind w:left="150" w:right="140"/>
              <w:jc w:val="center"/>
              <w:rPr>
                <w:sz w:val="21"/>
              </w:rPr>
            </w:pPr>
            <w:r>
              <w:rPr>
                <w:sz w:val="21"/>
              </w:rPr>
              <w:t>23</w:t>
            </w:r>
          </w:p>
        </w:tc>
        <w:tc>
          <w:tcPr>
            <w:tcW w:w="1505" w:type="dxa"/>
          </w:tcPr>
          <w:p>
            <w:pPr>
              <w:pStyle w:val="10"/>
              <w:spacing w:before="68"/>
              <w:ind w:right="96"/>
              <w:rPr>
                <w:sz w:val="21"/>
              </w:rPr>
            </w:pPr>
            <w:r>
              <w:rPr>
                <w:sz w:val="21"/>
              </w:rPr>
              <w:t>13124.94</w:t>
            </w:r>
          </w:p>
        </w:tc>
        <w:tc>
          <w:tcPr>
            <w:tcW w:w="2772" w:type="dxa"/>
          </w:tcPr>
          <w:p>
            <w:pPr>
              <w:pStyle w:val="10"/>
              <w:spacing w:before="68"/>
              <w:ind w:left="756"/>
              <w:jc w:val="left"/>
              <w:rPr>
                <w:sz w:val="21"/>
              </w:rPr>
            </w:pPr>
            <w:r>
              <w:rPr>
                <w:w w:val="95"/>
                <w:sz w:val="21"/>
              </w:rPr>
              <w:t>本年支出合计</w:t>
            </w:r>
          </w:p>
        </w:tc>
        <w:tc>
          <w:tcPr>
            <w:tcW w:w="774" w:type="dxa"/>
          </w:tcPr>
          <w:p>
            <w:pPr>
              <w:pStyle w:val="10"/>
              <w:spacing w:before="68"/>
              <w:ind w:left="154" w:right="145"/>
              <w:jc w:val="center"/>
              <w:rPr>
                <w:sz w:val="21"/>
              </w:rPr>
            </w:pPr>
            <w:r>
              <w:rPr>
                <w:sz w:val="21"/>
              </w:rPr>
              <w:t>50</w:t>
            </w:r>
          </w:p>
        </w:tc>
        <w:tc>
          <w:tcPr>
            <w:tcW w:w="1772" w:type="dxa"/>
          </w:tcPr>
          <w:p>
            <w:pPr>
              <w:pStyle w:val="10"/>
              <w:spacing w:before="68"/>
              <w:ind w:right="95"/>
              <w:rPr>
                <w:sz w:val="21"/>
              </w:rPr>
            </w:pPr>
            <w:r>
              <w:rPr>
                <w:sz w:val="21"/>
              </w:rPr>
              <w:t>13108.18</w:t>
            </w:r>
          </w:p>
        </w:tc>
        <w:tc>
          <w:tcPr>
            <w:tcW w:w="1772" w:type="dxa"/>
          </w:tcPr>
          <w:p>
            <w:pPr>
              <w:pStyle w:val="10"/>
              <w:spacing w:before="68"/>
              <w:ind w:right="96"/>
              <w:rPr>
                <w:sz w:val="21"/>
              </w:rPr>
            </w:pPr>
            <w:r>
              <w:rPr>
                <w:sz w:val="21"/>
              </w:rPr>
              <w:t>10828.07</w:t>
            </w:r>
          </w:p>
        </w:tc>
        <w:tc>
          <w:tcPr>
            <w:tcW w:w="1769" w:type="dxa"/>
          </w:tcPr>
          <w:p>
            <w:pPr>
              <w:pStyle w:val="10"/>
              <w:spacing w:before="68"/>
              <w:ind w:right="94"/>
              <w:rPr>
                <w:sz w:val="21"/>
              </w:rPr>
            </w:pPr>
            <w:r>
              <w:rPr>
                <w:sz w:val="21"/>
              </w:rPr>
              <w:t>2280.11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68"/>
              <w:ind w:left="5"/>
              <w:jc w:val="center"/>
              <w:rPr>
                <w:sz w:val="21"/>
              </w:rPr>
            </w:pPr>
            <w:r>
              <w:rPr>
                <w:sz w:val="21"/>
              </w:rPr>
              <w:t>年初财政拨款结转和结余</w:t>
            </w:r>
          </w:p>
        </w:tc>
        <w:tc>
          <w:tcPr>
            <w:tcW w:w="763" w:type="dxa"/>
          </w:tcPr>
          <w:p>
            <w:pPr>
              <w:pStyle w:val="10"/>
              <w:spacing w:before="68"/>
              <w:ind w:left="150" w:right="140"/>
              <w:jc w:val="center"/>
              <w:rPr>
                <w:sz w:val="21"/>
              </w:rPr>
            </w:pPr>
            <w:r>
              <w:rPr>
                <w:sz w:val="21"/>
              </w:rPr>
              <w:t>24</w:t>
            </w:r>
          </w:p>
        </w:tc>
        <w:tc>
          <w:tcPr>
            <w:tcW w:w="1505" w:type="dxa"/>
          </w:tcPr>
          <w:p>
            <w:pPr>
              <w:pStyle w:val="10"/>
              <w:spacing w:before="68"/>
              <w:ind w:right="96"/>
              <w:rPr>
                <w:sz w:val="21"/>
              </w:rPr>
            </w:pPr>
            <w:r>
              <w:rPr>
                <w:sz w:val="21"/>
              </w:rPr>
              <w:t>0.00</w:t>
            </w:r>
          </w:p>
        </w:tc>
        <w:tc>
          <w:tcPr>
            <w:tcW w:w="2772" w:type="dxa"/>
          </w:tcPr>
          <w:p>
            <w:pPr>
              <w:pStyle w:val="10"/>
              <w:spacing w:before="68"/>
              <w:ind w:left="231"/>
              <w:jc w:val="left"/>
              <w:rPr>
                <w:sz w:val="21"/>
              </w:rPr>
            </w:pPr>
            <w:r>
              <w:rPr>
                <w:sz w:val="21"/>
              </w:rPr>
              <w:t>年末财政拨款结转和结余</w:t>
            </w:r>
          </w:p>
        </w:tc>
        <w:tc>
          <w:tcPr>
            <w:tcW w:w="774" w:type="dxa"/>
          </w:tcPr>
          <w:p>
            <w:pPr>
              <w:pStyle w:val="10"/>
              <w:spacing w:before="68"/>
              <w:ind w:left="154" w:right="145"/>
              <w:jc w:val="center"/>
              <w:rPr>
                <w:sz w:val="21"/>
              </w:rPr>
            </w:pPr>
            <w:r>
              <w:rPr>
                <w:sz w:val="21"/>
              </w:rPr>
              <w:t>51</w:t>
            </w:r>
          </w:p>
        </w:tc>
        <w:tc>
          <w:tcPr>
            <w:tcW w:w="1772" w:type="dxa"/>
          </w:tcPr>
          <w:p>
            <w:pPr>
              <w:pStyle w:val="10"/>
              <w:spacing w:before="68"/>
              <w:ind w:right="95"/>
              <w:rPr>
                <w:sz w:val="21"/>
              </w:rPr>
            </w:pPr>
            <w:r>
              <w:rPr>
                <w:sz w:val="21"/>
              </w:rPr>
              <w:t>16.75</w:t>
            </w:r>
          </w:p>
        </w:tc>
        <w:tc>
          <w:tcPr>
            <w:tcW w:w="1772" w:type="dxa"/>
          </w:tcPr>
          <w:p>
            <w:pPr>
              <w:pStyle w:val="10"/>
              <w:spacing w:before="68"/>
              <w:ind w:right="96"/>
              <w:rPr>
                <w:sz w:val="21"/>
              </w:rPr>
            </w:pPr>
            <w:r>
              <w:rPr>
                <w:sz w:val="21"/>
              </w:rPr>
              <w:t>6.56</w:t>
            </w:r>
          </w:p>
        </w:tc>
        <w:tc>
          <w:tcPr>
            <w:tcW w:w="1769" w:type="dxa"/>
          </w:tcPr>
          <w:p>
            <w:pPr>
              <w:pStyle w:val="10"/>
              <w:spacing w:before="68"/>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3047" w:type="dxa"/>
          </w:tcPr>
          <w:p>
            <w:pPr>
              <w:pStyle w:val="10"/>
              <w:spacing w:before="70"/>
              <w:ind w:left="5"/>
              <w:jc w:val="center"/>
              <w:rPr>
                <w:sz w:val="21"/>
              </w:rPr>
            </w:pPr>
            <w:r>
              <w:rPr>
                <w:sz w:val="21"/>
              </w:rPr>
              <w:t>一般公共预算财政拨款</w:t>
            </w:r>
          </w:p>
        </w:tc>
        <w:tc>
          <w:tcPr>
            <w:tcW w:w="763" w:type="dxa"/>
          </w:tcPr>
          <w:p>
            <w:pPr>
              <w:pStyle w:val="10"/>
              <w:spacing w:before="70"/>
              <w:ind w:left="150" w:right="140"/>
              <w:jc w:val="center"/>
              <w:rPr>
                <w:sz w:val="21"/>
              </w:rPr>
            </w:pPr>
            <w:r>
              <w:rPr>
                <w:sz w:val="21"/>
              </w:rPr>
              <w:t>25</w:t>
            </w:r>
          </w:p>
        </w:tc>
        <w:tc>
          <w:tcPr>
            <w:tcW w:w="1505" w:type="dxa"/>
          </w:tcPr>
          <w:p>
            <w:pPr>
              <w:pStyle w:val="10"/>
              <w:spacing w:before="70"/>
              <w:ind w:right="96"/>
              <w:rPr>
                <w:sz w:val="21"/>
              </w:rPr>
            </w:pPr>
            <w:r>
              <w:rPr>
                <w:sz w:val="21"/>
              </w:rPr>
              <w:t>0.00</w:t>
            </w:r>
          </w:p>
        </w:tc>
        <w:tc>
          <w:tcPr>
            <w:tcW w:w="2772" w:type="dxa"/>
          </w:tcPr>
          <w:p>
            <w:pPr>
              <w:pStyle w:val="10"/>
              <w:spacing w:before="0"/>
              <w:jc w:val="left"/>
              <w:rPr>
                <w:rFonts w:ascii="Times New Roman"/>
                <w:sz w:val="20"/>
              </w:rPr>
            </w:pPr>
          </w:p>
        </w:tc>
        <w:tc>
          <w:tcPr>
            <w:tcW w:w="774" w:type="dxa"/>
          </w:tcPr>
          <w:p>
            <w:pPr>
              <w:pStyle w:val="10"/>
              <w:spacing w:before="70"/>
              <w:ind w:left="154" w:right="145"/>
              <w:jc w:val="center"/>
              <w:rPr>
                <w:sz w:val="21"/>
              </w:rPr>
            </w:pPr>
            <w:r>
              <w:rPr>
                <w:sz w:val="21"/>
              </w:rPr>
              <w:t>52</w:t>
            </w:r>
          </w:p>
        </w:tc>
        <w:tc>
          <w:tcPr>
            <w:tcW w:w="1772" w:type="dxa"/>
          </w:tcPr>
          <w:p>
            <w:pPr>
              <w:pStyle w:val="10"/>
              <w:spacing w:before="0"/>
              <w:jc w:val="left"/>
              <w:rPr>
                <w:rFonts w:ascii="Times New Roman"/>
                <w:sz w:val="20"/>
              </w:rPr>
            </w:pPr>
          </w:p>
        </w:tc>
        <w:tc>
          <w:tcPr>
            <w:tcW w:w="1772" w:type="dxa"/>
          </w:tcPr>
          <w:p>
            <w:pPr>
              <w:pStyle w:val="10"/>
              <w:spacing w:before="0"/>
              <w:jc w:val="left"/>
              <w:rPr>
                <w:rFonts w:ascii="Times New Roman"/>
                <w:sz w:val="20"/>
              </w:rPr>
            </w:pPr>
          </w:p>
        </w:tc>
        <w:tc>
          <w:tcPr>
            <w:tcW w:w="1769" w:type="dxa"/>
          </w:tcPr>
          <w:p>
            <w:pPr>
              <w:pStyle w:val="10"/>
              <w:spacing w:before="0"/>
              <w:jc w:val="left"/>
              <w:rPr>
                <w:rFonts w:ascii="Times New Roman"/>
                <w:sz w:val="20"/>
              </w:rPr>
            </w:pPr>
          </w:p>
        </w:tc>
      </w:tr>
    </w:tbl>
    <w:p>
      <w:pPr>
        <w:spacing w:after="0"/>
        <w:jc w:val="left"/>
        <w:rPr>
          <w:rFonts w:ascii="Times New Roman"/>
          <w:sz w:val="20"/>
        </w:rPr>
        <w:sectPr>
          <w:headerReference r:id="rId17" w:type="default"/>
          <w:footerReference r:id="rId18" w:type="default"/>
          <w:pgSz w:w="16840" w:h="11910" w:orient="landscape"/>
          <w:pgMar w:top="2860" w:right="1220" w:bottom="1180" w:left="1220" w:header="1599" w:footer="993" w:gutter="0"/>
        </w:sectPr>
      </w:pPr>
    </w:p>
    <w:p>
      <w:pPr>
        <w:pStyle w:val="4"/>
        <w:spacing w:before="4"/>
        <w:rPr>
          <w:sz w:val="9"/>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7"/>
        <w:gridCol w:w="763"/>
        <w:gridCol w:w="1505"/>
        <w:gridCol w:w="2772"/>
        <w:gridCol w:w="774"/>
        <w:gridCol w:w="1772"/>
        <w:gridCol w:w="1772"/>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5315" w:type="dxa"/>
            <w:gridSpan w:val="3"/>
          </w:tcPr>
          <w:p>
            <w:pPr>
              <w:pStyle w:val="10"/>
              <w:spacing w:before="69"/>
              <w:ind w:left="2426" w:right="2418"/>
              <w:jc w:val="center"/>
              <w:rPr>
                <w:sz w:val="21"/>
              </w:rPr>
            </w:pPr>
            <w:r>
              <w:rPr>
                <w:sz w:val="21"/>
              </w:rPr>
              <w:t>收入</w:t>
            </w:r>
          </w:p>
        </w:tc>
        <w:tc>
          <w:tcPr>
            <w:tcW w:w="8859" w:type="dxa"/>
            <w:gridSpan w:val="5"/>
          </w:tcPr>
          <w:p>
            <w:pPr>
              <w:pStyle w:val="10"/>
              <w:spacing w:before="69"/>
              <w:ind w:left="4196" w:right="4193"/>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tabs>
                <w:tab w:val="left" w:pos="637"/>
              </w:tabs>
              <w:spacing w:before="176"/>
              <w:ind w:left="8"/>
              <w:jc w:val="center"/>
              <w:rPr>
                <w:sz w:val="21"/>
              </w:rPr>
            </w:pPr>
            <w:r>
              <w:rPr>
                <w:sz w:val="21"/>
              </w:rPr>
              <w:t>项</w:t>
            </w:r>
            <w:r>
              <w:rPr>
                <w:sz w:val="21"/>
              </w:rPr>
              <w:tab/>
            </w:r>
            <w:r>
              <w:rPr>
                <w:sz w:val="21"/>
              </w:rPr>
              <w:t>目</w:t>
            </w:r>
          </w:p>
        </w:tc>
        <w:tc>
          <w:tcPr>
            <w:tcW w:w="763" w:type="dxa"/>
          </w:tcPr>
          <w:p>
            <w:pPr>
              <w:pStyle w:val="10"/>
              <w:spacing w:before="176"/>
              <w:ind w:left="150" w:right="143"/>
              <w:jc w:val="center"/>
              <w:rPr>
                <w:sz w:val="21"/>
              </w:rPr>
            </w:pPr>
            <w:r>
              <w:rPr>
                <w:sz w:val="21"/>
              </w:rPr>
              <w:t>行次</w:t>
            </w:r>
          </w:p>
        </w:tc>
        <w:tc>
          <w:tcPr>
            <w:tcW w:w="1505" w:type="dxa"/>
          </w:tcPr>
          <w:p>
            <w:pPr>
              <w:pStyle w:val="10"/>
              <w:spacing w:before="176"/>
              <w:ind w:left="519" w:right="515"/>
              <w:jc w:val="center"/>
              <w:rPr>
                <w:sz w:val="21"/>
              </w:rPr>
            </w:pPr>
            <w:r>
              <w:rPr>
                <w:sz w:val="21"/>
              </w:rPr>
              <w:t>金额</w:t>
            </w:r>
          </w:p>
        </w:tc>
        <w:tc>
          <w:tcPr>
            <w:tcW w:w="2772" w:type="dxa"/>
          </w:tcPr>
          <w:p>
            <w:pPr>
              <w:pStyle w:val="10"/>
              <w:tabs>
                <w:tab w:val="left" w:pos="640"/>
              </w:tabs>
              <w:spacing w:before="176"/>
              <w:ind w:left="9"/>
              <w:jc w:val="center"/>
              <w:rPr>
                <w:sz w:val="21"/>
              </w:rPr>
            </w:pPr>
            <w:r>
              <w:rPr>
                <w:sz w:val="21"/>
              </w:rPr>
              <w:t>项</w:t>
            </w:r>
            <w:r>
              <w:rPr>
                <w:sz w:val="21"/>
              </w:rPr>
              <w:tab/>
            </w:r>
            <w:r>
              <w:rPr>
                <w:sz w:val="21"/>
              </w:rPr>
              <w:t>目</w:t>
            </w:r>
          </w:p>
        </w:tc>
        <w:tc>
          <w:tcPr>
            <w:tcW w:w="774" w:type="dxa"/>
          </w:tcPr>
          <w:p>
            <w:pPr>
              <w:pStyle w:val="10"/>
              <w:spacing w:before="176"/>
              <w:ind w:left="154" w:right="149"/>
              <w:jc w:val="center"/>
              <w:rPr>
                <w:sz w:val="21"/>
              </w:rPr>
            </w:pPr>
            <w:r>
              <w:rPr>
                <w:sz w:val="21"/>
              </w:rPr>
              <w:t>行次</w:t>
            </w:r>
          </w:p>
        </w:tc>
        <w:tc>
          <w:tcPr>
            <w:tcW w:w="1772" w:type="dxa"/>
          </w:tcPr>
          <w:p>
            <w:pPr>
              <w:pStyle w:val="10"/>
              <w:spacing w:before="176"/>
              <w:ind w:left="129" w:right="121"/>
              <w:jc w:val="center"/>
              <w:rPr>
                <w:sz w:val="21"/>
              </w:rPr>
            </w:pPr>
            <w:r>
              <w:rPr>
                <w:sz w:val="21"/>
              </w:rPr>
              <w:t>合计</w:t>
            </w:r>
          </w:p>
        </w:tc>
        <w:tc>
          <w:tcPr>
            <w:tcW w:w="1772" w:type="dxa"/>
          </w:tcPr>
          <w:p>
            <w:pPr>
              <w:pStyle w:val="10"/>
              <w:spacing w:before="20"/>
              <w:ind w:left="129" w:right="123"/>
              <w:jc w:val="center"/>
              <w:rPr>
                <w:sz w:val="21"/>
              </w:rPr>
            </w:pPr>
            <w:r>
              <w:rPr>
                <w:sz w:val="21"/>
              </w:rPr>
              <w:t>一般公共预算财</w:t>
            </w:r>
          </w:p>
          <w:p>
            <w:pPr>
              <w:pStyle w:val="10"/>
              <w:spacing w:before="43"/>
              <w:ind w:left="129" w:right="123"/>
              <w:jc w:val="center"/>
              <w:rPr>
                <w:sz w:val="21"/>
              </w:rPr>
            </w:pPr>
            <w:r>
              <w:rPr>
                <w:sz w:val="21"/>
              </w:rPr>
              <w:t>政拨款</w:t>
            </w:r>
          </w:p>
        </w:tc>
        <w:tc>
          <w:tcPr>
            <w:tcW w:w="1769" w:type="dxa"/>
          </w:tcPr>
          <w:p>
            <w:pPr>
              <w:pStyle w:val="10"/>
              <w:spacing w:before="20"/>
              <w:ind w:left="128" w:right="120"/>
              <w:jc w:val="center"/>
              <w:rPr>
                <w:sz w:val="21"/>
              </w:rPr>
            </w:pPr>
            <w:r>
              <w:rPr>
                <w:sz w:val="21"/>
              </w:rPr>
              <w:t>政府性基金预算</w:t>
            </w:r>
          </w:p>
          <w:p>
            <w:pPr>
              <w:pStyle w:val="10"/>
              <w:spacing w:before="43"/>
              <w:ind w:left="125" w:right="120"/>
              <w:jc w:val="center"/>
              <w:rPr>
                <w:sz w:val="21"/>
              </w:rPr>
            </w:pPr>
            <w:r>
              <w:rPr>
                <w:sz w:val="21"/>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tabs>
                <w:tab w:val="left" w:pos="637"/>
              </w:tabs>
              <w:spacing w:before="68"/>
              <w:ind w:left="8"/>
              <w:jc w:val="center"/>
              <w:rPr>
                <w:sz w:val="21"/>
              </w:rPr>
            </w:pPr>
            <w:r>
              <w:rPr>
                <w:sz w:val="21"/>
              </w:rPr>
              <w:t>栏</w:t>
            </w:r>
            <w:r>
              <w:rPr>
                <w:sz w:val="21"/>
              </w:rPr>
              <w:tab/>
            </w:r>
            <w:r>
              <w:rPr>
                <w:sz w:val="21"/>
              </w:rPr>
              <w:t>次</w:t>
            </w:r>
          </w:p>
        </w:tc>
        <w:tc>
          <w:tcPr>
            <w:tcW w:w="763" w:type="dxa"/>
          </w:tcPr>
          <w:p>
            <w:pPr>
              <w:pStyle w:val="10"/>
              <w:spacing w:before="0"/>
              <w:jc w:val="left"/>
              <w:rPr>
                <w:rFonts w:ascii="Times New Roman"/>
                <w:sz w:val="20"/>
              </w:rPr>
            </w:pPr>
          </w:p>
        </w:tc>
        <w:tc>
          <w:tcPr>
            <w:tcW w:w="1505" w:type="dxa"/>
          </w:tcPr>
          <w:p>
            <w:pPr>
              <w:pStyle w:val="10"/>
              <w:spacing w:before="68"/>
              <w:ind w:left="8"/>
              <w:jc w:val="center"/>
              <w:rPr>
                <w:sz w:val="21"/>
              </w:rPr>
            </w:pPr>
            <w:r>
              <w:rPr>
                <w:w w:val="99"/>
                <w:sz w:val="21"/>
              </w:rPr>
              <w:t>1</w:t>
            </w:r>
          </w:p>
        </w:tc>
        <w:tc>
          <w:tcPr>
            <w:tcW w:w="2772" w:type="dxa"/>
          </w:tcPr>
          <w:p>
            <w:pPr>
              <w:pStyle w:val="10"/>
              <w:tabs>
                <w:tab w:val="left" w:pos="640"/>
              </w:tabs>
              <w:spacing w:before="68"/>
              <w:ind w:left="9"/>
              <w:jc w:val="center"/>
              <w:rPr>
                <w:sz w:val="21"/>
              </w:rPr>
            </w:pPr>
            <w:r>
              <w:rPr>
                <w:sz w:val="21"/>
              </w:rPr>
              <w:t>栏</w:t>
            </w:r>
            <w:r>
              <w:rPr>
                <w:sz w:val="21"/>
              </w:rPr>
              <w:tab/>
            </w:r>
            <w:r>
              <w:rPr>
                <w:sz w:val="21"/>
              </w:rPr>
              <w:t>次</w:t>
            </w:r>
          </w:p>
        </w:tc>
        <w:tc>
          <w:tcPr>
            <w:tcW w:w="774" w:type="dxa"/>
          </w:tcPr>
          <w:p>
            <w:pPr>
              <w:pStyle w:val="10"/>
              <w:spacing w:before="0"/>
              <w:jc w:val="left"/>
              <w:rPr>
                <w:rFonts w:ascii="Times New Roman"/>
                <w:sz w:val="20"/>
              </w:rPr>
            </w:pPr>
          </w:p>
        </w:tc>
        <w:tc>
          <w:tcPr>
            <w:tcW w:w="1772" w:type="dxa"/>
          </w:tcPr>
          <w:p>
            <w:pPr>
              <w:pStyle w:val="10"/>
              <w:spacing w:before="68"/>
              <w:ind w:left="7"/>
              <w:jc w:val="center"/>
              <w:rPr>
                <w:sz w:val="21"/>
              </w:rPr>
            </w:pPr>
            <w:r>
              <w:rPr>
                <w:w w:val="99"/>
                <w:sz w:val="21"/>
              </w:rPr>
              <w:t>2</w:t>
            </w:r>
          </w:p>
        </w:tc>
        <w:tc>
          <w:tcPr>
            <w:tcW w:w="1772" w:type="dxa"/>
          </w:tcPr>
          <w:p>
            <w:pPr>
              <w:pStyle w:val="10"/>
              <w:spacing w:before="68"/>
              <w:ind w:left="831"/>
              <w:jc w:val="left"/>
              <w:rPr>
                <w:sz w:val="21"/>
              </w:rPr>
            </w:pPr>
            <w:r>
              <w:rPr>
                <w:w w:val="99"/>
                <w:sz w:val="21"/>
              </w:rPr>
              <w:t>3</w:t>
            </w:r>
          </w:p>
        </w:tc>
        <w:tc>
          <w:tcPr>
            <w:tcW w:w="1769" w:type="dxa"/>
          </w:tcPr>
          <w:p>
            <w:pPr>
              <w:pStyle w:val="10"/>
              <w:spacing w:before="68"/>
              <w:ind w:left="7"/>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70"/>
              <w:ind w:left="8" w:right="100"/>
              <w:jc w:val="center"/>
              <w:rPr>
                <w:sz w:val="21"/>
              </w:rPr>
            </w:pPr>
            <w:r>
              <w:rPr>
                <w:sz w:val="21"/>
              </w:rPr>
              <w:t>政府性基金预算财政拨款</w:t>
            </w:r>
          </w:p>
        </w:tc>
        <w:tc>
          <w:tcPr>
            <w:tcW w:w="763" w:type="dxa"/>
          </w:tcPr>
          <w:p>
            <w:pPr>
              <w:pStyle w:val="10"/>
              <w:spacing w:before="70"/>
              <w:ind w:left="150" w:right="140"/>
              <w:jc w:val="center"/>
              <w:rPr>
                <w:sz w:val="21"/>
              </w:rPr>
            </w:pPr>
            <w:r>
              <w:rPr>
                <w:sz w:val="21"/>
              </w:rPr>
              <w:t>26</w:t>
            </w:r>
          </w:p>
        </w:tc>
        <w:tc>
          <w:tcPr>
            <w:tcW w:w="1505" w:type="dxa"/>
          </w:tcPr>
          <w:p>
            <w:pPr>
              <w:pStyle w:val="10"/>
              <w:spacing w:before="70"/>
              <w:ind w:right="96"/>
              <w:rPr>
                <w:sz w:val="21"/>
              </w:rPr>
            </w:pPr>
            <w:r>
              <w:rPr>
                <w:sz w:val="21"/>
              </w:rPr>
              <w:t>0.00</w:t>
            </w:r>
          </w:p>
        </w:tc>
        <w:tc>
          <w:tcPr>
            <w:tcW w:w="2772" w:type="dxa"/>
          </w:tcPr>
          <w:p>
            <w:pPr>
              <w:pStyle w:val="10"/>
              <w:spacing w:before="0"/>
              <w:jc w:val="left"/>
              <w:rPr>
                <w:rFonts w:ascii="Times New Roman"/>
                <w:sz w:val="20"/>
              </w:rPr>
            </w:pPr>
          </w:p>
        </w:tc>
        <w:tc>
          <w:tcPr>
            <w:tcW w:w="774" w:type="dxa"/>
          </w:tcPr>
          <w:p>
            <w:pPr>
              <w:pStyle w:val="10"/>
              <w:spacing w:before="70"/>
              <w:ind w:left="154" w:right="145"/>
              <w:jc w:val="center"/>
              <w:rPr>
                <w:sz w:val="21"/>
              </w:rPr>
            </w:pPr>
            <w:r>
              <w:rPr>
                <w:sz w:val="21"/>
              </w:rPr>
              <w:t>53</w:t>
            </w:r>
          </w:p>
        </w:tc>
        <w:tc>
          <w:tcPr>
            <w:tcW w:w="1772" w:type="dxa"/>
          </w:tcPr>
          <w:p>
            <w:pPr>
              <w:pStyle w:val="10"/>
              <w:spacing w:before="0"/>
              <w:jc w:val="left"/>
              <w:rPr>
                <w:rFonts w:ascii="Times New Roman"/>
                <w:sz w:val="20"/>
              </w:rPr>
            </w:pPr>
          </w:p>
        </w:tc>
        <w:tc>
          <w:tcPr>
            <w:tcW w:w="1772" w:type="dxa"/>
          </w:tcPr>
          <w:p>
            <w:pPr>
              <w:pStyle w:val="10"/>
              <w:spacing w:before="0"/>
              <w:jc w:val="left"/>
              <w:rPr>
                <w:rFonts w:ascii="Times New Roman"/>
                <w:sz w:val="20"/>
              </w:rPr>
            </w:pPr>
          </w:p>
        </w:tc>
        <w:tc>
          <w:tcPr>
            <w:tcW w:w="1769" w:type="dxa"/>
          </w:tcPr>
          <w:p>
            <w:pPr>
              <w:pStyle w:val="10"/>
              <w:spacing w:before="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70"/>
              <w:ind w:left="8"/>
              <w:jc w:val="center"/>
              <w:rPr>
                <w:sz w:val="21"/>
              </w:rPr>
            </w:pPr>
            <w:r>
              <w:rPr>
                <w:sz w:val="21"/>
              </w:rPr>
              <w:t>总计</w:t>
            </w:r>
          </w:p>
        </w:tc>
        <w:tc>
          <w:tcPr>
            <w:tcW w:w="763" w:type="dxa"/>
          </w:tcPr>
          <w:p>
            <w:pPr>
              <w:pStyle w:val="10"/>
              <w:spacing w:before="70"/>
              <w:ind w:left="150" w:right="140"/>
              <w:jc w:val="center"/>
              <w:rPr>
                <w:sz w:val="21"/>
              </w:rPr>
            </w:pPr>
            <w:r>
              <w:rPr>
                <w:sz w:val="21"/>
              </w:rPr>
              <w:t>27</w:t>
            </w:r>
          </w:p>
        </w:tc>
        <w:tc>
          <w:tcPr>
            <w:tcW w:w="1505" w:type="dxa"/>
          </w:tcPr>
          <w:p>
            <w:pPr>
              <w:pStyle w:val="10"/>
              <w:spacing w:before="70"/>
              <w:ind w:right="96"/>
              <w:rPr>
                <w:sz w:val="21"/>
              </w:rPr>
            </w:pPr>
            <w:r>
              <w:rPr>
                <w:sz w:val="21"/>
              </w:rPr>
              <w:t>13124.94</w:t>
            </w:r>
          </w:p>
        </w:tc>
        <w:tc>
          <w:tcPr>
            <w:tcW w:w="2772" w:type="dxa"/>
          </w:tcPr>
          <w:p>
            <w:pPr>
              <w:pStyle w:val="10"/>
              <w:spacing w:before="70"/>
              <w:ind w:left="11"/>
              <w:jc w:val="center"/>
              <w:rPr>
                <w:sz w:val="21"/>
              </w:rPr>
            </w:pPr>
            <w:r>
              <w:rPr>
                <w:sz w:val="21"/>
              </w:rPr>
              <w:t>总计</w:t>
            </w:r>
          </w:p>
        </w:tc>
        <w:tc>
          <w:tcPr>
            <w:tcW w:w="774" w:type="dxa"/>
          </w:tcPr>
          <w:p>
            <w:pPr>
              <w:pStyle w:val="10"/>
              <w:spacing w:before="70"/>
              <w:ind w:left="154" w:right="145"/>
              <w:jc w:val="center"/>
              <w:rPr>
                <w:sz w:val="21"/>
              </w:rPr>
            </w:pPr>
            <w:r>
              <w:rPr>
                <w:sz w:val="21"/>
              </w:rPr>
              <w:t>54</w:t>
            </w:r>
          </w:p>
        </w:tc>
        <w:tc>
          <w:tcPr>
            <w:tcW w:w="1772" w:type="dxa"/>
          </w:tcPr>
          <w:p>
            <w:pPr>
              <w:pStyle w:val="10"/>
              <w:spacing w:before="70"/>
              <w:ind w:left="822"/>
              <w:jc w:val="left"/>
              <w:rPr>
                <w:sz w:val="21"/>
              </w:rPr>
            </w:pPr>
            <w:r>
              <w:rPr>
                <w:sz w:val="21"/>
              </w:rPr>
              <w:t>13124.94</w:t>
            </w:r>
          </w:p>
        </w:tc>
        <w:tc>
          <w:tcPr>
            <w:tcW w:w="1772" w:type="dxa"/>
          </w:tcPr>
          <w:p>
            <w:pPr>
              <w:pStyle w:val="10"/>
              <w:spacing w:before="70"/>
              <w:ind w:left="824"/>
              <w:jc w:val="left"/>
              <w:rPr>
                <w:sz w:val="21"/>
              </w:rPr>
            </w:pPr>
            <w:r>
              <w:rPr>
                <w:sz w:val="21"/>
              </w:rPr>
              <w:t>10834.63</w:t>
            </w:r>
          </w:p>
        </w:tc>
        <w:tc>
          <w:tcPr>
            <w:tcW w:w="1769" w:type="dxa"/>
          </w:tcPr>
          <w:p>
            <w:pPr>
              <w:pStyle w:val="10"/>
              <w:spacing w:before="70"/>
              <w:ind w:left="926"/>
              <w:jc w:val="left"/>
              <w:rPr>
                <w:sz w:val="21"/>
              </w:rPr>
            </w:pPr>
            <w:r>
              <w:rPr>
                <w:sz w:val="21"/>
              </w:rPr>
              <w:t>2290.31</w:t>
            </w:r>
          </w:p>
        </w:tc>
      </w:tr>
    </w:tbl>
    <w:p>
      <w:pPr>
        <w:spacing w:before="53"/>
        <w:ind w:left="640" w:right="0" w:firstLine="0"/>
        <w:jc w:val="left"/>
        <w:rPr>
          <w:sz w:val="21"/>
        </w:rPr>
      </w:pPr>
      <w:r>
        <w:rPr>
          <w:w w:val="95"/>
          <w:sz w:val="21"/>
        </w:rPr>
        <w:t>注：本表反映部门本年度财政拨款的总收支和年末结转结余情况。本表金额转换为万元时，因四舍五入可能存在尾差。</w:t>
      </w:r>
    </w:p>
    <w:p>
      <w:pPr>
        <w:spacing w:after="0"/>
        <w:jc w:val="left"/>
        <w:rPr>
          <w:sz w:val="21"/>
        </w:rPr>
        <w:sectPr>
          <w:pgSz w:w="16840" w:h="11910" w:orient="landscape"/>
          <w:pgMar w:top="2860" w:right="1220" w:bottom="1180" w:left="1220" w:header="1599" w:footer="993" w:gutter="0"/>
        </w:sectPr>
      </w:pPr>
    </w:p>
    <w:p>
      <w:pPr>
        <w:pStyle w:val="4"/>
        <w:rPr>
          <w:sz w:val="20"/>
        </w:rPr>
      </w:pPr>
    </w:p>
    <w:p>
      <w:pPr>
        <w:pStyle w:val="4"/>
        <w:rPr>
          <w:sz w:val="20"/>
        </w:rPr>
      </w:pPr>
    </w:p>
    <w:p>
      <w:pPr>
        <w:pStyle w:val="4"/>
        <w:spacing w:before="12"/>
        <w:rPr>
          <w:sz w:val="18"/>
        </w:rPr>
      </w:pPr>
    </w:p>
    <w:p>
      <w:pPr>
        <w:spacing w:before="71"/>
        <w:ind w:left="0" w:right="218" w:firstLine="0"/>
        <w:jc w:val="right"/>
        <w:rPr>
          <w:sz w:val="20"/>
        </w:rPr>
      </w:pPr>
      <w:r>
        <w:rPr>
          <w:spacing w:val="-20"/>
          <w:w w:val="95"/>
          <w:sz w:val="20"/>
        </w:rPr>
        <w:t xml:space="preserve">表 </w:t>
      </w:r>
      <w:r>
        <w:rPr>
          <w:w w:val="95"/>
          <w:sz w:val="20"/>
        </w:rPr>
        <w:t>5</w:t>
      </w:r>
    </w:p>
    <w:p>
      <w:pPr>
        <w:pStyle w:val="4"/>
        <w:spacing w:before="1"/>
        <w:rPr>
          <w:sz w:val="19"/>
        </w:rPr>
      </w:pPr>
    </w:p>
    <w:p>
      <w:pPr>
        <w:pStyle w:val="4"/>
        <w:spacing w:before="1"/>
        <w:ind w:left="2"/>
        <w:jc w:val="center"/>
      </w:pPr>
      <w:r>
        <w:rPr>
          <w:w w:val="95"/>
        </w:rPr>
        <w:t>一般公共预算财政拨款支出决算表</w:t>
      </w:r>
    </w:p>
    <w:p>
      <w:pPr>
        <w:tabs>
          <w:tab w:val="left" w:pos="12957"/>
        </w:tabs>
        <w:spacing w:before="136"/>
        <w:ind w:left="0" w:right="220" w:firstLine="0"/>
        <w:jc w:val="right"/>
        <w:rPr>
          <w:sz w:val="20"/>
        </w:rPr>
      </w:pPr>
      <w:r>
        <w:rPr>
          <w:sz w:val="20"/>
        </w:rPr>
        <w:t>部门：</w:t>
      </w:r>
      <w:r>
        <w:rPr>
          <w:spacing w:val="-2"/>
          <w:sz w:val="20"/>
        </w:rPr>
        <w:t xml:space="preserve"> </w:t>
      </w:r>
      <w:r>
        <w:rPr>
          <w:sz w:val="20"/>
        </w:rPr>
        <w:t>广东省广州市从化区良口镇人民政府</w:t>
      </w:r>
      <w:r>
        <w:rPr>
          <w:sz w:val="20"/>
        </w:rPr>
        <w:tab/>
      </w:r>
      <w:r>
        <w:rPr>
          <w:position w:val="3"/>
          <w:sz w:val="20"/>
        </w:rPr>
        <w:t>单位：万元</w:t>
      </w:r>
    </w:p>
    <w:p>
      <w:pPr>
        <w:pStyle w:val="4"/>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2"/>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5"/>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5"/>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5"/>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7"/>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6"/>
              <w:ind w:left="4"/>
              <w:jc w:val="center"/>
              <w:rPr>
                <w:sz w:val="21"/>
              </w:rPr>
            </w:pPr>
            <w:r>
              <w:rPr>
                <w:sz w:val="21"/>
              </w:rPr>
              <w:t>栏次</w:t>
            </w:r>
          </w:p>
        </w:tc>
        <w:tc>
          <w:tcPr>
            <w:tcW w:w="2835" w:type="dxa"/>
          </w:tcPr>
          <w:p>
            <w:pPr>
              <w:pStyle w:val="10"/>
              <w:spacing w:before="76"/>
              <w:ind w:left="9"/>
              <w:jc w:val="center"/>
              <w:rPr>
                <w:sz w:val="21"/>
              </w:rPr>
            </w:pPr>
            <w:r>
              <w:rPr>
                <w:w w:val="99"/>
                <w:sz w:val="21"/>
              </w:rPr>
              <w:t>1</w:t>
            </w:r>
          </w:p>
        </w:tc>
        <w:tc>
          <w:tcPr>
            <w:tcW w:w="2835" w:type="dxa"/>
          </w:tcPr>
          <w:p>
            <w:pPr>
              <w:pStyle w:val="10"/>
              <w:spacing w:before="76"/>
              <w:ind w:left="8"/>
              <w:jc w:val="center"/>
              <w:rPr>
                <w:sz w:val="21"/>
              </w:rPr>
            </w:pPr>
            <w:r>
              <w:rPr>
                <w:w w:val="99"/>
                <w:sz w:val="21"/>
              </w:rPr>
              <w:t>2</w:t>
            </w:r>
          </w:p>
        </w:tc>
        <w:tc>
          <w:tcPr>
            <w:tcW w:w="2835" w:type="dxa"/>
          </w:tcPr>
          <w:p>
            <w:pPr>
              <w:pStyle w:val="10"/>
              <w:spacing w:before="76"/>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6"/>
              <w:ind w:left="1654" w:right="1649"/>
              <w:jc w:val="center"/>
              <w:rPr>
                <w:sz w:val="21"/>
              </w:rPr>
            </w:pPr>
            <w:r>
              <w:rPr>
                <w:sz w:val="21"/>
              </w:rPr>
              <w:t>合计</w:t>
            </w:r>
          </w:p>
        </w:tc>
        <w:tc>
          <w:tcPr>
            <w:tcW w:w="2835" w:type="dxa"/>
          </w:tcPr>
          <w:p>
            <w:pPr>
              <w:pStyle w:val="10"/>
              <w:spacing w:before="76"/>
              <w:ind w:right="95"/>
              <w:rPr>
                <w:sz w:val="21"/>
              </w:rPr>
            </w:pPr>
            <w:r>
              <w:rPr>
                <w:sz w:val="21"/>
              </w:rPr>
              <w:t>10828.07</w:t>
            </w:r>
          </w:p>
        </w:tc>
        <w:tc>
          <w:tcPr>
            <w:tcW w:w="2835" w:type="dxa"/>
          </w:tcPr>
          <w:p>
            <w:pPr>
              <w:pStyle w:val="10"/>
              <w:spacing w:before="76"/>
              <w:ind w:right="96"/>
              <w:rPr>
                <w:sz w:val="21"/>
              </w:rPr>
            </w:pPr>
            <w:r>
              <w:rPr>
                <w:sz w:val="21"/>
              </w:rPr>
              <w:t>3736.13</w:t>
            </w:r>
          </w:p>
        </w:tc>
        <w:tc>
          <w:tcPr>
            <w:tcW w:w="2835" w:type="dxa"/>
          </w:tcPr>
          <w:p>
            <w:pPr>
              <w:pStyle w:val="10"/>
              <w:spacing w:before="76"/>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201</w:t>
            </w:r>
          </w:p>
        </w:tc>
        <w:tc>
          <w:tcPr>
            <w:tcW w:w="4196" w:type="dxa"/>
          </w:tcPr>
          <w:p>
            <w:pPr>
              <w:pStyle w:val="10"/>
              <w:spacing w:before="75"/>
              <w:ind w:left="108"/>
              <w:jc w:val="left"/>
              <w:rPr>
                <w:sz w:val="21"/>
              </w:rPr>
            </w:pPr>
            <w:r>
              <w:rPr>
                <w:sz w:val="21"/>
              </w:rPr>
              <w:t>一般公共服务支出</w:t>
            </w:r>
          </w:p>
        </w:tc>
        <w:tc>
          <w:tcPr>
            <w:tcW w:w="2835" w:type="dxa"/>
          </w:tcPr>
          <w:p>
            <w:pPr>
              <w:pStyle w:val="10"/>
              <w:spacing w:before="75"/>
              <w:ind w:right="95"/>
              <w:rPr>
                <w:sz w:val="21"/>
              </w:rPr>
            </w:pPr>
            <w:r>
              <w:rPr>
                <w:sz w:val="21"/>
              </w:rPr>
              <w:t>7691.60</w:t>
            </w:r>
          </w:p>
        </w:tc>
        <w:tc>
          <w:tcPr>
            <w:tcW w:w="2835" w:type="dxa"/>
          </w:tcPr>
          <w:p>
            <w:pPr>
              <w:pStyle w:val="10"/>
              <w:spacing w:before="75"/>
              <w:ind w:right="96"/>
              <w:rPr>
                <w:sz w:val="21"/>
              </w:rPr>
            </w:pPr>
            <w:r>
              <w:rPr>
                <w:sz w:val="21"/>
              </w:rPr>
              <w:t>2806.18</w:t>
            </w:r>
          </w:p>
        </w:tc>
        <w:tc>
          <w:tcPr>
            <w:tcW w:w="2835" w:type="dxa"/>
          </w:tcPr>
          <w:p>
            <w:pPr>
              <w:pStyle w:val="10"/>
              <w:spacing w:before="75"/>
              <w:ind w:right="94"/>
              <w:rPr>
                <w:sz w:val="21"/>
              </w:rPr>
            </w:pPr>
            <w:r>
              <w:rPr>
                <w:sz w:val="21"/>
              </w:rPr>
              <w:t>4885.42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20103</w:t>
            </w:r>
          </w:p>
        </w:tc>
        <w:tc>
          <w:tcPr>
            <w:tcW w:w="4196" w:type="dxa"/>
          </w:tcPr>
          <w:p>
            <w:pPr>
              <w:pStyle w:val="10"/>
              <w:spacing w:before="75"/>
              <w:ind w:left="108"/>
              <w:jc w:val="left"/>
              <w:rPr>
                <w:sz w:val="21"/>
              </w:rPr>
            </w:pPr>
            <w:r>
              <w:rPr>
                <w:sz w:val="21"/>
              </w:rPr>
              <w:t>政府办公厅（室）及相关机构事务</w:t>
            </w:r>
          </w:p>
        </w:tc>
        <w:tc>
          <w:tcPr>
            <w:tcW w:w="2835" w:type="dxa"/>
          </w:tcPr>
          <w:p>
            <w:pPr>
              <w:pStyle w:val="10"/>
              <w:spacing w:before="75"/>
              <w:ind w:right="95"/>
              <w:rPr>
                <w:sz w:val="21"/>
              </w:rPr>
            </w:pPr>
            <w:r>
              <w:rPr>
                <w:sz w:val="21"/>
              </w:rPr>
              <w:t>7646.17</w:t>
            </w:r>
          </w:p>
        </w:tc>
        <w:tc>
          <w:tcPr>
            <w:tcW w:w="2835" w:type="dxa"/>
          </w:tcPr>
          <w:p>
            <w:pPr>
              <w:pStyle w:val="10"/>
              <w:spacing w:before="75"/>
              <w:ind w:right="96"/>
              <w:rPr>
                <w:sz w:val="21"/>
              </w:rPr>
            </w:pPr>
            <w:r>
              <w:rPr>
                <w:sz w:val="21"/>
              </w:rPr>
              <w:t>2806.18</w:t>
            </w:r>
          </w:p>
        </w:tc>
        <w:tc>
          <w:tcPr>
            <w:tcW w:w="2835" w:type="dxa"/>
          </w:tcPr>
          <w:p>
            <w:pPr>
              <w:pStyle w:val="10"/>
              <w:spacing w:before="75"/>
              <w:ind w:right="94"/>
              <w:rPr>
                <w:sz w:val="21"/>
              </w:rPr>
            </w:pPr>
            <w:r>
              <w:rPr>
                <w:sz w:val="21"/>
              </w:rPr>
              <w:t>4839.99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2010301</w:t>
            </w:r>
          </w:p>
        </w:tc>
        <w:tc>
          <w:tcPr>
            <w:tcW w:w="4196" w:type="dxa"/>
          </w:tcPr>
          <w:p>
            <w:pPr>
              <w:pStyle w:val="10"/>
              <w:spacing w:before="74"/>
              <w:ind w:left="108"/>
              <w:jc w:val="left"/>
              <w:rPr>
                <w:sz w:val="21"/>
              </w:rPr>
            </w:pPr>
            <w:r>
              <w:rPr>
                <w:sz w:val="21"/>
              </w:rPr>
              <w:t>行政运行</w:t>
            </w:r>
          </w:p>
        </w:tc>
        <w:tc>
          <w:tcPr>
            <w:tcW w:w="2835" w:type="dxa"/>
          </w:tcPr>
          <w:p>
            <w:pPr>
              <w:pStyle w:val="10"/>
              <w:spacing w:before="74"/>
              <w:ind w:right="95"/>
              <w:rPr>
                <w:sz w:val="21"/>
              </w:rPr>
            </w:pPr>
            <w:r>
              <w:rPr>
                <w:sz w:val="21"/>
              </w:rPr>
              <w:t>3614.58</w:t>
            </w:r>
          </w:p>
        </w:tc>
        <w:tc>
          <w:tcPr>
            <w:tcW w:w="2835" w:type="dxa"/>
          </w:tcPr>
          <w:p>
            <w:pPr>
              <w:pStyle w:val="10"/>
              <w:spacing w:before="74"/>
              <w:ind w:right="96"/>
              <w:rPr>
                <w:sz w:val="21"/>
              </w:rPr>
            </w:pPr>
            <w:r>
              <w:rPr>
                <w:sz w:val="21"/>
              </w:rPr>
              <w:t>2061.23</w:t>
            </w:r>
          </w:p>
        </w:tc>
        <w:tc>
          <w:tcPr>
            <w:tcW w:w="2835" w:type="dxa"/>
          </w:tcPr>
          <w:p>
            <w:pPr>
              <w:pStyle w:val="10"/>
              <w:spacing w:before="74"/>
              <w:ind w:right="94"/>
              <w:rPr>
                <w:sz w:val="21"/>
              </w:rPr>
            </w:pPr>
            <w:r>
              <w:rPr>
                <w:sz w:val="21"/>
              </w:rPr>
              <w:t>1553.35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2010350</w:t>
            </w:r>
          </w:p>
        </w:tc>
        <w:tc>
          <w:tcPr>
            <w:tcW w:w="4196" w:type="dxa"/>
          </w:tcPr>
          <w:p>
            <w:pPr>
              <w:pStyle w:val="10"/>
              <w:spacing w:before="74"/>
              <w:ind w:left="108"/>
              <w:jc w:val="left"/>
              <w:rPr>
                <w:sz w:val="21"/>
              </w:rPr>
            </w:pPr>
            <w:r>
              <w:rPr>
                <w:sz w:val="21"/>
              </w:rPr>
              <w:t>事业运行</w:t>
            </w:r>
          </w:p>
        </w:tc>
        <w:tc>
          <w:tcPr>
            <w:tcW w:w="2835" w:type="dxa"/>
          </w:tcPr>
          <w:p>
            <w:pPr>
              <w:pStyle w:val="10"/>
              <w:spacing w:before="74"/>
              <w:ind w:right="95"/>
              <w:rPr>
                <w:sz w:val="21"/>
              </w:rPr>
            </w:pPr>
            <w:r>
              <w:rPr>
                <w:sz w:val="21"/>
              </w:rPr>
              <w:t>826.27</w:t>
            </w:r>
          </w:p>
        </w:tc>
        <w:tc>
          <w:tcPr>
            <w:tcW w:w="2835" w:type="dxa"/>
          </w:tcPr>
          <w:p>
            <w:pPr>
              <w:pStyle w:val="10"/>
              <w:spacing w:before="74"/>
              <w:ind w:right="96"/>
              <w:rPr>
                <w:sz w:val="21"/>
              </w:rPr>
            </w:pPr>
            <w:r>
              <w:rPr>
                <w:sz w:val="21"/>
              </w:rPr>
              <w:t>744.95</w:t>
            </w:r>
          </w:p>
        </w:tc>
        <w:tc>
          <w:tcPr>
            <w:tcW w:w="2835" w:type="dxa"/>
          </w:tcPr>
          <w:p>
            <w:pPr>
              <w:pStyle w:val="10"/>
              <w:spacing w:before="74"/>
              <w:ind w:right="96"/>
              <w:rPr>
                <w:sz w:val="21"/>
              </w:rPr>
            </w:pPr>
            <w:r>
              <w:rPr>
                <w:sz w:val="21"/>
              </w:rPr>
              <w:t>81.33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2010399</w:t>
            </w:r>
          </w:p>
        </w:tc>
        <w:tc>
          <w:tcPr>
            <w:tcW w:w="4196" w:type="dxa"/>
          </w:tcPr>
          <w:p>
            <w:pPr>
              <w:pStyle w:val="10"/>
              <w:spacing w:before="76"/>
              <w:ind w:left="108"/>
              <w:jc w:val="left"/>
              <w:rPr>
                <w:sz w:val="21"/>
              </w:rPr>
            </w:pPr>
            <w:r>
              <w:rPr>
                <w:sz w:val="21"/>
              </w:rPr>
              <w:t>其他政府办公厅（室）及相关机构事务支出</w:t>
            </w:r>
          </w:p>
        </w:tc>
        <w:tc>
          <w:tcPr>
            <w:tcW w:w="2835" w:type="dxa"/>
          </w:tcPr>
          <w:p>
            <w:pPr>
              <w:pStyle w:val="10"/>
              <w:spacing w:before="76"/>
              <w:ind w:right="95"/>
              <w:rPr>
                <w:sz w:val="21"/>
              </w:rPr>
            </w:pPr>
            <w:r>
              <w:rPr>
                <w:sz w:val="21"/>
              </w:rPr>
              <w:t>3205.32</w:t>
            </w:r>
          </w:p>
        </w:tc>
        <w:tc>
          <w:tcPr>
            <w:tcW w:w="2835" w:type="dxa"/>
          </w:tcPr>
          <w:p>
            <w:pPr>
              <w:pStyle w:val="10"/>
              <w:spacing w:before="76"/>
              <w:ind w:right="96"/>
              <w:rPr>
                <w:sz w:val="21"/>
              </w:rPr>
            </w:pPr>
            <w:r>
              <w:rPr>
                <w:sz w:val="21"/>
              </w:rPr>
              <w:t>0.00</w:t>
            </w:r>
          </w:p>
        </w:tc>
        <w:tc>
          <w:tcPr>
            <w:tcW w:w="2835" w:type="dxa"/>
          </w:tcPr>
          <w:p>
            <w:pPr>
              <w:pStyle w:val="10"/>
              <w:spacing w:before="76"/>
              <w:ind w:right="94"/>
              <w:rPr>
                <w:sz w:val="21"/>
              </w:rPr>
            </w:pPr>
            <w:r>
              <w:rPr>
                <w:sz w:val="21"/>
              </w:rPr>
              <w:t>3205.32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20111</w:t>
            </w:r>
          </w:p>
        </w:tc>
        <w:tc>
          <w:tcPr>
            <w:tcW w:w="4196" w:type="dxa"/>
          </w:tcPr>
          <w:p>
            <w:pPr>
              <w:pStyle w:val="10"/>
              <w:spacing w:before="76"/>
              <w:ind w:left="108"/>
              <w:jc w:val="left"/>
              <w:rPr>
                <w:sz w:val="21"/>
              </w:rPr>
            </w:pPr>
            <w:r>
              <w:rPr>
                <w:sz w:val="21"/>
              </w:rPr>
              <w:t>纪检监察事务</w:t>
            </w:r>
          </w:p>
        </w:tc>
        <w:tc>
          <w:tcPr>
            <w:tcW w:w="2835" w:type="dxa"/>
          </w:tcPr>
          <w:p>
            <w:pPr>
              <w:pStyle w:val="10"/>
              <w:spacing w:before="76"/>
              <w:ind w:right="95"/>
              <w:rPr>
                <w:sz w:val="21"/>
              </w:rPr>
            </w:pPr>
            <w:r>
              <w:rPr>
                <w:sz w:val="21"/>
              </w:rPr>
              <w:t>45.43</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45.43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2011102</w:t>
            </w:r>
          </w:p>
        </w:tc>
        <w:tc>
          <w:tcPr>
            <w:tcW w:w="4196" w:type="dxa"/>
          </w:tcPr>
          <w:p>
            <w:pPr>
              <w:pStyle w:val="10"/>
              <w:spacing w:before="75"/>
              <w:ind w:left="108"/>
              <w:jc w:val="left"/>
              <w:rPr>
                <w:sz w:val="21"/>
              </w:rPr>
            </w:pPr>
            <w:r>
              <w:rPr>
                <w:sz w:val="21"/>
              </w:rPr>
              <w:t>一般行政管理事务</w:t>
            </w:r>
          </w:p>
        </w:tc>
        <w:tc>
          <w:tcPr>
            <w:tcW w:w="2835" w:type="dxa"/>
          </w:tcPr>
          <w:p>
            <w:pPr>
              <w:pStyle w:val="10"/>
              <w:spacing w:before="75"/>
              <w:ind w:right="95"/>
              <w:rPr>
                <w:sz w:val="21"/>
              </w:rPr>
            </w:pPr>
            <w:r>
              <w:rPr>
                <w:sz w:val="21"/>
              </w:rPr>
              <w:t>45.43</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45.43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205</w:t>
            </w:r>
          </w:p>
        </w:tc>
        <w:tc>
          <w:tcPr>
            <w:tcW w:w="4196" w:type="dxa"/>
          </w:tcPr>
          <w:p>
            <w:pPr>
              <w:pStyle w:val="10"/>
              <w:spacing w:before="75"/>
              <w:ind w:left="108"/>
              <w:jc w:val="left"/>
              <w:rPr>
                <w:sz w:val="21"/>
              </w:rPr>
            </w:pPr>
            <w:r>
              <w:rPr>
                <w:sz w:val="21"/>
              </w:rPr>
              <w:t>教育支出</w:t>
            </w:r>
          </w:p>
        </w:tc>
        <w:tc>
          <w:tcPr>
            <w:tcW w:w="2835" w:type="dxa"/>
          </w:tcPr>
          <w:p>
            <w:pPr>
              <w:pStyle w:val="10"/>
              <w:spacing w:before="75"/>
              <w:ind w:right="95"/>
              <w:rPr>
                <w:sz w:val="21"/>
              </w:rPr>
            </w:pPr>
            <w:r>
              <w:rPr>
                <w:sz w:val="21"/>
              </w:rPr>
              <w:t>36.40</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20502</w:t>
            </w:r>
          </w:p>
        </w:tc>
        <w:tc>
          <w:tcPr>
            <w:tcW w:w="4196" w:type="dxa"/>
          </w:tcPr>
          <w:p>
            <w:pPr>
              <w:pStyle w:val="10"/>
              <w:spacing w:before="74"/>
              <w:ind w:left="108"/>
              <w:jc w:val="left"/>
              <w:rPr>
                <w:sz w:val="21"/>
              </w:rPr>
            </w:pPr>
            <w:r>
              <w:rPr>
                <w:sz w:val="21"/>
              </w:rPr>
              <w:t>普通教育</w:t>
            </w:r>
          </w:p>
        </w:tc>
        <w:tc>
          <w:tcPr>
            <w:tcW w:w="2835" w:type="dxa"/>
          </w:tcPr>
          <w:p>
            <w:pPr>
              <w:pStyle w:val="10"/>
              <w:spacing w:before="74"/>
              <w:ind w:right="95"/>
              <w:rPr>
                <w:sz w:val="21"/>
              </w:rPr>
            </w:pPr>
            <w:r>
              <w:rPr>
                <w:sz w:val="21"/>
              </w:rPr>
              <w:t>36.40</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2050299</w:t>
            </w:r>
          </w:p>
        </w:tc>
        <w:tc>
          <w:tcPr>
            <w:tcW w:w="4196" w:type="dxa"/>
          </w:tcPr>
          <w:p>
            <w:pPr>
              <w:pStyle w:val="10"/>
              <w:spacing w:before="74"/>
              <w:ind w:left="108"/>
              <w:jc w:val="left"/>
              <w:rPr>
                <w:sz w:val="21"/>
              </w:rPr>
            </w:pPr>
            <w:r>
              <w:rPr>
                <w:sz w:val="21"/>
              </w:rPr>
              <w:t>其他普通教育支出</w:t>
            </w:r>
          </w:p>
        </w:tc>
        <w:tc>
          <w:tcPr>
            <w:tcW w:w="2835" w:type="dxa"/>
          </w:tcPr>
          <w:p>
            <w:pPr>
              <w:pStyle w:val="10"/>
              <w:spacing w:before="74"/>
              <w:ind w:right="95"/>
              <w:rPr>
                <w:sz w:val="21"/>
              </w:rPr>
            </w:pPr>
            <w:r>
              <w:rPr>
                <w:sz w:val="21"/>
              </w:rPr>
              <w:t>36.40</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473" w:type="dxa"/>
          </w:tcPr>
          <w:p>
            <w:pPr>
              <w:pStyle w:val="10"/>
              <w:spacing w:before="76"/>
              <w:ind w:left="107"/>
              <w:jc w:val="left"/>
              <w:rPr>
                <w:sz w:val="21"/>
              </w:rPr>
            </w:pPr>
            <w:r>
              <w:rPr>
                <w:sz w:val="21"/>
              </w:rPr>
              <w:t>208</w:t>
            </w:r>
          </w:p>
        </w:tc>
        <w:tc>
          <w:tcPr>
            <w:tcW w:w="4196" w:type="dxa"/>
          </w:tcPr>
          <w:p>
            <w:pPr>
              <w:pStyle w:val="10"/>
              <w:spacing w:before="76"/>
              <w:ind w:left="108"/>
              <w:jc w:val="left"/>
              <w:rPr>
                <w:sz w:val="21"/>
              </w:rPr>
            </w:pPr>
            <w:r>
              <w:rPr>
                <w:sz w:val="21"/>
              </w:rPr>
              <w:t>社会保障和就业支出</w:t>
            </w:r>
          </w:p>
        </w:tc>
        <w:tc>
          <w:tcPr>
            <w:tcW w:w="2835" w:type="dxa"/>
          </w:tcPr>
          <w:p>
            <w:pPr>
              <w:pStyle w:val="10"/>
              <w:spacing w:before="76"/>
              <w:ind w:right="95"/>
              <w:rPr>
                <w:sz w:val="21"/>
              </w:rPr>
            </w:pPr>
            <w:r>
              <w:rPr>
                <w:sz w:val="21"/>
              </w:rPr>
              <w:t>997.57</w:t>
            </w:r>
          </w:p>
        </w:tc>
        <w:tc>
          <w:tcPr>
            <w:tcW w:w="2835" w:type="dxa"/>
          </w:tcPr>
          <w:p>
            <w:pPr>
              <w:pStyle w:val="10"/>
              <w:spacing w:before="76"/>
              <w:ind w:right="96"/>
              <w:rPr>
                <w:sz w:val="21"/>
              </w:rPr>
            </w:pPr>
            <w:r>
              <w:rPr>
                <w:sz w:val="21"/>
              </w:rPr>
              <w:t>645.45</w:t>
            </w:r>
          </w:p>
        </w:tc>
        <w:tc>
          <w:tcPr>
            <w:tcW w:w="2835" w:type="dxa"/>
          </w:tcPr>
          <w:p>
            <w:pPr>
              <w:pStyle w:val="10"/>
              <w:spacing w:before="76"/>
              <w:ind w:right="96"/>
              <w:rPr>
                <w:sz w:val="21"/>
              </w:rPr>
            </w:pPr>
            <w:r>
              <w:rPr>
                <w:sz w:val="21"/>
              </w:rPr>
              <w:t>352.12</w:t>
            </w:r>
          </w:p>
        </w:tc>
      </w:tr>
    </w:tbl>
    <w:p>
      <w:pPr>
        <w:spacing w:after="0"/>
        <w:rPr>
          <w:sz w:val="21"/>
        </w:rPr>
        <w:sectPr>
          <w:headerReference r:id="rId19" w:type="default"/>
          <w:footerReference r:id="rId20" w:type="default"/>
          <w:pgSz w:w="16840" w:h="11910" w:orient="landscape"/>
          <w:pgMar w:top="1100" w:right="1220" w:bottom="1180" w:left="1220" w:header="0" w:footer="993" w:gutter="0"/>
        </w:sectPr>
      </w:pPr>
    </w:p>
    <w:p>
      <w:pPr>
        <w:pStyle w:val="4"/>
        <w:spacing w:before="3" w:after="1"/>
        <w:rPr>
          <w:sz w:val="10"/>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1"/>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6"/>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6"/>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6"/>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6"/>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5"/>
              <w:ind w:left="4"/>
              <w:jc w:val="center"/>
              <w:rPr>
                <w:sz w:val="21"/>
              </w:rPr>
            </w:pPr>
            <w:r>
              <w:rPr>
                <w:sz w:val="21"/>
              </w:rPr>
              <w:t>栏次</w:t>
            </w:r>
          </w:p>
        </w:tc>
        <w:tc>
          <w:tcPr>
            <w:tcW w:w="2835" w:type="dxa"/>
          </w:tcPr>
          <w:p>
            <w:pPr>
              <w:pStyle w:val="10"/>
              <w:spacing w:before="75"/>
              <w:ind w:left="9"/>
              <w:jc w:val="center"/>
              <w:rPr>
                <w:sz w:val="21"/>
              </w:rPr>
            </w:pPr>
            <w:r>
              <w:rPr>
                <w:w w:val="99"/>
                <w:sz w:val="21"/>
              </w:rPr>
              <w:t>1</w:t>
            </w:r>
          </w:p>
        </w:tc>
        <w:tc>
          <w:tcPr>
            <w:tcW w:w="2835" w:type="dxa"/>
          </w:tcPr>
          <w:p>
            <w:pPr>
              <w:pStyle w:val="10"/>
              <w:spacing w:before="75"/>
              <w:ind w:left="8"/>
              <w:jc w:val="center"/>
              <w:rPr>
                <w:sz w:val="21"/>
              </w:rPr>
            </w:pPr>
            <w:r>
              <w:rPr>
                <w:w w:val="99"/>
                <w:sz w:val="21"/>
              </w:rPr>
              <w:t>2</w:t>
            </w:r>
          </w:p>
        </w:tc>
        <w:tc>
          <w:tcPr>
            <w:tcW w:w="2835" w:type="dxa"/>
          </w:tcPr>
          <w:p>
            <w:pPr>
              <w:pStyle w:val="10"/>
              <w:spacing w:before="75"/>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5"/>
              <w:ind w:left="1654" w:right="1649"/>
              <w:jc w:val="center"/>
              <w:rPr>
                <w:sz w:val="21"/>
              </w:rPr>
            </w:pPr>
            <w:r>
              <w:rPr>
                <w:sz w:val="21"/>
              </w:rPr>
              <w:t>合计</w:t>
            </w:r>
          </w:p>
        </w:tc>
        <w:tc>
          <w:tcPr>
            <w:tcW w:w="2835" w:type="dxa"/>
          </w:tcPr>
          <w:p>
            <w:pPr>
              <w:pStyle w:val="10"/>
              <w:spacing w:before="75"/>
              <w:ind w:right="95"/>
              <w:rPr>
                <w:sz w:val="21"/>
              </w:rPr>
            </w:pPr>
            <w:r>
              <w:rPr>
                <w:sz w:val="21"/>
              </w:rPr>
              <w:t>10828.07</w:t>
            </w:r>
          </w:p>
        </w:tc>
        <w:tc>
          <w:tcPr>
            <w:tcW w:w="2835" w:type="dxa"/>
          </w:tcPr>
          <w:p>
            <w:pPr>
              <w:pStyle w:val="10"/>
              <w:spacing w:before="75"/>
              <w:ind w:right="96"/>
              <w:rPr>
                <w:sz w:val="21"/>
              </w:rPr>
            </w:pPr>
            <w:r>
              <w:rPr>
                <w:sz w:val="21"/>
              </w:rPr>
              <w:t>3736.13</w:t>
            </w:r>
          </w:p>
        </w:tc>
        <w:tc>
          <w:tcPr>
            <w:tcW w:w="2835" w:type="dxa"/>
          </w:tcPr>
          <w:p>
            <w:pPr>
              <w:pStyle w:val="10"/>
              <w:spacing w:before="75"/>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20805</w:t>
            </w:r>
          </w:p>
        </w:tc>
        <w:tc>
          <w:tcPr>
            <w:tcW w:w="4196" w:type="dxa"/>
          </w:tcPr>
          <w:p>
            <w:pPr>
              <w:pStyle w:val="10"/>
              <w:spacing w:before="74"/>
              <w:ind w:left="108"/>
              <w:jc w:val="left"/>
              <w:rPr>
                <w:sz w:val="21"/>
              </w:rPr>
            </w:pPr>
            <w:r>
              <w:rPr>
                <w:sz w:val="21"/>
              </w:rPr>
              <w:t>行政事业单位离退休</w:t>
            </w:r>
          </w:p>
        </w:tc>
        <w:tc>
          <w:tcPr>
            <w:tcW w:w="2835" w:type="dxa"/>
          </w:tcPr>
          <w:p>
            <w:pPr>
              <w:pStyle w:val="10"/>
              <w:spacing w:before="74"/>
              <w:ind w:right="95"/>
              <w:rPr>
                <w:sz w:val="21"/>
              </w:rPr>
            </w:pPr>
            <w:r>
              <w:rPr>
                <w:sz w:val="21"/>
              </w:rPr>
              <w:t>712.00</w:t>
            </w:r>
          </w:p>
        </w:tc>
        <w:tc>
          <w:tcPr>
            <w:tcW w:w="2835" w:type="dxa"/>
          </w:tcPr>
          <w:p>
            <w:pPr>
              <w:pStyle w:val="10"/>
              <w:spacing w:before="74"/>
              <w:ind w:right="96"/>
              <w:rPr>
                <w:sz w:val="21"/>
              </w:rPr>
            </w:pPr>
            <w:r>
              <w:rPr>
                <w:sz w:val="21"/>
              </w:rPr>
              <w:t>622.22</w:t>
            </w:r>
          </w:p>
        </w:tc>
        <w:tc>
          <w:tcPr>
            <w:tcW w:w="2835" w:type="dxa"/>
          </w:tcPr>
          <w:p>
            <w:pPr>
              <w:pStyle w:val="10"/>
              <w:spacing w:before="74"/>
              <w:ind w:right="96"/>
              <w:rPr>
                <w:sz w:val="21"/>
              </w:rPr>
            </w:pPr>
            <w:r>
              <w:rPr>
                <w:sz w:val="21"/>
              </w:rPr>
              <w:t>89.78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2080501</w:t>
            </w:r>
          </w:p>
        </w:tc>
        <w:tc>
          <w:tcPr>
            <w:tcW w:w="4196" w:type="dxa"/>
          </w:tcPr>
          <w:p>
            <w:pPr>
              <w:pStyle w:val="10"/>
              <w:spacing w:before="74"/>
              <w:ind w:left="108"/>
              <w:jc w:val="left"/>
              <w:rPr>
                <w:sz w:val="21"/>
              </w:rPr>
            </w:pPr>
            <w:r>
              <w:rPr>
                <w:sz w:val="21"/>
              </w:rPr>
              <w:t>归口管理的行政单位离退休</w:t>
            </w:r>
          </w:p>
        </w:tc>
        <w:tc>
          <w:tcPr>
            <w:tcW w:w="2835" w:type="dxa"/>
          </w:tcPr>
          <w:p>
            <w:pPr>
              <w:pStyle w:val="10"/>
              <w:spacing w:before="74"/>
              <w:ind w:right="95"/>
              <w:rPr>
                <w:sz w:val="21"/>
              </w:rPr>
            </w:pPr>
            <w:r>
              <w:rPr>
                <w:sz w:val="21"/>
              </w:rPr>
              <w:t>317.63</w:t>
            </w:r>
          </w:p>
        </w:tc>
        <w:tc>
          <w:tcPr>
            <w:tcW w:w="2835" w:type="dxa"/>
          </w:tcPr>
          <w:p>
            <w:pPr>
              <w:pStyle w:val="10"/>
              <w:spacing w:before="74"/>
              <w:ind w:right="96"/>
              <w:rPr>
                <w:sz w:val="21"/>
              </w:rPr>
            </w:pPr>
            <w:r>
              <w:rPr>
                <w:sz w:val="21"/>
              </w:rPr>
              <w:t>317.63</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2080505</w:t>
            </w:r>
          </w:p>
        </w:tc>
        <w:tc>
          <w:tcPr>
            <w:tcW w:w="4196" w:type="dxa"/>
          </w:tcPr>
          <w:p>
            <w:pPr>
              <w:pStyle w:val="10"/>
              <w:spacing w:before="76"/>
              <w:ind w:left="108"/>
              <w:jc w:val="left"/>
              <w:rPr>
                <w:sz w:val="21"/>
              </w:rPr>
            </w:pPr>
            <w:r>
              <w:rPr>
                <w:sz w:val="21"/>
              </w:rPr>
              <w:t>机关事业单位基本养老保险缴费支出</w:t>
            </w:r>
          </w:p>
        </w:tc>
        <w:tc>
          <w:tcPr>
            <w:tcW w:w="2835" w:type="dxa"/>
          </w:tcPr>
          <w:p>
            <w:pPr>
              <w:pStyle w:val="10"/>
              <w:spacing w:before="76"/>
              <w:ind w:right="95"/>
              <w:rPr>
                <w:sz w:val="21"/>
              </w:rPr>
            </w:pPr>
            <w:r>
              <w:rPr>
                <w:sz w:val="21"/>
              </w:rPr>
              <w:t>212.02</w:t>
            </w:r>
          </w:p>
        </w:tc>
        <w:tc>
          <w:tcPr>
            <w:tcW w:w="2835" w:type="dxa"/>
          </w:tcPr>
          <w:p>
            <w:pPr>
              <w:pStyle w:val="10"/>
              <w:spacing w:before="76"/>
              <w:ind w:right="96"/>
              <w:rPr>
                <w:sz w:val="21"/>
              </w:rPr>
            </w:pPr>
            <w:r>
              <w:rPr>
                <w:sz w:val="21"/>
              </w:rPr>
              <w:t>212.02</w:t>
            </w:r>
          </w:p>
        </w:tc>
        <w:tc>
          <w:tcPr>
            <w:tcW w:w="2835" w:type="dxa"/>
          </w:tcPr>
          <w:p>
            <w:pPr>
              <w:pStyle w:val="10"/>
              <w:spacing w:before="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2080506</w:t>
            </w:r>
          </w:p>
        </w:tc>
        <w:tc>
          <w:tcPr>
            <w:tcW w:w="4196" w:type="dxa"/>
          </w:tcPr>
          <w:p>
            <w:pPr>
              <w:pStyle w:val="10"/>
              <w:spacing w:before="75"/>
              <w:ind w:left="108"/>
              <w:jc w:val="left"/>
              <w:rPr>
                <w:sz w:val="21"/>
              </w:rPr>
            </w:pPr>
            <w:r>
              <w:rPr>
                <w:sz w:val="21"/>
              </w:rPr>
              <w:t>机关事业单位职业年金缴费支出</w:t>
            </w:r>
          </w:p>
        </w:tc>
        <w:tc>
          <w:tcPr>
            <w:tcW w:w="2835" w:type="dxa"/>
          </w:tcPr>
          <w:p>
            <w:pPr>
              <w:pStyle w:val="10"/>
              <w:spacing w:before="75"/>
              <w:ind w:right="95"/>
              <w:rPr>
                <w:sz w:val="21"/>
              </w:rPr>
            </w:pPr>
            <w:r>
              <w:rPr>
                <w:sz w:val="21"/>
              </w:rPr>
              <w:t>92.57</w:t>
            </w:r>
          </w:p>
        </w:tc>
        <w:tc>
          <w:tcPr>
            <w:tcW w:w="2835" w:type="dxa"/>
          </w:tcPr>
          <w:p>
            <w:pPr>
              <w:pStyle w:val="10"/>
              <w:spacing w:before="75"/>
              <w:ind w:right="96"/>
              <w:rPr>
                <w:sz w:val="21"/>
              </w:rPr>
            </w:pPr>
            <w:r>
              <w:rPr>
                <w:sz w:val="21"/>
              </w:rPr>
              <w:t>92.57</w:t>
            </w:r>
          </w:p>
        </w:tc>
        <w:tc>
          <w:tcPr>
            <w:tcW w:w="2835" w:type="dxa"/>
          </w:tcPr>
          <w:p>
            <w:pPr>
              <w:pStyle w:val="10"/>
              <w:spacing w:before="75"/>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2080599</w:t>
            </w:r>
          </w:p>
        </w:tc>
        <w:tc>
          <w:tcPr>
            <w:tcW w:w="4196" w:type="dxa"/>
          </w:tcPr>
          <w:p>
            <w:pPr>
              <w:pStyle w:val="10"/>
              <w:spacing w:before="75"/>
              <w:ind w:left="108"/>
              <w:jc w:val="left"/>
              <w:rPr>
                <w:sz w:val="21"/>
              </w:rPr>
            </w:pPr>
            <w:r>
              <w:rPr>
                <w:sz w:val="21"/>
              </w:rPr>
              <w:t>其他行政事业单位离退休支出</w:t>
            </w:r>
          </w:p>
        </w:tc>
        <w:tc>
          <w:tcPr>
            <w:tcW w:w="2835" w:type="dxa"/>
          </w:tcPr>
          <w:p>
            <w:pPr>
              <w:pStyle w:val="10"/>
              <w:spacing w:before="75"/>
              <w:ind w:right="95"/>
              <w:rPr>
                <w:sz w:val="21"/>
              </w:rPr>
            </w:pPr>
            <w:r>
              <w:rPr>
                <w:sz w:val="21"/>
              </w:rPr>
              <w:t>89.78</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89.78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20808</w:t>
            </w:r>
          </w:p>
        </w:tc>
        <w:tc>
          <w:tcPr>
            <w:tcW w:w="4196" w:type="dxa"/>
          </w:tcPr>
          <w:p>
            <w:pPr>
              <w:pStyle w:val="10"/>
              <w:spacing w:before="75"/>
              <w:ind w:left="108"/>
              <w:jc w:val="left"/>
              <w:rPr>
                <w:sz w:val="21"/>
              </w:rPr>
            </w:pPr>
            <w:r>
              <w:rPr>
                <w:sz w:val="21"/>
              </w:rPr>
              <w:t>抚恤</w:t>
            </w:r>
          </w:p>
        </w:tc>
        <w:tc>
          <w:tcPr>
            <w:tcW w:w="2835" w:type="dxa"/>
          </w:tcPr>
          <w:p>
            <w:pPr>
              <w:pStyle w:val="10"/>
              <w:spacing w:before="75"/>
              <w:ind w:right="95"/>
              <w:rPr>
                <w:sz w:val="21"/>
              </w:rPr>
            </w:pPr>
            <w:r>
              <w:rPr>
                <w:sz w:val="21"/>
              </w:rPr>
              <w:t>145.12</w:t>
            </w:r>
          </w:p>
        </w:tc>
        <w:tc>
          <w:tcPr>
            <w:tcW w:w="2835" w:type="dxa"/>
          </w:tcPr>
          <w:p>
            <w:pPr>
              <w:pStyle w:val="10"/>
              <w:spacing w:before="75"/>
              <w:ind w:right="96"/>
              <w:rPr>
                <w:sz w:val="21"/>
              </w:rPr>
            </w:pPr>
            <w:r>
              <w:rPr>
                <w:sz w:val="21"/>
              </w:rPr>
              <w:t>23.23</w:t>
            </w:r>
          </w:p>
        </w:tc>
        <w:tc>
          <w:tcPr>
            <w:tcW w:w="2835" w:type="dxa"/>
          </w:tcPr>
          <w:p>
            <w:pPr>
              <w:pStyle w:val="10"/>
              <w:spacing w:before="75"/>
              <w:ind w:right="96"/>
              <w:rPr>
                <w:sz w:val="21"/>
              </w:rPr>
            </w:pPr>
            <w:r>
              <w:rPr>
                <w:sz w:val="21"/>
              </w:rPr>
              <w:t>121.89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2080801</w:t>
            </w:r>
          </w:p>
        </w:tc>
        <w:tc>
          <w:tcPr>
            <w:tcW w:w="4196" w:type="dxa"/>
          </w:tcPr>
          <w:p>
            <w:pPr>
              <w:pStyle w:val="10"/>
              <w:spacing w:before="74"/>
              <w:ind w:left="108"/>
              <w:jc w:val="left"/>
              <w:rPr>
                <w:sz w:val="21"/>
              </w:rPr>
            </w:pPr>
            <w:r>
              <w:rPr>
                <w:sz w:val="21"/>
              </w:rPr>
              <w:t>死亡抚恤</w:t>
            </w:r>
          </w:p>
        </w:tc>
        <w:tc>
          <w:tcPr>
            <w:tcW w:w="2835" w:type="dxa"/>
          </w:tcPr>
          <w:p>
            <w:pPr>
              <w:pStyle w:val="10"/>
              <w:spacing w:before="74"/>
              <w:ind w:right="95"/>
              <w:rPr>
                <w:sz w:val="21"/>
              </w:rPr>
            </w:pPr>
            <w:r>
              <w:rPr>
                <w:sz w:val="21"/>
              </w:rPr>
              <w:t>23.23</w:t>
            </w:r>
          </w:p>
        </w:tc>
        <w:tc>
          <w:tcPr>
            <w:tcW w:w="2835" w:type="dxa"/>
          </w:tcPr>
          <w:p>
            <w:pPr>
              <w:pStyle w:val="10"/>
              <w:spacing w:before="74"/>
              <w:ind w:right="96"/>
              <w:rPr>
                <w:sz w:val="21"/>
              </w:rPr>
            </w:pPr>
            <w:r>
              <w:rPr>
                <w:sz w:val="21"/>
              </w:rPr>
              <w:t>23.23</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2080803</w:t>
            </w:r>
          </w:p>
        </w:tc>
        <w:tc>
          <w:tcPr>
            <w:tcW w:w="4196" w:type="dxa"/>
          </w:tcPr>
          <w:p>
            <w:pPr>
              <w:pStyle w:val="10"/>
              <w:spacing w:before="74"/>
              <w:ind w:left="108"/>
              <w:jc w:val="left"/>
              <w:rPr>
                <w:sz w:val="21"/>
              </w:rPr>
            </w:pPr>
            <w:r>
              <w:rPr>
                <w:sz w:val="21"/>
              </w:rPr>
              <w:t>在乡复员、退伍军人生活补助</w:t>
            </w:r>
          </w:p>
        </w:tc>
        <w:tc>
          <w:tcPr>
            <w:tcW w:w="2835" w:type="dxa"/>
          </w:tcPr>
          <w:p>
            <w:pPr>
              <w:pStyle w:val="10"/>
              <w:spacing w:before="74"/>
              <w:ind w:right="95"/>
              <w:rPr>
                <w:sz w:val="21"/>
              </w:rPr>
            </w:pPr>
            <w:r>
              <w:rPr>
                <w:sz w:val="21"/>
              </w:rPr>
              <w:t>111.89</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111.89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2080899</w:t>
            </w:r>
          </w:p>
        </w:tc>
        <w:tc>
          <w:tcPr>
            <w:tcW w:w="4196" w:type="dxa"/>
          </w:tcPr>
          <w:p>
            <w:pPr>
              <w:pStyle w:val="10"/>
              <w:spacing w:before="76"/>
              <w:ind w:left="108"/>
              <w:jc w:val="left"/>
              <w:rPr>
                <w:sz w:val="21"/>
              </w:rPr>
            </w:pPr>
            <w:r>
              <w:rPr>
                <w:sz w:val="21"/>
              </w:rPr>
              <w:t>其他优抚支出</w:t>
            </w:r>
          </w:p>
        </w:tc>
        <w:tc>
          <w:tcPr>
            <w:tcW w:w="2835" w:type="dxa"/>
          </w:tcPr>
          <w:p>
            <w:pPr>
              <w:pStyle w:val="10"/>
              <w:spacing w:before="76"/>
              <w:ind w:right="95"/>
              <w:rPr>
                <w:sz w:val="21"/>
              </w:rPr>
            </w:pPr>
            <w:r>
              <w:rPr>
                <w:sz w:val="21"/>
              </w:rPr>
              <w:t>10.00</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20821</w:t>
            </w:r>
          </w:p>
        </w:tc>
        <w:tc>
          <w:tcPr>
            <w:tcW w:w="4196" w:type="dxa"/>
          </w:tcPr>
          <w:p>
            <w:pPr>
              <w:pStyle w:val="10"/>
              <w:spacing w:before="75"/>
              <w:ind w:left="108"/>
              <w:jc w:val="left"/>
              <w:rPr>
                <w:sz w:val="21"/>
              </w:rPr>
            </w:pPr>
            <w:r>
              <w:rPr>
                <w:sz w:val="21"/>
              </w:rPr>
              <w:t>特困人员救助供养</w:t>
            </w:r>
          </w:p>
        </w:tc>
        <w:tc>
          <w:tcPr>
            <w:tcW w:w="2835" w:type="dxa"/>
          </w:tcPr>
          <w:p>
            <w:pPr>
              <w:pStyle w:val="10"/>
              <w:spacing w:before="75"/>
              <w:ind w:right="95"/>
              <w:rPr>
                <w:sz w:val="21"/>
              </w:rPr>
            </w:pPr>
            <w:r>
              <w:rPr>
                <w:sz w:val="21"/>
              </w:rPr>
              <w:t>140.45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140.45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2082102</w:t>
            </w:r>
          </w:p>
        </w:tc>
        <w:tc>
          <w:tcPr>
            <w:tcW w:w="4196" w:type="dxa"/>
          </w:tcPr>
          <w:p>
            <w:pPr>
              <w:pStyle w:val="10"/>
              <w:spacing w:before="75"/>
              <w:ind w:left="108"/>
              <w:jc w:val="left"/>
              <w:rPr>
                <w:sz w:val="21"/>
              </w:rPr>
            </w:pPr>
            <w:r>
              <w:rPr>
                <w:sz w:val="21"/>
              </w:rPr>
              <w:t>农村特困人员救助供养支出</w:t>
            </w:r>
          </w:p>
        </w:tc>
        <w:tc>
          <w:tcPr>
            <w:tcW w:w="2835" w:type="dxa"/>
          </w:tcPr>
          <w:p>
            <w:pPr>
              <w:pStyle w:val="10"/>
              <w:spacing w:before="75"/>
              <w:ind w:right="95"/>
              <w:rPr>
                <w:sz w:val="21"/>
              </w:rPr>
            </w:pPr>
            <w:r>
              <w:rPr>
                <w:sz w:val="21"/>
              </w:rPr>
              <w:t>140.45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140.45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1473" w:type="dxa"/>
          </w:tcPr>
          <w:p>
            <w:pPr>
              <w:pStyle w:val="10"/>
              <w:spacing w:before="75"/>
              <w:ind w:left="107"/>
              <w:jc w:val="left"/>
              <w:rPr>
                <w:sz w:val="21"/>
              </w:rPr>
            </w:pPr>
            <w:r>
              <w:rPr>
                <w:sz w:val="21"/>
              </w:rPr>
              <w:t>210</w:t>
            </w:r>
          </w:p>
        </w:tc>
        <w:tc>
          <w:tcPr>
            <w:tcW w:w="4196" w:type="dxa"/>
          </w:tcPr>
          <w:p>
            <w:pPr>
              <w:pStyle w:val="10"/>
              <w:spacing w:before="75"/>
              <w:ind w:left="108"/>
              <w:jc w:val="left"/>
              <w:rPr>
                <w:sz w:val="21"/>
              </w:rPr>
            </w:pPr>
            <w:r>
              <w:rPr>
                <w:sz w:val="21"/>
              </w:rPr>
              <w:t>卫生健康支出</w:t>
            </w:r>
          </w:p>
        </w:tc>
        <w:tc>
          <w:tcPr>
            <w:tcW w:w="2835" w:type="dxa"/>
          </w:tcPr>
          <w:p>
            <w:pPr>
              <w:pStyle w:val="10"/>
              <w:spacing w:before="75"/>
              <w:ind w:right="95"/>
              <w:rPr>
                <w:sz w:val="21"/>
              </w:rPr>
            </w:pPr>
            <w:r>
              <w:rPr>
                <w:sz w:val="21"/>
              </w:rPr>
              <w:t>100.44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100.44</w:t>
            </w:r>
          </w:p>
        </w:tc>
      </w:tr>
    </w:tbl>
    <w:p>
      <w:pPr>
        <w:spacing w:after="0"/>
        <w:rPr>
          <w:sz w:val="21"/>
        </w:rPr>
        <w:sectPr>
          <w:headerReference r:id="rId21" w:type="default"/>
          <w:footerReference r:id="rId22" w:type="default"/>
          <w:pgSz w:w="16840" w:h="11910" w:orient="landscape"/>
          <w:pgMar w:top="2860" w:right="1220" w:bottom="1180" w:left="1220" w:header="1599" w:footer="993" w:gutter="0"/>
        </w:sectPr>
      </w:pPr>
    </w:p>
    <w:p>
      <w:pPr>
        <w:pStyle w:val="4"/>
        <w:spacing w:before="3" w:after="1"/>
        <w:rPr>
          <w:sz w:val="10"/>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1"/>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6"/>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6"/>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6"/>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6"/>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5"/>
              <w:ind w:left="4"/>
              <w:jc w:val="center"/>
              <w:rPr>
                <w:sz w:val="21"/>
              </w:rPr>
            </w:pPr>
            <w:r>
              <w:rPr>
                <w:sz w:val="21"/>
              </w:rPr>
              <w:t>栏次</w:t>
            </w:r>
          </w:p>
        </w:tc>
        <w:tc>
          <w:tcPr>
            <w:tcW w:w="2835" w:type="dxa"/>
          </w:tcPr>
          <w:p>
            <w:pPr>
              <w:pStyle w:val="10"/>
              <w:spacing w:before="75"/>
              <w:ind w:left="9"/>
              <w:jc w:val="center"/>
              <w:rPr>
                <w:sz w:val="21"/>
              </w:rPr>
            </w:pPr>
            <w:r>
              <w:rPr>
                <w:w w:val="99"/>
                <w:sz w:val="21"/>
              </w:rPr>
              <w:t>1</w:t>
            </w:r>
          </w:p>
        </w:tc>
        <w:tc>
          <w:tcPr>
            <w:tcW w:w="2835" w:type="dxa"/>
          </w:tcPr>
          <w:p>
            <w:pPr>
              <w:pStyle w:val="10"/>
              <w:spacing w:before="75"/>
              <w:ind w:left="8"/>
              <w:jc w:val="center"/>
              <w:rPr>
                <w:sz w:val="21"/>
              </w:rPr>
            </w:pPr>
            <w:r>
              <w:rPr>
                <w:w w:val="99"/>
                <w:sz w:val="21"/>
              </w:rPr>
              <w:t>2</w:t>
            </w:r>
          </w:p>
        </w:tc>
        <w:tc>
          <w:tcPr>
            <w:tcW w:w="2835" w:type="dxa"/>
          </w:tcPr>
          <w:p>
            <w:pPr>
              <w:pStyle w:val="10"/>
              <w:spacing w:before="75"/>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5"/>
              <w:ind w:left="1654" w:right="1649"/>
              <w:jc w:val="center"/>
              <w:rPr>
                <w:sz w:val="21"/>
              </w:rPr>
            </w:pPr>
            <w:r>
              <w:rPr>
                <w:sz w:val="21"/>
              </w:rPr>
              <w:t>合计</w:t>
            </w:r>
          </w:p>
        </w:tc>
        <w:tc>
          <w:tcPr>
            <w:tcW w:w="2835" w:type="dxa"/>
          </w:tcPr>
          <w:p>
            <w:pPr>
              <w:pStyle w:val="10"/>
              <w:spacing w:before="75"/>
              <w:ind w:right="95"/>
              <w:rPr>
                <w:sz w:val="21"/>
              </w:rPr>
            </w:pPr>
            <w:r>
              <w:rPr>
                <w:sz w:val="21"/>
              </w:rPr>
              <w:t>10828.07</w:t>
            </w:r>
          </w:p>
        </w:tc>
        <w:tc>
          <w:tcPr>
            <w:tcW w:w="2835" w:type="dxa"/>
          </w:tcPr>
          <w:p>
            <w:pPr>
              <w:pStyle w:val="10"/>
              <w:spacing w:before="75"/>
              <w:ind w:right="96"/>
              <w:rPr>
                <w:sz w:val="21"/>
              </w:rPr>
            </w:pPr>
            <w:r>
              <w:rPr>
                <w:sz w:val="21"/>
              </w:rPr>
              <w:t>3736.13</w:t>
            </w:r>
          </w:p>
        </w:tc>
        <w:tc>
          <w:tcPr>
            <w:tcW w:w="2835" w:type="dxa"/>
          </w:tcPr>
          <w:p>
            <w:pPr>
              <w:pStyle w:val="10"/>
              <w:spacing w:before="75"/>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21007</w:t>
            </w:r>
          </w:p>
        </w:tc>
        <w:tc>
          <w:tcPr>
            <w:tcW w:w="4196" w:type="dxa"/>
          </w:tcPr>
          <w:p>
            <w:pPr>
              <w:pStyle w:val="10"/>
              <w:spacing w:before="74"/>
              <w:ind w:left="108"/>
              <w:jc w:val="left"/>
              <w:rPr>
                <w:sz w:val="21"/>
              </w:rPr>
            </w:pPr>
            <w:r>
              <w:rPr>
                <w:sz w:val="21"/>
              </w:rPr>
              <w:t>计划生育事务</w:t>
            </w:r>
          </w:p>
        </w:tc>
        <w:tc>
          <w:tcPr>
            <w:tcW w:w="2835" w:type="dxa"/>
          </w:tcPr>
          <w:p>
            <w:pPr>
              <w:pStyle w:val="10"/>
              <w:spacing w:before="74"/>
              <w:ind w:right="95"/>
              <w:rPr>
                <w:sz w:val="21"/>
              </w:rPr>
            </w:pPr>
            <w:r>
              <w:rPr>
                <w:sz w:val="21"/>
              </w:rPr>
              <w:t>100.44</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100.44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2100799</w:t>
            </w:r>
          </w:p>
        </w:tc>
        <w:tc>
          <w:tcPr>
            <w:tcW w:w="4196" w:type="dxa"/>
          </w:tcPr>
          <w:p>
            <w:pPr>
              <w:pStyle w:val="10"/>
              <w:spacing w:before="74"/>
              <w:ind w:left="108"/>
              <w:jc w:val="left"/>
              <w:rPr>
                <w:sz w:val="21"/>
              </w:rPr>
            </w:pPr>
            <w:r>
              <w:rPr>
                <w:sz w:val="21"/>
              </w:rPr>
              <w:t>其他计划生育事务支出</w:t>
            </w:r>
          </w:p>
        </w:tc>
        <w:tc>
          <w:tcPr>
            <w:tcW w:w="2835" w:type="dxa"/>
          </w:tcPr>
          <w:p>
            <w:pPr>
              <w:pStyle w:val="10"/>
              <w:spacing w:before="74"/>
              <w:ind w:right="95"/>
              <w:rPr>
                <w:sz w:val="21"/>
              </w:rPr>
            </w:pPr>
            <w:r>
              <w:rPr>
                <w:sz w:val="21"/>
              </w:rPr>
              <w:t>100.44</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100.44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211</w:t>
            </w:r>
          </w:p>
        </w:tc>
        <w:tc>
          <w:tcPr>
            <w:tcW w:w="4196" w:type="dxa"/>
          </w:tcPr>
          <w:p>
            <w:pPr>
              <w:pStyle w:val="10"/>
              <w:spacing w:before="76"/>
              <w:ind w:left="108"/>
              <w:jc w:val="left"/>
              <w:rPr>
                <w:sz w:val="21"/>
              </w:rPr>
            </w:pPr>
            <w:r>
              <w:rPr>
                <w:sz w:val="21"/>
              </w:rPr>
              <w:t>节能环保支出</w:t>
            </w:r>
          </w:p>
        </w:tc>
        <w:tc>
          <w:tcPr>
            <w:tcW w:w="2835" w:type="dxa"/>
          </w:tcPr>
          <w:p>
            <w:pPr>
              <w:pStyle w:val="10"/>
              <w:spacing w:before="76"/>
              <w:ind w:right="95"/>
              <w:rPr>
                <w:sz w:val="21"/>
              </w:rPr>
            </w:pPr>
            <w:r>
              <w:rPr>
                <w:sz w:val="21"/>
              </w:rPr>
              <w:t>95.85</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95.85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21101</w:t>
            </w:r>
          </w:p>
        </w:tc>
        <w:tc>
          <w:tcPr>
            <w:tcW w:w="4196" w:type="dxa"/>
          </w:tcPr>
          <w:p>
            <w:pPr>
              <w:pStyle w:val="10"/>
              <w:spacing w:before="75"/>
              <w:ind w:left="108"/>
              <w:jc w:val="left"/>
              <w:rPr>
                <w:sz w:val="21"/>
              </w:rPr>
            </w:pPr>
            <w:r>
              <w:rPr>
                <w:sz w:val="21"/>
              </w:rPr>
              <w:t>环境保护管理事务</w:t>
            </w:r>
          </w:p>
        </w:tc>
        <w:tc>
          <w:tcPr>
            <w:tcW w:w="2835" w:type="dxa"/>
          </w:tcPr>
          <w:p>
            <w:pPr>
              <w:pStyle w:val="10"/>
              <w:spacing w:before="75"/>
              <w:ind w:right="95"/>
              <w:rPr>
                <w:sz w:val="21"/>
              </w:rPr>
            </w:pPr>
            <w:r>
              <w:rPr>
                <w:sz w:val="21"/>
              </w:rPr>
              <w:t>95.85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95.85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2110199</w:t>
            </w:r>
          </w:p>
        </w:tc>
        <w:tc>
          <w:tcPr>
            <w:tcW w:w="4196" w:type="dxa"/>
          </w:tcPr>
          <w:p>
            <w:pPr>
              <w:pStyle w:val="10"/>
              <w:spacing w:before="75"/>
              <w:ind w:left="108"/>
              <w:jc w:val="left"/>
              <w:rPr>
                <w:sz w:val="21"/>
              </w:rPr>
            </w:pPr>
            <w:r>
              <w:rPr>
                <w:sz w:val="21"/>
              </w:rPr>
              <w:t>其他环境保护管理事务支出</w:t>
            </w:r>
          </w:p>
        </w:tc>
        <w:tc>
          <w:tcPr>
            <w:tcW w:w="2835" w:type="dxa"/>
          </w:tcPr>
          <w:p>
            <w:pPr>
              <w:pStyle w:val="10"/>
              <w:spacing w:before="75"/>
              <w:ind w:right="95"/>
              <w:rPr>
                <w:sz w:val="21"/>
              </w:rPr>
            </w:pPr>
            <w:r>
              <w:rPr>
                <w:sz w:val="21"/>
              </w:rPr>
              <w:t>95.85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95.85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212</w:t>
            </w:r>
          </w:p>
        </w:tc>
        <w:tc>
          <w:tcPr>
            <w:tcW w:w="4196" w:type="dxa"/>
          </w:tcPr>
          <w:p>
            <w:pPr>
              <w:pStyle w:val="10"/>
              <w:spacing w:before="75"/>
              <w:ind w:left="108"/>
              <w:jc w:val="left"/>
              <w:rPr>
                <w:sz w:val="21"/>
              </w:rPr>
            </w:pPr>
            <w:r>
              <w:rPr>
                <w:sz w:val="21"/>
              </w:rPr>
              <w:t>城乡社区支出</w:t>
            </w:r>
          </w:p>
        </w:tc>
        <w:tc>
          <w:tcPr>
            <w:tcW w:w="2835" w:type="dxa"/>
          </w:tcPr>
          <w:p>
            <w:pPr>
              <w:pStyle w:val="10"/>
              <w:spacing w:before="75"/>
              <w:ind w:right="95"/>
              <w:rPr>
                <w:sz w:val="21"/>
              </w:rPr>
            </w:pPr>
            <w:r>
              <w:rPr>
                <w:sz w:val="21"/>
              </w:rPr>
              <w:t>1294.71</w:t>
            </w:r>
          </w:p>
        </w:tc>
        <w:tc>
          <w:tcPr>
            <w:tcW w:w="2835" w:type="dxa"/>
          </w:tcPr>
          <w:p>
            <w:pPr>
              <w:pStyle w:val="10"/>
              <w:spacing w:before="75"/>
              <w:ind w:right="96"/>
              <w:rPr>
                <w:sz w:val="21"/>
              </w:rPr>
            </w:pPr>
            <w:r>
              <w:rPr>
                <w:sz w:val="21"/>
              </w:rPr>
              <w:t>0.00</w:t>
            </w:r>
          </w:p>
        </w:tc>
        <w:tc>
          <w:tcPr>
            <w:tcW w:w="2835" w:type="dxa"/>
          </w:tcPr>
          <w:p>
            <w:pPr>
              <w:pStyle w:val="10"/>
              <w:spacing w:before="75"/>
              <w:ind w:right="94"/>
              <w:rPr>
                <w:sz w:val="21"/>
              </w:rPr>
            </w:pPr>
            <w:r>
              <w:rPr>
                <w:sz w:val="21"/>
              </w:rPr>
              <w:t>1294.71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21201</w:t>
            </w:r>
          </w:p>
        </w:tc>
        <w:tc>
          <w:tcPr>
            <w:tcW w:w="4196" w:type="dxa"/>
          </w:tcPr>
          <w:p>
            <w:pPr>
              <w:pStyle w:val="10"/>
              <w:spacing w:before="74"/>
              <w:ind w:left="108"/>
              <w:jc w:val="left"/>
              <w:rPr>
                <w:sz w:val="21"/>
              </w:rPr>
            </w:pPr>
            <w:r>
              <w:rPr>
                <w:sz w:val="21"/>
              </w:rPr>
              <w:t>城乡社区管理事务</w:t>
            </w:r>
          </w:p>
        </w:tc>
        <w:tc>
          <w:tcPr>
            <w:tcW w:w="2835" w:type="dxa"/>
          </w:tcPr>
          <w:p>
            <w:pPr>
              <w:pStyle w:val="10"/>
              <w:spacing w:before="74"/>
              <w:ind w:right="95"/>
              <w:rPr>
                <w:sz w:val="21"/>
              </w:rPr>
            </w:pPr>
            <w:r>
              <w:rPr>
                <w:sz w:val="21"/>
              </w:rPr>
              <w:t>1294.71</w:t>
            </w:r>
          </w:p>
        </w:tc>
        <w:tc>
          <w:tcPr>
            <w:tcW w:w="2835" w:type="dxa"/>
          </w:tcPr>
          <w:p>
            <w:pPr>
              <w:pStyle w:val="10"/>
              <w:spacing w:before="74"/>
              <w:ind w:right="96"/>
              <w:rPr>
                <w:sz w:val="21"/>
              </w:rPr>
            </w:pPr>
            <w:r>
              <w:rPr>
                <w:sz w:val="21"/>
              </w:rPr>
              <w:t>0.00</w:t>
            </w:r>
          </w:p>
        </w:tc>
        <w:tc>
          <w:tcPr>
            <w:tcW w:w="2835" w:type="dxa"/>
          </w:tcPr>
          <w:p>
            <w:pPr>
              <w:pStyle w:val="10"/>
              <w:spacing w:before="74"/>
              <w:ind w:right="94"/>
              <w:rPr>
                <w:sz w:val="21"/>
              </w:rPr>
            </w:pPr>
            <w:r>
              <w:rPr>
                <w:sz w:val="21"/>
              </w:rPr>
              <w:t>1294.71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2120101</w:t>
            </w:r>
          </w:p>
        </w:tc>
        <w:tc>
          <w:tcPr>
            <w:tcW w:w="4196" w:type="dxa"/>
          </w:tcPr>
          <w:p>
            <w:pPr>
              <w:pStyle w:val="10"/>
              <w:spacing w:before="74"/>
              <w:ind w:left="108"/>
              <w:jc w:val="left"/>
              <w:rPr>
                <w:sz w:val="21"/>
              </w:rPr>
            </w:pPr>
            <w:r>
              <w:rPr>
                <w:sz w:val="21"/>
              </w:rPr>
              <w:t>行政运行</w:t>
            </w:r>
          </w:p>
        </w:tc>
        <w:tc>
          <w:tcPr>
            <w:tcW w:w="2835" w:type="dxa"/>
          </w:tcPr>
          <w:p>
            <w:pPr>
              <w:pStyle w:val="10"/>
              <w:spacing w:before="74"/>
              <w:ind w:right="95"/>
              <w:rPr>
                <w:sz w:val="21"/>
              </w:rPr>
            </w:pPr>
            <w:r>
              <w:rPr>
                <w:sz w:val="21"/>
              </w:rPr>
              <w:t>834.63</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834.63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2120199</w:t>
            </w:r>
          </w:p>
        </w:tc>
        <w:tc>
          <w:tcPr>
            <w:tcW w:w="4196" w:type="dxa"/>
          </w:tcPr>
          <w:p>
            <w:pPr>
              <w:pStyle w:val="10"/>
              <w:spacing w:before="76"/>
              <w:ind w:left="108"/>
              <w:jc w:val="left"/>
              <w:rPr>
                <w:sz w:val="21"/>
              </w:rPr>
            </w:pPr>
            <w:r>
              <w:rPr>
                <w:sz w:val="21"/>
              </w:rPr>
              <w:t>其他城乡社区管理事务支出</w:t>
            </w:r>
          </w:p>
        </w:tc>
        <w:tc>
          <w:tcPr>
            <w:tcW w:w="2835" w:type="dxa"/>
          </w:tcPr>
          <w:p>
            <w:pPr>
              <w:pStyle w:val="10"/>
              <w:spacing w:before="76"/>
              <w:ind w:right="95"/>
              <w:rPr>
                <w:sz w:val="21"/>
              </w:rPr>
            </w:pPr>
            <w:r>
              <w:rPr>
                <w:sz w:val="21"/>
              </w:rPr>
              <w:t>460.08</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460.08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213</w:t>
            </w:r>
          </w:p>
        </w:tc>
        <w:tc>
          <w:tcPr>
            <w:tcW w:w="4196" w:type="dxa"/>
          </w:tcPr>
          <w:p>
            <w:pPr>
              <w:pStyle w:val="10"/>
              <w:spacing w:before="75"/>
              <w:ind w:left="108"/>
              <w:jc w:val="left"/>
              <w:rPr>
                <w:sz w:val="21"/>
              </w:rPr>
            </w:pPr>
            <w:r>
              <w:rPr>
                <w:sz w:val="21"/>
              </w:rPr>
              <w:t>农林水支出</w:t>
            </w:r>
          </w:p>
        </w:tc>
        <w:tc>
          <w:tcPr>
            <w:tcW w:w="2835" w:type="dxa"/>
          </w:tcPr>
          <w:p>
            <w:pPr>
              <w:pStyle w:val="10"/>
              <w:spacing w:before="75"/>
              <w:ind w:right="95"/>
              <w:rPr>
                <w:sz w:val="21"/>
              </w:rPr>
            </w:pPr>
            <w:r>
              <w:rPr>
                <w:sz w:val="21"/>
              </w:rPr>
              <w:t>27.94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21303</w:t>
            </w:r>
          </w:p>
        </w:tc>
        <w:tc>
          <w:tcPr>
            <w:tcW w:w="4196" w:type="dxa"/>
          </w:tcPr>
          <w:p>
            <w:pPr>
              <w:pStyle w:val="10"/>
              <w:spacing w:before="75"/>
              <w:ind w:left="108"/>
              <w:jc w:val="left"/>
              <w:rPr>
                <w:sz w:val="21"/>
              </w:rPr>
            </w:pPr>
            <w:r>
              <w:rPr>
                <w:sz w:val="21"/>
              </w:rPr>
              <w:t>水利</w:t>
            </w:r>
          </w:p>
        </w:tc>
        <w:tc>
          <w:tcPr>
            <w:tcW w:w="2835" w:type="dxa"/>
          </w:tcPr>
          <w:p>
            <w:pPr>
              <w:pStyle w:val="10"/>
              <w:spacing w:before="75"/>
              <w:ind w:right="95"/>
              <w:rPr>
                <w:sz w:val="21"/>
              </w:rPr>
            </w:pPr>
            <w:r>
              <w:rPr>
                <w:sz w:val="21"/>
              </w:rPr>
              <w:t>27.94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1473" w:type="dxa"/>
          </w:tcPr>
          <w:p>
            <w:pPr>
              <w:pStyle w:val="10"/>
              <w:spacing w:before="75"/>
              <w:ind w:left="107"/>
              <w:jc w:val="left"/>
              <w:rPr>
                <w:sz w:val="21"/>
              </w:rPr>
            </w:pPr>
            <w:r>
              <w:rPr>
                <w:sz w:val="21"/>
              </w:rPr>
              <w:t>2130314</w:t>
            </w:r>
          </w:p>
        </w:tc>
        <w:tc>
          <w:tcPr>
            <w:tcW w:w="4196" w:type="dxa"/>
          </w:tcPr>
          <w:p>
            <w:pPr>
              <w:pStyle w:val="10"/>
              <w:spacing w:before="75"/>
              <w:ind w:left="108"/>
              <w:jc w:val="left"/>
              <w:rPr>
                <w:sz w:val="21"/>
              </w:rPr>
            </w:pPr>
            <w:r>
              <w:rPr>
                <w:sz w:val="21"/>
              </w:rPr>
              <w:t>防汛</w:t>
            </w:r>
          </w:p>
        </w:tc>
        <w:tc>
          <w:tcPr>
            <w:tcW w:w="2835" w:type="dxa"/>
          </w:tcPr>
          <w:p>
            <w:pPr>
              <w:pStyle w:val="10"/>
              <w:spacing w:before="75"/>
              <w:ind w:right="95"/>
              <w:rPr>
                <w:sz w:val="21"/>
              </w:rPr>
            </w:pPr>
            <w:r>
              <w:rPr>
                <w:sz w:val="21"/>
              </w:rPr>
              <w:t>27.94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27.94</w:t>
            </w:r>
          </w:p>
        </w:tc>
      </w:tr>
    </w:tbl>
    <w:p>
      <w:pPr>
        <w:spacing w:after="0"/>
        <w:rPr>
          <w:sz w:val="21"/>
        </w:rPr>
        <w:sectPr>
          <w:pgSz w:w="16840" w:h="11910" w:orient="landscape"/>
          <w:pgMar w:top="2860" w:right="1220" w:bottom="1180" w:left="1220" w:header="1599" w:footer="993" w:gutter="0"/>
        </w:sectPr>
      </w:pPr>
    </w:p>
    <w:p>
      <w:pPr>
        <w:pStyle w:val="4"/>
        <w:spacing w:before="3" w:after="1"/>
        <w:rPr>
          <w:sz w:val="10"/>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1"/>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6"/>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6"/>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6"/>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6"/>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5"/>
              <w:ind w:left="4"/>
              <w:jc w:val="center"/>
              <w:rPr>
                <w:sz w:val="21"/>
              </w:rPr>
            </w:pPr>
            <w:r>
              <w:rPr>
                <w:sz w:val="21"/>
              </w:rPr>
              <w:t>栏次</w:t>
            </w:r>
          </w:p>
        </w:tc>
        <w:tc>
          <w:tcPr>
            <w:tcW w:w="2835" w:type="dxa"/>
          </w:tcPr>
          <w:p>
            <w:pPr>
              <w:pStyle w:val="10"/>
              <w:spacing w:before="75"/>
              <w:ind w:left="9"/>
              <w:jc w:val="center"/>
              <w:rPr>
                <w:sz w:val="21"/>
              </w:rPr>
            </w:pPr>
            <w:r>
              <w:rPr>
                <w:w w:val="99"/>
                <w:sz w:val="21"/>
              </w:rPr>
              <w:t>1</w:t>
            </w:r>
          </w:p>
        </w:tc>
        <w:tc>
          <w:tcPr>
            <w:tcW w:w="2835" w:type="dxa"/>
          </w:tcPr>
          <w:p>
            <w:pPr>
              <w:pStyle w:val="10"/>
              <w:spacing w:before="75"/>
              <w:ind w:left="8"/>
              <w:jc w:val="center"/>
              <w:rPr>
                <w:sz w:val="21"/>
              </w:rPr>
            </w:pPr>
            <w:r>
              <w:rPr>
                <w:w w:val="99"/>
                <w:sz w:val="21"/>
              </w:rPr>
              <w:t>2</w:t>
            </w:r>
          </w:p>
        </w:tc>
        <w:tc>
          <w:tcPr>
            <w:tcW w:w="2835" w:type="dxa"/>
          </w:tcPr>
          <w:p>
            <w:pPr>
              <w:pStyle w:val="10"/>
              <w:spacing w:before="75"/>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5"/>
              <w:ind w:left="1654" w:right="1649"/>
              <w:jc w:val="center"/>
              <w:rPr>
                <w:sz w:val="21"/>
              </w:rPr>
            </w:pPr>
            <w:r>
              <w:rPr>
                <w:sz w:val="21"/>
              </w:rPr>
              <w:t>合计</w:t>
            </w:r>
          </w:p>
        </w:tc>
        <w:tc>
          <w:tcPr>
            <w:tcW w:w="2835" w:type="dxa"/>
          </w:tcPr>
          <w:p>
            <w:pPr>
              <w:pStyle w:val="10"/>
              <w:spacing w:before="75"/>
              <w:ind w:right="95"/>
              <w:rPr>
                <w:sz w:val="21"/>
              </w:rPr>
            </w:pPr>
            <w:r>
              <w:rPr>
                <w:sz w:val="21"/>
              </w:rPr>
              <w:t>10828.07</w:t>
            </w:r>
          </w:p>
        </w:tc>
        <w:tc>
          <w:tcPr>
            <w:tcW w:w="2835" w:type="dxa"/>
          </w:tcPr>
          <w:p>
            <w:pPr>
              <w:pStyle w:val="10"/>
              <w:spacing w:before="75"/>
              <w:ind w:right="96"/>
              <w:rPr>
                <w:sz w:val="21"/>
              </w:rPr>
            </w:pPr>
            <w:r>
              <w:rPr>
                <w:sz w:val="21"/>
              </w:rPr>
              <w:t>3736.13</w:t>
            </w:r>
          </w:p>
        </w:tc>
        <w:tc>
          <w:tcPr>
            <w:tcW w:w="2835" w:type="dxa"/>
          </w:tcPr>
          <w:p>
            <w:pPr>
              <w:pStyle w:val="10"/>
              <w:spacing w:before="75"/>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221</w:t>
            </w:r>
          </w:p>
        </w:tc>
        <w:tc>
          <w:tcPr>
            <w:tcW w:w="4196" w:type="dxa"/>
          </w:tcPr>
          <w:p>
            <w:pPr>
              <w:pStyle w:val="10"/>
              <w:spacing w:before="74"/>
              <w:ind w:left="108"/>
              <w:jc w:val="left"/>
              <w:rPr>
                <w:sz w:val="21"/>
              </w:rPr>
            </w:pPr>
            <w:r>
              <w:rPr>
                <w:sz w:val="21"/>
              </w:rPr>
              <w:t>住房保障支出</w:t>
            </w:r>
          </w:p>
        </w:tc>
        <w:tc>
          <w:tcPr>
            <w:tcW w:w="2835" w:type="dxa"/>
          </w:tcPr>
          <w:p>
            <w:pPr>
              <w:pStyle w:val="10"/>
              <w:spacing w:before="74"/>
              <w:ind w:right="95"/>
              <w:rPr>
                <w:sz w:val="21"/>
              </w:rPr>
            </w:pPr>
            <w:r>
              <w:rPr>
                <w:sz w:val="21"/>
              </w:rPr>
              <w:t>284.50</w:t>
            </w:r>
          </w:p>
        </w:tc>
        <w:tc>
          <w:tcPr>
            <w:tcW w:w="2835" w:type="dxa"/>
          </w:tcPr>
          <w:p>
            <w:pPr>
              <w:pStyle w:val="10"/>
              <w:spacing w:before="74"/>
              <w:ind w:right="96"/>
              <w:rPr>
                <w:sz w:val="21"/>
              </w:rPr>
            </w:pPr>
            <w:r>
              <w:rPr>
                <w:sz w:val="21"/>
              </w:rPr>
              <w:t>284.50</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22102</w:t>
            </w:r>
          </w:p>
        </w:tc>
        <w:tc>
          <w:tcPr>
            <w:tcW w:w="4196" w:type="dxa"/>
          </w:tcPr>
          <w:p>
            <w:pPr>
              <w:pStyle w:val="10"/>
              <w:spacing w:before="74"/>
              <w:ind w:left="108"/>
              <w:jc w:val="left"/>
              <w:rPr>
                <w:sz w:val="21"/>
              </w:rPr>
            </w:pPr>
            <w:r>
              <w:rPr>
                <w:sz w:val="21"/>
              </w:rPr>
              <w:t>住房改革支出</w:t>
            </w:r>
          </w:p>
        </w:tc>
        <w:tc>
          <w:tcPr>
            <w:tcW w:w="2835" w:type="dxa"/>
          </w:tcPr>
          <w:p>
            <w:pPr>
              <w:pStyle w:val="10"/>
              <w:spacing w:before="74"/>
              <w:ind w:right="95"/>
              <w:rPr>
                <w:sz w:val="21"/>
              </w:rPr>
            </w:pPr>
            <w:r>
              <w:rPr>
                <w:sz w:val="21"/>
              </w:rPr>
              <w:t>284.50</w:t>
            </w:r>
          </w:p>
        </w:tc>
        <w:tc>
          <w:tcPr>
            <w:tcW w:w="2835" w:type="dxa"/>
          </w:tcPr>
          <w:p>
            <w:pPr>
              <w:pStyle w:val="10"/>
              <w:spacing w:before="74"/>
              <w:ind w:right="96"/>
              <w:rPr>
                <w:sz w:val="21"/>
              </w:rPr>
            </w:pPr>
            <w:r>
              <w:rPr>
                <w:sz w:val="21"/>
              </w:rPr>
              <w:t>284.50</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2210201</w:t>
            </w:r>
          </w:p>
        </w:tc>
        <w:tc>
          <w:tcPr>
            <w:tcW w:w="4196" w:type="dxa"/>
          </w:tcPr>
          <w:p>
            <w:pPr>
              <w:pStyle w:val="10"/>
              <w:spacing w:before="76"/>
              <w:ind w:left="108"/>
              <w:jc w:val="left"/>
              <w:rPr>
                <w:sz w:val="21"/>
              </w:rPr>
            </w:pPr>
            <w:r>
              <w:rPr>
                <w:sz w:val="21"/>
              </w:rPr>
              <w:t>住房公积金</w:t>
            </w:r>
          </w:p>
        </w:tc>
        <w:tc>
          <w:tcPr>
            <w:tcW w:w="2835" w:type="dxa"/>
          </w:tcPr>
          <w:p>
            <w:pPr>
              <w:pStyle w:val="10"/>
              <w:spacing w:before="76"/>
              <w:ind w:right="95"/>
              <w:rPr>
                <w:sz w:val="21"/>
              </w:rPr>
            </w:pPr>
            <w:r>
              <w:rPr>
                <w:sz w:val="21"/>
              </w:rPr>
              <w:t>284.50</w:t>
            </w:r>
          </w:p>
        </w:tc>
        <w:tc>
          <w:tcPr>
            <w:tcW w:w="2835" w:type="dxa"/>
          </w:tcPr>
          <w:p>
            <w:pPr>
              <w:pStyle w:val="10"/>
              <w:spacing w:before="76"/>
              <w:ind w:right="96"/>
              <w:rPr>
                <w:sz w:val="21"/>
              </w:rPr>
            </w:pPr>
            <w:r>
              <w:rPr>
                <w:sz w:val="21"/>
              </w:rPr>
              <w:t>284.50</w:t>
            </w:r>
          </w:p>
        </w:tc>
        <w:tc>
          <w:tcPr>
            <w:tcW w:w="2835" w:type="dxa"/>
          </w:tcPr>
          <w:p>
            <w:pPr>
              <w:pStyle w:val="10"/>
              <w:spacing w:before="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w:t>
            </w:r>
          </w:p>
        </w:tc>
        <w:tc>
          <w:tcPr>
            <w:tcW w:w="4196" w:type="dxa"/>
          </w:tcPr>
          <w:p>
            <w:pPr>
              <w:pStyle w:val="10"/>
              <w:spacing w:before="75"/>
              <w:ind w:left="108"/>
              <w:jc w:val="left"/>
              <w:rPr>
                <w:sz w:val="21"/>
              </w:rPr>
            </w:pPr>
            <w:r>
              <w:rPr>
                <w:sz w:val="21"/>
              </w:rPr>
              <w:t>灾害防治及应急管理支出</w:t>
            </w:r>
          </w:p>
        </w:tc>
        <w:tc>
          <w:tcPr>
            <w:tcW w:w="2835" w:type="dxa"/>
          </w:tcPr>
          <w:p>
            <w:pPr>
              <w:pStyle w:val="10"/>
              <w:spacing w:before="75"/>
              <w:ind w:right="95"/>
              <w:rPr>
                <w:sz w:val="21"/>
              </w:rPr>
            </w:pPr>
            <w:r>
              <w:rPr>
                <w:sz w:val="21"/>
              </w:rPr>
              <w:t>299.06</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299.06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22401</w:t>
            </w:r>
          </w:p>
        </w:tc>
        <w:tc>
          <w:tcPr>
            <w:tcW w:w="4196" w:type="dxa"/>
          </w:tcPr>
          <w:p>
            <w:pPr>
              <w:pStyle w:val="10"/>
              <w:spacing w:before="75"/>
              <w:ind w:left="108"/>
              <w:jc w:val="left"/>
              <w:rPr>
                <w:sz w:val="21"/>
              </w:rPr>
            </w:pPr>
            <w:r>
              <w:rPr>
                <w:sz w:val="21"/>
              </w:rPr>
              <w:t>应急管理事务</w:t>
            </w:r>
          </w:p>
        </w:tc>
        <w:tc>
          <w:tcPr>
            <w:tcW w:w="2835" w:type="dxa"/>
          </w:tcPr>
          <w:p>
            <w:pPr>
              <w:pStyle w:val="10"/>
              <w:spacing w:before="75"/>
              <w:ind w:right="95"/>
              <w:rPr>
                <w:sz w:val="21"/>
              </w:rPr>
            </w:pPr>
            <w:r>
              <w:rPr>
                <w:sz w:val="21"/>
              </w:rPr>
              <w:t>53.11</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53.11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2240106</w:t>
            </w:r>
          </w:p>
        </w:tc>
        <w:tc>
          <w:tcPr>
            <w:tcW w:w="4196" w:type="dxa"/>
          </w:tcPr>
          <w:p>
            <w:pPr>
              <w:pStyle w:val="10"/>
              <w:spacing w:before="75"/>
              <w:ind w:left="108"/>
              <w:jc w:val="left"/>
              <w:rPr>
                <w:sz w:val="21"/>
              </w:rPr>
            </w:pPr>
            <w:r>
              <w:rPr>
                <w:sz w:val="21"/>
              </w:rPr>
              <w:t>安全监管</w:t>
            </w:r>
          </w:p>
        </w:tc>
        <w:tc>
          <w:tcPr>
            <w:tcW w:w="2835" w:type="dxa"/>
          </w:tcPr>
          <w:p>
            <w:pPr>
              <w:pStyle w:val="10"/>
              <w:spacing w:before="75"/>
              <w:ind w:right="95"/>
              <w:rPr>
                <w:sz w:val="21"/>
              </w:rPr>
            </w:pPr>
            <w:r>
              <w:rPr>
                <w:sz w:val="21"/>
              </w:rPr>
              <w:t>53.11</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53.11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22402</w:t>
            </w:r>
          </w:p>
        </w:tc>
        <w:tc>
          <w:tcPr>
            <w:tcW w:w="4196" w:type="dxa"/>
          </w:tcPr>
          <w:p>
            <w:pPr>
              <w:pStyle w:val="10"/>
              <w:spacing w:before="74"/>
              <w:ind w:left="108"/>
              <w:jc w:val="left"/>
              <w:rPr>
                <w:sz w:val="21"/>
              </w:rPr>
            </w:pPr>
            <w:r>
              <w:rPr>
                <w:sz w:val="21"/>
              </w:rPr>
              <w:t>消防事务</w:t>
            </w:r>
          </w:p>
        </w:tc>
        <w:tc>
          <w:tcPr>
            <w:tcW w:w="2835" w:type="dxa"/>
          </w:tcPr>
          <w:p>
            <w:pPr>
              <w:pStyle w:val="10"/>
              <w:spacing w:before="74"/>
              <w:ind w:right="95"/>
              <w:rPr>
                <w:sz w:val="21"/>
              </w:rPr>
            </w:pPr>
            <w:r>
              <w:rPr>
                <w:sz w:val="21"/>
              </w:rPr>
              <w:t>133.29</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133.29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2240299</w:t>
            </w:r>
          </w:p>
        </w:tc>
        <w:tc>
          <w:tcPr>
            <w:tcW w:w="4196" w:type="dxa"/>
          </w:tcPr>
          <w:p>
            <w:pPr>
              <w:pStyle w:val="10"/>
              <w:spacing w:before="74"/>
              <w:ind w:left="108"/>
              <w:jc w:val="left"/>
              <w:rPr>
                <w:sz w:val="21"/>
              </w:rPr>
            </w:pPr>
            <w:r>
              <w:rPr>
                <w:sz w:val="21"/>
              </w:rPr>
              <w:t>其他消防事务支出</w:t>
            </w:r>
          </w:p>
        </w:tc>
        <w:tc>
          <w:tcPr>
            <w:tcW w:w="2835" w:type="dxa"/>
          </w:tcPr>
          <w:p>
            <w:pPr>
              <w:pStyle w:val="10"/>
              <w:spacing w:before="74"/>
              <w:ind w:right="95"/>
              <w:rPr>
                <w:sz w:val="21"/>
              </w:rPr>
            </w:pPr>
            <w:r>
              <w:rPr>
                <w:sz w:val="21"/>
              </w:rPr>
              <w:t>133.29</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133.29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22407</w:t>
            </w:r>
          </w:p>
        </w:tc>
        <w:tc>
          <w:tcPr>
            <w:tcW w:w="4196" w:type="dxa"/>
          </w:tcPr>
          <w:p>
            <w:pPr>
              <w:pStyle w:val="10"/>
              <w:spacing w:before="76"/>
              <w:ind w:left="108"/>
              <w:jc w:val="left"/>
              <w:rPr>
                <w:sz w:val="21"/>
              </w:rPr>
            </w:pPr>
            <w:r>
              <w:rPr>
                <w:sz w:val="21"/>
              </w:rPr>
              <w:t>自然灾害救灾及恢复重建支出</w:t>
            </w:r>
          </w:p>
        </w:tc>
        <w:tc>
          <w:tcPr>
            <w:tcW w:w="2835" w:type="dxa"/>
          </w:tcPr>
          <w:p>
            <w:pPr>
              <w:pStyle w:val="10"/>
              <w:spacing w:before="76"/>
              <w:ind w:right="95"/>
              <w:rPr>
                <w:sz w:val="21"/>
              </w:rPr>
            </w:pPr>
            <w:r>
              <w:rPr>
                <w:sz w:val="21"/>
              </w:rPr>
              <w:t>112.67</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112.67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2240704</w:t>
            </w:r>
          </w:p>
        </w:tc>
        <w:tc>
          <w:tcPr>
            <w:tcW w:w="4196" w:type="dxa"/>
          </w:tcPr>
          <w:p>
            <w:pPr>
              <w:pStyle w:val="10"/>
              <w:spacing w:before="75"/>
              <w:ind w:left="108"/>
              <w:jc w:val="left"/>
              <w:rPr>
                <w:sz w:val="21"/>
              </w:rPr>
            </w:pPr>
            <w:r>
              <w:rPr>
                <w:sz w:val="21"/>
              </w:rPr>
              <w:t>自然灾害灾后重建补助</w:t>
            </w:r>
          </w:p>
        </w:tc>
        <w:tc>
          <w:tcPr>
            <w:tcW w:w="2835" w:type="dxa"/>
          </w:tcPr>
          <w:p>
            <w:pPr>
              <w:pStyle w:val="10"/>
              <w:spacing w:before="75"/>
              <w:ind w:right="95"/>
              <w:rPr>
                <w:sz w:val="21"/>
              </w:rPr>
            </w:pPr>
            <w:r>
              <w:rPr>
                <w:sz w:val="21"/>
              </w:rPr>
              <w:t>27.07</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2240799</w:t>
            </w:r>
          </w:p>
        </w:tc>
        <w:tc>
          <w:tcPr>
            <w:tcW w:w="4196" w:type="dxa"/>
          </w:tcPr>
          <w:p>
            <w:pPr>
              <w:pStyle w:val="10"/>
              <w:spacing w:before="75"/>
              <w:ind w:left="108"/>
              <w:jc w:val="left"/>
              <w:rPr>
                <w:sz w:val="21"/>
              </w:rPr>
            </w:pPr>
            <w:r>
              <w:rPr>
                <w:sz w:val="21"/>
              </w:rPr>
              <w:t>其他自然灾害生活救助支出</w:t>
            </w:r>
          </w:p>
        </w:tc>
        <w:tc>
          <w:tcPr>
            <w:tcW w:w="2835" w:type="dxa"/>
          </w:tcPr>
          <w:p>
            <w:pPr>
              <w:pStyle w:val="10"/>
              <w:spacing w:before="75"/>
              <w:ind w:right="95"/>
              <w:rPr>
                <w:sz w:val="21"/>
              </w:rPr>
            </w:pPr>
            <w:r>
              <w:rPr>
                <w:sz w:val="21"/>
              </w:rPr>
              <w:t>85.60</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85.60</w:t>
            </w:r>
          </w:p>
        </w:tc>
      </w:tr>
    </w:tbl>
    <w:p>
      <w:pPr>
        <w:spacing w:before="51"/>
        <w:ind w:left="640" w:right="0" w:firstLine="0"/>
        <w:jc w:val="left"/>
        <w:rPr>
          <w:sz w:val="21"/>
        </w:rPr>
      </w:pPr>
      <w:r>
        <w:rPr>
          <w:w w:val="95"/>
          <w:sz w:val="21"/>
        </w:rPr>
        <w:t>注：本表反映部门本年度一般公共预算财政拨款实际支出情况。本表金额转换为万元时，因四舍五入可能存在尾差。</w:t>
      </w:r>
    </w:p>
    <w:p>
      <w:pPr>
        <w:spacing w:after="0"/>
        <w:jc w:val="left"/>
        <w:rPr>
          <w:sz w:val="21"/>
        </w:rPr>
        <w:sectPr>
          <w:pgSz w:w="16840" w:h="11910" w:orient="landscape"/>
          <w:pgMar w:top="2860" w:right="1220" w:bottom="1180" w:left="1220" w:header="1599" w:footer="993" w:gutter="0"/>
        </w:sectPr>
      </w:pPr>
    </w:p>
    <w:p>
      <w:pPr>
        <w:pStyle w:val="4"/>
        <w:rPr>
          <w:sz w:val="20"/>
        </w:rPr>
      </w:pPr>
    </w:p>
    <w:p>
      <w:pPr>
        <w:pStyle w:val="4"/>
        <w:rPr>
          <w:sz w:val="20"/>
        </w:rPr>
      </w:pPr>
    </w:p>
    <w:p>
      <w:pPr>
        <w:pStyle w:val="4"/>
        <w:spacing w:before="12"/>
        <w:rPr>
          <w:sz w:val="18"/>
        </w:rPr>
      </w:pPr>
    </w:p>
    <w:p>
      <w:pPr>
        <w:spacing w:before="71"/>
        <w:ind w:left="0" w:right="218" w:firstLine="0"/>
        <w:jc w:val="right"/>
        <w:rPr>
          <w:sz w:val="20"/>
        </w:rPr>
      </w:pPr>
      <w:r>
        <w:rPr>
          <w:spacing w:val="-20"/>
          <w:w w:val="95"/>
          <w:sz w:val="20"/>
        </w:rPr>
        <w:t xml:space="preserve">表 </w:t>
      </w:r>
      <w:r>
        <w:rPr>
          <w:w w:val="95"/>
          <w:sz w:val="20"/>
        </w:rPr>
        <w:t>6</w:t>
      </w:r>
    </w:p>
    <w:p>
      <w:pPr>
        <w:pStyle w:val="4"/>
        <w:spacing w:before="2"/>
        <w:rPr>
          <w:sz w:val="18"/>
        </w:rPr>
      </w:pPr>
    </w:p>
    <w:p>
      <w:pPr>
        <w:pStyle w:val="4"/>
        <w:spacing w:before="1"/>
        <w:ind w:left="2"/>
        <w:jc w:val="center"/>
      </w:pPr>
      <w:r>
        <w:rPr>
          <w:w w:val="95"/>
        </w:rPr>
        <w:t>一般公共预算财政拨款基本支出决算表</w:t>
      </w:r>
    </w:p>
    <w:p>
      <w:pPr>
        <w:tabs>
          <w:tab w:val="left" w:pos="13177"/>
        </w:tabs>
        <w:spacing w:before="132"/>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9"/>
        <w:rPr>
          <w:sz w:val="9"/>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70" w:type="dxa"/>
          </w:tcPr>
          <w:p>
            <w:pPr>
              <w:pStyle w:val="10"/>
              <w:spacing w:before="21"/>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7"/>
              <w:ind w:left="1395" w:right="1390"/>
              <w:jc w:val="center"/>
              <w:rPr>
                <w:sz w:val="21"/>
              </w:rPr>
            </w:pPr>
            <w:r>
              <w:rPr>
                <w:sz w:val="21"/>
              </w:rPr>
              <w:t>科目名称</w:t>
            </w:r>
          </w:p>
        </w:tc>
        <w:tc>
          <w:tcPr>
            <w:tcW w:w="2045" w:type="dxa"/>
          </w:tcPr>
          <w:p>
            <w:pPr>
              <w:pStyle w:val="10"/>
              <w:spacing w:before="177"/>
              <w:ind w:left="789" w:right="785"/>
              <w:jc w:val="center"/>
              <w:rPr>
                <w:sz w:val="21"/>
              </w:rPr>
            </w:pPr>
            <w:r>
              <w:rPr>
                <w:sz w:val="21"/>
              </w:rPr>
              <w:t>金额</w:t>
            </w:r>
          </w:p>
        </w:tc>
        <w:tc>
          <w:tcPr>
            <w:tcW w:w="1417" w:type="dxa"/>
          </w:tcPr>
          <w:p>
            <w:pPr>
              <w:pStyle w:val="10"/>
              <w:spacing w:before="21"/>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7"/>
              <w:ind w:left="1292" w:right="1286"/>
              <w:jc w:val="center"/>
              <w:rPr>
                <w:sz w:val="21"/>
              </w:rPr>
            </w:pPr>
            <w:r>
              <w:rPr>
                <w:sz w:val="21"/>
              </w:rPr>
              <w:t>科目名称</w:t>
            </w:r>
          </w:p>
        </w:tc>
        <w:tc>
          <w:tcPr>
            <w:tcW w:w="2199" w:type="dxa"/>
          </w:tcPr>
          <w:p>
            <w:pPr>
              <w:pStyle w:val="10"/>
              <w:spacing w:before="177"/>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301</w:t>
            </w:r>
          </w:p>
        </w:tc>
        <w:tc>
          <w:tcPr>
            <w:tcW w:w="3675" w:type="dxa"/>
          </w:tcPr>
          <w:p>
            <w:pPr>
              <w:pStyle w:val="10"/>
              <w:spacing w:before="69"/>
              <w:ind w:left="108"/>
              <w:jc w:val="left"/>
              <w:rPr>
                <w:sz w:val="21"/>
              </w:rPr>
            </w:pPr>
            <w:r>
              <w:rPr>
                <w:sz w:val="21"/>
              </w:rPr>
              <w:t>工资福利支出</w:t>
            </w:r>
          </w:p>
        </w:tc>
        <w:tc>
          <w:tcPr>
            <w:tcW w:w="2045" w:type="dxa"/>
          </w:tcPr>
          <w:p>
            <w:pPr>
              <w:pStyle w:val="10"/>
              <w:spacing w:before="21"/>
              <w:ind w:right="95"/>
              <w:rPr>
                <w:sz w:val="21"/>
              </w:rPr>
            </w:pPr>
            <w:r>
              <w:rPr>
                <w:sz w:val="21"/>
              </w:rPr>
              <w:t>3034.42</w:t>
            </w:r>
          </w:p>
        </w:tc>
        <w:tc>
          <w:tcPr>
            <w:tcW w:w="1417" w:type="dxa"/>
          </w:tcPr>
          <w:p>
            <w:pPr>
              <w:pStyle w:val="10"/>
              <w:spacing w:before="69"/>
              <w:ind w:left="107"/>
              <w:jc w:val="left"/>
              <w:rPr>
                <w:sz w:val="21"/>
              </w:rPr>
            </w:pPr>
            <w:r>
              <w:rPr>
                <w:sz w:val="21"/>
              </w:rPr>
              <w:t>302</w:t>
            </w:r>
          </w:p>
        </w:tc>
        <w:tc>
          <w:tcPr>
            <w:tcW w:w="3468" w:type="dxa"/>
          </w:tcPr>
          <w:p>
            <w:pPr>
              <w:pStyle w:val="10"/>
              <w:spacing w:before="69"/>
              <w:ind w:left="108"/>
              <w:jc w:val="left"/>
              <w:rPr>
                <w:sz w:val="21"/>
              </w:rPr>
            </w:pPr>
            <w:r>
              <w:rPr>
                <w:sz w:val="21"/>
              </w:rPr>
              <w:t>商品和服务支出</w:t>
            </w:r>
          </w:p>
        </w:tc>
        <w:tc>
          <w:tcPr>
            <w:tcW w:w="2199" w:type="dxa"/>
          </w:tcPr>
          <w:p>
            <w:pPr>
              <w:pStyle w:val="10"/>
              <w:spacing w:before="21"/>
              <w:ind w:right="96"/>
              <w:rPr>
                <w:sz w:val="21"/>
              </w:rPr>
            </w:pPr>
            <w:r>
              <w:rPr>
                <w:sz w:val="21"/>
              </w:rPr>
              <w:t>349.83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30101</w:t>
            </w:r>
          </w:p>
        </w:tc>
        <w:tc>
          <w:tcPr>
            <w:tcW w:w="3675" w:type="dxa"/>
          </w:tcPr>
          <w:p>
            <w:pPr>
              <w:pStyle w:val="10"/>
              <w:spacing w:before="68"/>
              <w:ind w:left="108"/>
              <w:jc w:val="left"/>
              <w:rPr>
                <w:sz w:val="21"/>
              </w:rPr>
            </w:pPr>
            <w:r>
              <w:rPr>
                <w:sz w:val="21"/>
              </w:rPr>
              <w:t>基本工资</w:t>
            </w:r>
          </w:p>
        </w:tc>
        <w:tc>
          <w:tcPr>
            <w:tcW w:w="2045" w:type="dxa"/>
          </w:tcPr>
          <w:p>
            <w:pPr>
              <w:pStyle w:val="10"/>
              <w:spacing w:before="20"/>
              <w:ind w:right="95"/>
              <w:rPr>
                <w:sz w:val="21"/>
              </w:rPr>
            </w:pPr>
            <w:r>
              <w:rPr>
                <w:sz w:val="21"/>
              </w:rPr>
              <w:t>334.80</w:t>
            </w:r>
          </w:p>
        </w:tc>
        <w:tc>
          <w:tcPr>
            <w:tcW w:w="1417" w:type="dxa"/>
          </w:tcPr>
          <w:p>
            <w:pPr>
              <w:pStyle w:val="10"/>
              <w:spacing w:before="68"/>
              <w:ind w:left="107"/>
              <w:jc w:val="left"/>
              <w:rPr>
                <w:sz w:val="21"/>
              </w:rPr>
            </w:pPr>
            <w:r>
              <w:rPr>
                <w:sz w:val="21"/>
              </w:rPr>
              <w:t>30201</w:t>
            </w:r>
          </w:p>
        </w:tc>
        <w:tc>
          <w:tcPr>
            <w:tcW w:w="3468" w:type="dxa"/>
          </w:tcPr>
          <w:p>
            <w:pPr>
              <w:pStyle w:val="10"/>
              <w:spacing w:before="68"/>
              <w:ind w:left="108"/>
              <w:jc w:val="left"/>
              <w:rPr>
                <w:sz w:val="21"/>
              </w:rPr>
            </w:pPr>
            <w:r>
              <w:rPr>
                <w:sz w:val="21"/>
              </w:rPr>
              <w:t>办公费</w:t>
            </w:r>
          </w:p>
        </w:tc>
        <w:tc>
          <w:tcPr>
            <w:tcW w:w="2199" w:type="dxa"/>
          </w:tcPr>
          <w:p>
            <w:pPr>
              <w:pStyle w:val="10"/>
              <w:spacing w:before="20"/>
              <w:ind w:right="96"/>
              <w:rPr>
                <w:sz w:val="21"/>
              </w:rPr>
            </w:pPr>
            <w:r>
              <w:rPr>
                <w:sz w:val="21"/>
              </w:rPr>
              <w:t>38.23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8"/>
              <w:ind w:left="107"/>
              <w:jc w:val="left"/>
              <w:rPr>
                <w:sz w:val="21"/>
              </w:rPr>
            </w:pPr>
            <w:r>
              <w:rPr>
                <w:sz w:val="21"/>
              </w:rPr>
              <w:t>30102</w:t>
            </w:r>
          </w:p>
        </w:tc>
        <w:tc>
          <w:tcPr>
            <w:tcW w:w="3675" w:type="dxa"/>
          </w:tcPr>
          <w:p>
            <w:pPr>
              <w:pStyle w:val="10"/>
              <w:spacing w:before="68"/>
              <w:ind w:left="108"/>
              <w:jc w:val="left"/>
              <w:rPr>
                <w:sz w:val="21"/>
              </w:rPr>
            </w:pPr>
            <w:r>
              <w:rPr>
                <w:sz w:val="21"/>
              </w:rPr>
              <w:t>津贴补贴</w:t>
            </w:r>
          </w:p>
        </w:tc>
        <w:tc>
          <w:tcPr>
            <w:tcW w:w="2045" w:type="dxa"/>
          </w:tcPr>
          <w:p>
            <w:pPr>
              <w:pStyle w:val="10"/>
              <w:spacing w:before="20"/>
              <w:ind w:right="95"/>
              <w:rPr>
                <w:sz w:val="21"/>
              </w:rPr>
            </w:pPr>
            <w:r>
              <w:rPr>
                <w:sz w:val="21"/>
              </w:rPr>
              <w:t>1004.56</w:t>
            </w:r>
          </w:p>
        </w:tc>
        <w:tc>
          <w:tcPr>
            <w:tcW w:w="1417" w:type="dxa"/>
          </w:tcPr>
          <w:p>
            <w:pPr>
              <w:pStyle w:val="10"/>
              <w:spacing w:before="68"/>
              <w:ind w:left="107"/>
              <w:jc w:val="left"/>
              <w:rPr>
                <w:sz w:val="21"/>
              </w:rPr>
            </w:pPr>
            <w:r>
              <w:rPr>
                <w:sz w:val="21"/>
              </w:rPr>
              <w:t>30202</w:t>
            </w:r>
          </w:p>
        </w:tc>
        <w:tc>
          <w:tcPr>
            <w:tcW w:w="3468" w:type="dxa"/>
          </w:tcPr>
          <w:p>
            <w:pPr>
              <w:pStyle w:val="10"/>
              <w:spacing w:before="68"/>
              <w:ind w:left="108"/>
              <w:jc w:val="left"/>
              <w:rPr>
                <w:sz w:val="21"/>
              </w:rPr>
            </w:pPr>
            <w:r>
              <w:rPr>
                <w:sz w:val="21"/>
              </w:rPr>
              <w:t>印刷费</w:t>
            </w:r>
          </w:p>
        </w:tc>
        <w:tc>
          <w:tcPr>
            <w:tcW w:w="2199" w:type="dxa"/>
          </w:tcPr>
          <w:p>
            <w:pPr>
              <w:pStyle w:val="10"/>
              <w:spacing w:before="20"/>
              <w:ind w:right="94"/>
              <w:rPr>
                <w:sz w:val="21"/>
              </w:rPr>
            </w:pPr>
            <w:r>
              <w:rPr>
                <w:sz w:val="21"/>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30103</w:t>
            </w:r>
          </w:p>
        </w:tc>
        <w:tc>
          <w:tcPr>
            <w:tcW w:w="3675" w:type="dxa"/>
          </w:tcPr>
          <w:p>
            <w:pPr>
              <w:pStyle w:val="10"/>
              <w:spacing w:before="70"/>
              <w:ind w:left="108"/>
              <w:jc w:val="left"/>
              <w:rPr>
                <w:sz w:val="21"/>
              </w:rPr>
            </w:pPr>
            <w:r>
              <w:rPr>
                <w:sz w:val="21"/>
              </w:rPr>
              <w:t>奖金</w:t>
            </w:r>
          </w:p>
        </w:tc>
        <w:tc>
          <w:tcPr>
            <w:tcW w:w="2045" w:type="dxa"/>
          </w:tcPr>
          <w:p>
            <w:pPr>
              <w:pStyle w:val="10"/>
              <w:spacing w:before="22"/>
              <w:ind w:right="95"/>
              <w:rPr>
                <w:sz w:val="21"/>
              </w:rPr>
            </w:pPr>
            <w:r>
              <w:rPr>
                <w:sz w:val="21"/>
              </w:rPr>
              <w:t>460.78</w:t>
            </w:r>
          </w:p>
        </w:tc>
        <w:tc>
          <w:tcPr>
            <w:tcW w:w="1417" w:type="dxa"/>
          </w:tcPr>
          <w:p>
            <w:pPr>
              <w:pStyle w:val="10"/>
              <w:spacing w:before="70"/>
              <w:ind w:left="107"/>
              <w:jc w:val="left"/>
              <w:rPr>
                <w:sz w:val="21"/>
              </w:rPr>
            </w:pPr>
            <w:r>
              <w:rPr>
                <w:sz w:val="21"/>
              </w:rPr>
              <w:t>30203</w:t>
            </w:r>
          </w:p>
        </w:tc>
        <w:tc>
          <w:tcPr>
            <w:tcW w:w="3468" w:type="dxa"/>
          </w:tcPr>
          <w:p>
            <w:pPr>
              <w:pStyle w:val="10"/>
              <w:spacing w:before="70"/>
              <w:ind w:left="108"/>
              <w:jc w:val="left"/>
              <w:rPr>
                <w:sz w:val="21"/>
              </w:rPr>
            </w:pPr>
            <w:r>
              <w:rPr>
                <w:sz w:val="21"/>
              </w:rPr>
              <w:t>咨询费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30106</w:t>
            </w:r>
          </w:p>
        </w:tc>
        <w:tc>
          <w:tcPr>
            <w:tcW w:w="3675" w:type="dxa"/>
          </w:tcPr>
          <w:p>
            <w:pPr>
              <w:pStyle w:val="10"/>
              <w:spacing w:before="70"/>
              <w:ind w:left="108"/>
              <w:jc w:val="left"/>
              <w:rPr>
                <w:sz w:val="21"/>
              </w:rPr>
            </w:pPr>
            <w:r>
              <w:rPr>
                <w:sz w:val="21"/>
              </w:rPr>
              <w:t>伙食补助费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30204</w:t>
            </w:r>
          </w:p>
        </w:tc>
        <w:tc>
          <w:tcPr>
            <w:tcW w:w="3468" w:type="dxa"/>
          </w:tcPr>
          <w:p>
            <w:pPr>
              <w:pStyle w:val="10"/>
              <w:spacing w:before="70"/>
              <w:ind w:left="108"/>
              <w:jc w:val="left"/>
              <w:rPr>
                <w:sz w:val="21"/>
              </w:rPr>
            </w:pPr>
            <w:r>
              <w:rPr>
                <w:sz w:val="21"/>
              </w:rPr>
              <w:t>手续费</w:t>
            </w:r>
          </w:p>
        </w:tc>
        <w:tc>
          <w:tcPr>
            <w:tcW w:w="2199" w:type="dxa"/>
          </w:tcPr>
          <w:p>
            <w:pPr>
              <w:pStyle w:val="10"/>
              <w:spacing w:before="22"/>
              <w:ind w:right="94"/>
              <w:rPr>
                <w:sz w:val="21"/>
              </w:rPr>
            </w:pPr>
            <w:r>
              <w:rPr>
                <w:sz w:val="21"/>
              </w:rPr>
              <w:t>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30107</w:t>
            </w:r>
          </w:p>
        </w:tc>
        <w:tc>
          <w:tcPr>
            <w:tcW w:w="3675" w:type="dxa"/>
          </w:tcPr>
          <w:p>
            <w:pPr>
              <w:pStyle w:val="10"/>
              <w:spacing w:before="69"/>
              <w:ind w:left="108"/>
              <w:jc w:val="left"/>
              <w:rPr>
                <w:sz w:val="21"/>
              </w:rPr>
            </w:pPr>
            <w:r>
              <w:rPr>
                <w:sz w:val="21"/>
              </w:rPr>
              <w:t>绩效工资</w:t>
            </w:r>
          </w:p>
        </w:tc>
        <w:tc>
          <w:tcPr>
            <w:tcW w:w="2045" w:type="dxa"/>
          </w:tcPr>
          <w:p>
            <w:pPr>
              <w:pStyle w:val="10"/>
              <w:spacing w:before="21"/>
              <w:ind w:right="95"/>
              <w:rPr>
                <w:sz w:val="21"/>
              </w:rPr>
            </w:pPr>
            <w:r>
              <w:rPr>
                <w:sz w:val="21"/>
              </w:rPr>
              <w:t>277.75</w:t>
            </w:r>
          </w:p>
        </w:tc>
        <w:tc>
          <w:tcPr>
            <w:tcW w:w="1417" w:type="dxa"/>
          </w:tcPr>
          <w:p>
            <w:pPr>
              <w:pStyle w:val="10"/>
              <w:spacing w:before="69"/>
              <w:ind w:left="107"/>
              <w:jc w:val="left"/>
              <w:rPr>
                <w:sz w:val="21"/>
              </w:rPr>
            </w:pPr>
            <w:r>
              <w:rPr>
                <w:sz w:val="21"/>
              </w:rPr>
              <w:t>30205</w:t>
            </w:r>
          </w:p>
        </w:tc>
        <w:tc>
          <w:tcPr>
            <w:tcW w:w="3468" w:type="dxa"/>
          </w:tcPr>
          <w:p>
            <w:pPr>
              <w:pStyle w:val="10"/>
              <w:spacing w:before="69"/>
              <w:ind w:left="108"/>
              <w:jc w:val="left"/>
              <w:rPr>
                <w:sz w:val="21"/>
              </w:rPr>
            </w:pPr>
            <w:r>
              <w:rPr>
                <w:sz w:val="21"/>
              </w:rPr>
              <w:t>水费</w:t>
            </w:r>
          </w:p>
        </w:tc>
        <w:tc>
          <w:tcPr>
            <w:tcW w:w="2199" w:type="dxa"/>
          </w:tcPr>
          <w:p>
            <w:pPr>
              <w:pStyle w:val="10"/>
              <w:spacing w:before="21"/>
              <w:ind w:right="94"/>
              <w:rPr>
                <w:sz w:val="21"/>
              </w:rPr>
            </w:pPr>
            <w:r>
              <w:rPr>
                <w:sz w:val="21"/>
              </w:rPr>
              <w:t>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30108</w:t>
            </w:r>
          </w:p>
        </w:tc>
        <w:tc>
          <w:tcPr>
            <w:tcW w:w="3675" w:type="dxa"/>
          </w:tcPr>
          <w:p>
            <w:pPr>
              <w:pStyle w:val="10"/>
              <w:spacing w:before="69"/>
              <w:ind w:left="108"/>
              <w:jc w:val="left"/>
              <w:rPr>
                <w:sz w:val="21"/>
              </w:rPr>
            </w:pPr>
            <w:r>
              <w:rPr>
                <w:sz w:val="21"/>
              </w:rPr>
              <w:t>机关事业单位基本养老保险缴费</w:t>
            </w:r>
          </w:p>
        </w:tc>
        <w:tc>
          <w:tcPr>
            <w:tcW w:w="2045" w:type="dxa"/>
          </w:tcPr>
          <w:p>
            <w:pPr>
              <w:pStyle w:val="10"/>
              <w:spacing w:before="21"/>
              <w:ind w:right="95"/>
              <w:rPr>
                <w:sz w:val="21"/>
              </w:rPr>
            </w:pPr>
            <w:r>
              <w:rPr>
                <w:sz w:val="21"/>
              </w:rPr>
              <w:t>212.02</w:t>
            </w:r>
          </w:p>
        </w:tc>
        <w:tc>
          <w:tcPr>
            <w:tcW w:w="1417" w:type="dxa"/>
          </w:tcPr>
          <w:p>
            <w:pPr>
              <w:pStyle w:val="10"/>
              <w:spacing w:before="69"/>
              <w:ind w:left="107"/>
              <w:jc w:val="left"/>
              <w:rPr>
                <w:sz w:val="21"/>
              </w:rPr>
            </w:pPr>
            <w:r>
              <w:rPr>
                <w:sz w:val="21"/>
              </w:rPr>
              <w:t>30206</w:t>
            </w:r>
          </w:p>
        </w:tc>
        <w:tc>
          <w:tcPr>
            <w:tcW w:w="3468" w:type="dxa"/>
          </w:tcPr>
          <w:p>
            <w:pPr>
              <w:pStyle w:val="10"/>
              <w:spacing w:before="69"/>
              <w:ind w:left="108"/>
              <w:jc w:val="left"/>
              <w:rPr>
                <w:sz w:val="21"/>
              </w:rPr>
            </w:pPr>
            <w:r>
              <w:rPr>
                <w:sz w:val="21"/>
              </w:rPr>
              <w:t>电费</w:t>
            </w:r>
          </w:p>
        </w:tc>
        <w:tc>
          <w:tcPr>
            <w:tcW w:w="2199" w:type="dxa"/>
          </w:tcPr>
          <w:p>
            <w:pPr>
              <w:pStyle w:val="10"/>
              <w:spacing w:before="21"/>
              <w:ind w:right="96"/>
              <w:rPr>
                <w:sz w:val="21"/>
              </w:rPr>
            </w:pPr>
            <w:r>
              <w:rPr>
                <w:sz w:val="21"/>
              </w:rPr>
              <w:t>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8"/>
              <w:ind w:left="107"/>
              <w:jc w:val="left"/>
              <w:rPr>
                <w:sz w:val="21"/>
              </w:rPr>
            </w:pPr>
            <w:r>
              <w:rPr>
                <w:sz w:val="21"/>
              </w:rPr>
              <w:t>30109</w:t>
            </w:r>
          </w:p>
        </w:tc>
        <w:tc>
          <w:tcPr>
            <w:tcW w:w="3675" w:type="dxa"/>
          </w:tcPr>
          <w:p>
            <w:pPr>
              <w:pStyle w:val="10"/>
              <w:spacing w:before="68"/>
              <w:ind w:left="108"/>
              <w:jc w:val="left"/>
              <w:rPr>
                <w:sz w:val="21"/>
              </w:rPr>
            </w:pPr>
            <w:r>
              <w:rPr>
                <w:sz w:val="21"/>
              </w:rPr>
              <w:t>职业年金缴费</w:t>
            </w:r>
          </w:p>
        </w:tc>
        <w:tc>
          <w:tcPr>
            <w:tcW w:w="2045" w:type="dxa"/>
          </w:tcPr>
          <w:p>
            <w:pPr>
              <w:pStyle w:val="10"/>
              <w:spacing w:before="20"/>
              <w:ind w:right="97"/>
              <w:rPr>
                <w:sz w:val="21"/>
              </w:rPr>
            </w:pPr>
            <w:r>
              <w:rPr>
                <w:sz w:val="21"/>
              </w:rPr>
              <w:t>92.57</w:t>
            </w:r>
          </w:p>
        </w:tc>
        <w:tc>
          <w:tcPr>
            <w:tcW w:w="1417" w:type="dxa"/>
          </w:tcPr>
          <w:p>
            <w:pPr>
              <w:pStyle w:val="10"/>
              <w:spacing w:before="68"/>
              <w:ind w:left="107"/>
              <w:jc w:val="left"/>
              <w:rPr>
                <w:sz w:val="21"/>
              </w:rPr>
            </w:pPr>
            <w:r>
              <w:rPr>
                <w:sz w:val="21"/>
              </w:rPr>
              <w:t>30207</w:t>
            </w:r>
          </w:p>
        </w:tc>
        <w:tc>
          <w:tcPr>
            <w:tcW w:w="3468" w:type="dxa"/>
          </w:tcPr>
          <w:p>
            <w:pPr>
              <w:pStyle w:val="10"/>
              <w:spacing w:before="68"/>
              <w:ind w:left="108"/>
              <w:jc w:val="left"/>
              <w:rPr>
                <w:sz w:val="21"/>
              </w:rPr>
            </w:pPr>
            <w:r>
              <w:rPr>
                <w:sz w:val="21"/>
              </w:rPr>
              <w:t>邮电费</w:t>
            </w:r>
          </w:p>
        </w:tc>
        <w:tc>
          <w:tcPr>
            <w:tcW w:w="2199" w:type="dxa"/>
          </w:tcPr>
          <w:p>
            <w:pPr>
              <w:pStyle w:val="10"/>
              <w:spacing w:before="20"/>
              <w:ind w:right="94"/>
              <w:rPr>
                <w:sz w:val="21"/>
              </w:rPr>
            </w:pPr>
            <w:r>
              <w:rPr>
                <w:sz w:val="21"/>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30110</w:t>
            </w:r>
          </w:p>
        </w:tc>
        <w:tc>
          <w:tcPr>
            <w:tcW w:w="3675" w:type="dxa"/>
          </w:tcPr>
          <w:p>
            <w:pPr>
              <w:pStyle w:val="10"/>
              <w:spacing w:before="68"/>
              <w:ind w:left="108"/>
              <w:jc w:val="left"/>
              <w:rPr>
                <w:sz w:val="21"/>
              </w:rPr>
            </w:pPr>
            <w:r>
              <w:rPr>
                <w:sz w:val="21"/>
              </w:rPr>
              <w:t>职工基本医疗保险缴费</w:t>
            </w:r>
          </w:p>
        </w:tc>
        <w:tc>
          <w:tcPr>
            <w:tcW w:w="2045" w:type="dxa"/>
          </w:tcPr>
          <w:p>
            <w:pPr>
              <w:pStyle w:val="10"/>
              <w:spacing w:before="20"/>
              <w:ind w:right="95"/>
              <w:rPr>
                <w:sz w:val="21"/>
              </w:rPr>
            </w:pPr>
            <w:r>
              <w:rPr>
                <w:sz w:val="21"/>
              </w:rPr>
              <w:t>0.00</w:t>
            </w:r>
          </w:p>
        </w:tc>
        <w:tc>
          <w:tcPr>
            <w:tcW w:w="1417" w:type="dxa"/>
          </w:tcPr>
          <w:p>
            <w:pPr>
              <w:pStyle w:val="10"/>
              <w:spacing w:before="68"/>
              <w:ind w:left="107"/>
              <w:jc w:val="left"/>
              <w:rPr>
                <w:sz w:val="21"/>
              </w:rPr>
            </w:pPr>
            <w:r>
              <w:rPr>
                <w:sz w:val="21"/>
              </w:rPr>
              <w:t>30208</w:t>
            </w:r>
          </w:p>
        </w:tc>
        <w:tc>
          <w:tcPr>
            <w:tcW w:w="3468" w:type="dxa"/>
          </w:tcPr>
          <w:p>
            <w:pPr>
              <w:pStyle w:val="10"/>
              <w:spacing w:before="68"/>
              <w:ind w:left="108"/>
              <w:jc w:val="left"/>
              <w:rPr>
                <w:sz w:val="21"/>
              </w:rPr>
            </w:pPr>
            <w:r>
              <w:rPr>
                <w:sz w:val="21"/>
              </w:rPr>
              <w:t>取暖费</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30111</w:t>
            </w:r>
          </w:p>
        </w:tc>
        <w:tc>
          <w:tcPr>
            <w:tcW w:w="3675" w:type="dxa"/>
          </w:tcPr>
          <w:p>
            <w:pPr>
              <w:pStyle w:val="10"/>
              <w:spacing w:before="70"/>
              <w:ind w:left="108"/>
              <w:jc w:val="left"/>
              <w:rPr>
                <w:sz w:val="21"/>
              </w:rPr>
            </w:pPr>
            <w:r>
              <w:rPr>
                <w:sz w:val="21"/>
              </w:rPr>
              <w:t>公务员医疗补助缴费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30209</w:t>
            </w:r>
          </w:p>
        </w:tc>
        <w:tc>
          <w:tcPr>
            <w:tcW w:w="3468" w:type="dxa"/>
          </w:tcPr>
          <w:p>
            <w:pPr>
              <w:pStyle w:val="10"/>
              <w:spacing w:before="70"/>
              <w:ind w:left="108"/>
              <w:jc w:val="left"/>
              <w:rPr>
                <w:sz w:val="21"/>
              </w:rPr>
            </w:pPr>
            <w:r>
              <w:rPr>
                <w:sz w:val="21"/>
              </w:rPr>
              <w:t>物业管理费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30112</w:t>
            </w:r>
          </w:p>
        </w:tc>
        <w:tc>
          <w:tcPr>
            <w:tcW w:w="3675" w:type="dxa"/>
          </w:tcPr>
          <w:p>
            <w:pPr>
              <w:pStyle w:val="10"/>
              <w:spacing w:before="69"/>
              <w:ind w:left="108"/>
              <w:jc w:val="left"/>
              <w:rPr>
                <w:sz w:val="21"/>
              </w:rPr>
            </w:pPr>
            <w:r>
              <w:rPr>
                <w:sz w:val="21"/>
              </w:rPr>
              <w:t>其他社会保障缴费</w:t>
            </w:r>
          </w:p>
        </w:tc>
        <w:tc>
          <w:tcPr>
            <w:tcW w:w="2045" w:type="dxa"/>
          </w:tcPr>
          <w:p>
            <w:pPr>
              <w:pStyle w:val="10"/>
              <w:spacing w:before="22"/>
              <w:ind w:right="95"/>
              <w:rPr>
                <w:sz w:val="21"/>
              </w:rPr>
            </w:pPr>
            <w:r>
              <w:rPr>
                <w:sz w:val="21"/>
              </w:rPr>
              <w:t>0.00</w:t>
            </w:r>
          </w:p>
        </w:tc>
        <w:tc>
          <w:tcPr>
            <w:tcW w:w="1417" w:type="dxa"/>
          </w:tcPr>
          <w:p>
            <w:pPr>
              <w:pStyle w:val="10"/>
              <w:spacing w:before="69"/>
              <w:ind w:left="107"/>
              <w:jc w:val="left"/>
              <w:rPr>
                <w:sz w:val="21"/>
              </w:rPr>
            </w:pPr>
            <w:r>
              <w:rPr>
                <w:sz w:val="21"/>
              </w:rPr>
              <w:t>30211</w:t>
            </w:r>
          </w:p>
        </w:tc>
        <w:tc>
          <w:tcPr>
            <w:tcW w:w="3468" w:type="dxa"/>
          </w:tcPr>
          <w:p>
            <w:pPr>
              <w:pStyle w:val="10"/>
              <w:spacing w:before="69"/>
              <w:ind w:left="108"/>
              <w:jc w:val="left"/>
              <w:rPr>
                <w:sz w:val="21"/>
              </w:rPr>
            </w:pPr>
            <w:r>
              <w:rPr>
                <w:sz w:val="21"/>
              </w:rPr>
              <w:t>差旅费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30113</w:t>
            </w:r>
          </w:p>
        </w:tc>
        <w:tc>
          <w:tcPr>
            <w:tcW w:w="3675" w:type="dxa"/>
          </w:tcPr>
          <w:p>
            <w:pPr>
              <w:pStyle w:val="10"/>
              <w:spacing w:before="69"/>
              <w:ind w:left="108"/>
              <w:jc w:val="left"/>
              <w:rPr>
                <w:sz w:val="21"/>
              </w:rPr>
            </w:pPr>
            <w:r>
              <w:rPr>
                <w:sz w:val="21"/>
              </w:rPr>
              <w:t>住房公积金</w:t>
            </w:r>
          </w:p>
        </w:tc>
        <w:tc>
          <w:tcPr>
            <w:tcW w:w="2045" w:type="dxa"/>
          </w:tcPr>
          <w:p>
            <w:pPr>
              <w:pStyle w:val="10"/>
              <w:spacing w:before="21"/>
              <w:ind w:right="95"/>
              <w:rPr>
                <w:sz w:val="21"/>
              </w:rPr>
            </w:pPr>
            <w:r>
              <w:rPr>
                <w:sz w:val="21"/>
              </w:rPr>
              <w:t>477.74</w:t>
            </w:r>
          </w:p>
        </w:tc>
        <w:tc>
          <w:tcPr>
            <w:tcW w:w="1417" w:type="dxa"/>
          </w:tcPr>
          <w:p>
            <w:pPr>
              <w:pStyle w:val="10"/>
              <w:spacing w:before="69"/>
              <w:ind w:left="107"/>
              <w:jc w:val="left"/>
              <w:rPr>
                <w:sz w:val="21"/>
              </w:rPr>
            </w:pPr>
            <w:r>
              <w:rPr>
                <w:sz w:val="21"/>
              </w:rPr>
              <w:t>30212</w:t>
            </w:r>
          </w:p>
        </w:tc>
        <w:tc>
          <w:tcPr>
            <w:tcW w:w="3468" w:type="dxa"/>
          </w:tcPr>
          <w:p>
            <w:pPr>
              <w:pStyle w:val="10"/>
              <w:spacing w:before="69"/>
              <w:ind w:left="108"/>
              <w:jc w:val="left"/>
              <w:rPr>
                <w:sz w:val="21"/>
              </w:rPr>
            </w:pPr>
            <w:r>
              <w:rPr>
                <w:sz w:val="21"/>
              </w:rPr>
              <w:t>因公出国（境）费用</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30114</w:t>
            </w:r>
          </w:p>
        </w:tc>
        <w:tc>
          <w:tcPr>
            <w:tcW w:w="3675" w:type="dxa"/>
          </w:tcPr>
          <w:p>
            <w:pPr>
              <w:pStyle w:val="10"/>
              <w:spacing w:before="69"/>
              <w:ind w:left="108"/>
              <w:jc w:val="left"/>
              <w:rPr>
                <w:sz w:val="21"/>
              </w:rPr>
            </w:pPr>
            <w:r>
              <w:rPr>
                <w:sz w:val="21"/>
              </w:rPr>
              <w:t>医疗费</w:t>
            </w:r>
          </w:p>
        </w:tc>
        <w:tc>
          <w:tcPr>
            <w:tcW w:w="2045" w:type="dxa"/>
          </w:tcPr>
          <w:p>
            <w:pPr>
              <w:pStyle w:val="10"/>
              <w:spacing w:before="21"/>
              <w:ind w:right="95"/>
              <w:rPr>
                <w:sz w:val="21"/>
              </w:rPr>
            </w:pPr>
            <w:r>
              <w:rPr>
                <w:sz w:val="21"/>
              </w:rPr>
              <w:t>3.27</w:t>
            </w:r>
          </w:p>
        </w:tc>
        <w:tc>
          <w:tcPr>
            <w:tcW w:w="1417" w:type="dxa"/>
          </w:tcPr>
          <w:p>
            <w:pPr>
              <w:pStyle w:val="10"/>
              <w:spacing w:before="69"/>
              <w:ind w:left="107"/>
              <w:jc w:val="left"/>
              <w:rPr>
                <w:sz w:val="21"/>
              </w:rPr>
            </w:pPr>
            <w:r>
              <w:rPr>
                <w:sz w:val="21"/>
              </w:rPr>
              <w:t>30213</w:t>
            </w:r>
          </w:p>
        </w:tc>
        <w:tc>
          <w:tcPr>
            <w:tcW w:w="3468" w:type="dxa"/>
          </w:tcPr>
          <w:p>
            <w:pPr>
              <w:pStyle w:val="10"/>
              <w:spacing w:before="69"/>
              <w:ind w:left="108"/>
              <w:jc w:val="left"/>
              <w:rPr>
                <w:sz w:val="21"/>
              </w:rPr>
            </w:pPr>
            <w:r>
              <w:rPr>
                <w:sz w:val="21"/>
              </w:rPr>
              <w:t>维修(护)费</w:t>
            </w:r>
          </w:p>
        </w:tc>
        <w:tc>
          <w:tcPr>
            <w:tcW w:w="2199" w:type="dxa"/>
          </w:tcPr>
          <w:p>
            <w:pPr>
              <w:pStyle w:val="10"/>
              <w:spacing w:before="21"/>
              <w:ind w:right="96"/>
              <w:rPr>
                <w:sz w:val="21"/>
              </w:rPr>
            </w:pPr>
            <w:r>
              <w:rPr>
                <w:sz w:val="21"/>
              </w:rPr>
              <w:t>14.90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1370" w:type="dxa"/>
          </w:tcPr>
          <w:p>
            <w:pPr>
              <w:pStyle w:val="10"/>
              <w:spacing w:before="68"/>
              <w:ind w:left="107"/>
              <w:jc w:val="left"/>
              <w:rPr>
                <w:sz w:val="21"/>
              </w:rPr>
            </w:pPr>
            <w:r>
              <w:rPr>
                <w:sz w:val="21"/>
              </w:rPr>
              <w:t>30199</w:t>
            </w:r>
          </w:p>
        </w:tc>
        <w:tc>
          <w:tcPr>
            <w:tcW w:w="3675" w:type="dxa"/>
          </w:tcPr>
          <w:p>
            <w:pPr>
              <w:pStyle w:val="10"/>
              <w:spacing w:before="68"/>
              <w:ind w:left="108"/>
              <w:jc w:val="left"/>
              <w:rPr>
                <w:sz w:val="21"/>
              </w:rPr>
            </w:pPr>
            <w:r>
              <w:rPr>
                <w:sz w:val="21"/>
              </w:rPr>
              <w:t>其他工资福利支出</w:t>
            </w:r>
          </w:p>
        </w:tc>
        <w:tc>
          <w:tcPr>
            <w:tcW w:w="2045" w:type="dxa"/>
          </w:tcPr>
          <w:p>
            <w:pPr>
              <w:pStyle w:val="10"/>
              <w:spacing w:before="20"/>
              <w:ind w:right="95"/>
              <w:rPr>
                <w:sz w:val="21"/>
              </w:rPr>
            </w:pPr>
            <w:r>
              <w:rPr>
                <w:sz w:val="21"/>
              </w:rPr>
              <w:t>170.93</w:t>
            </w:r>
          </w:p>
        </w:tc>
        <w:tc>
          <w:tcPr>
            <w:tcW w:w="1417" w:type="dxa"/>
          </w:tcPr>
          <w:p>
            <w:pPr>
              <w:pStyle w:val="10"/>
              <w:spacing w:before="68"/>
              <w:ind w:left="107"/>
              <w:jc w:val="left"/>
              <w:rPr>
                <w:sz w:val="21"/>
              </w:rPr>
            </w:pPr>
            <w:r>
              <w:rPr>
                <w:sz w:val="21"/>
              </w:rPr>
              <w:t>30214</w:t>
            </w:r>
          </w:p>
        </w:tc>
        <w:tc>
          <w:tcPr>
            <w:tcW w:w="3468" w:type="dxa"/>
          </w:tcPr>
          <w:p>
            <w:pPr>
              <w:pStyle w:val="10"/>
              <w:spacing w:before="68"/>
              <w:ind w:left="108"/>
              <w:jc w:val="left"/>
              <w:rPr>
                <w:sz w:val="21"/>
              </w:rPr>
            </w:pPr>
            <w:r>
              <w:rPr>
                <w:sz w:val="21"/>
              </w:rPr>
              <w:t>租赁费</w:t>
            </w:r>
          </w:p>
        </w:tc>
        <w:tc>
          <w:tcPr>
            <w:tcW w:w="2199" w:type="dxa"/>
          </w:tcPr>
          <w:p>
            <w:pPr>
              <w:pStyle w:val="10"/>
              <w:spacing w:before="20"/>
              <w:ind w:right="94"/>
              <w:rPr>
                <w:sz w:val="21"/>
              </w:rPr>
            </w:pPr>
            <w:r>
              <w:rPr>
                <w:sz w:val="21"/>
              </w:rPr>
              <w:t>0.00</w:t>
            </w:r>
          </w:p>
        </w:tc>
      </w:tr>
    </w:tbl>
    <w:p>
      <w:pPr>
        <w:spacing w:after="0"/>
        <w:rPr>
          <w:sz w:val="21"/>
        </w:rPr>
        <w:sectPr>
          <w:headerReference r:id="rId23" w:type="default"/>
          <w:footerReference r:id="rId24" w:type="default"/>
          <w:pgSz w:w="16840" w:h="11910" w:orient="landscape"/>
          <w:pgMar w:top="1100" w:right="1220" w:bottom="1180" w:left="1220" w:header="0" w:footer="993" w:gutter="0"/>
        </w:sectPr>
      </w:pPr>
    </w:p>
    <w:p>
      <w:pPr>
        <w:pStyle w:val="4"/>
        <w:spacing w:before="10"/>
        <w:rPr>
          <w:sz w:val="11"/>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20"/>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6"/>
              <w:ind w:left="1395" w:right="1390"/>
              <w:jc w:val="center"/>
              <w:rPr>
                <w:sz w:val="21"/>
              </w:rPr>
            </w:pPr>
            <w:r>
              <w:rPr>
                <w:sz w:val="21"/>
              </w:rPr>
              <w:t>科目名称</w:t>
            </w:r>
          </w:p>
        </w:tc>
        <w:tc>
          <w:tcPr>
            <w:tcW w:w="2045" w:type="dxa"/>
          </w:tcPr>
          <w:p>
            <w:pPr>
              <w:pStyle w:val="10"/>
              <w:spacing w:before="176"/>
              <w:ind w:left="789" w:right="785"/>
              <w:jc w:val="center"/>
              <w:rPr>
                <w:sz w:val="21"/>
              </w:rPr>
            </w:pPr>
            <w:r>
              <w:rPr>
                <w:sz w:val="21"/>
              </w:rPr>
              <w:t>金额</w:t>
            </w:r>
          </w:p>
        </w:tc>
        <w:tc>
          <w:tcPr>
            <w:tcW w:w="1417" w:type="dxa"/>
          </w:tcPr>
          <w:p>
            <w:pPr>
              <w:pStyle w:val="10"/>
              <w:spacing w:before="20"/>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6"/>
              <w:ind w:left="1292" w:right="1286"/>
              <w:jc w:val="center"/>
              <w:rPr>
                <w:sz w:val="21"/>
              </w:rPr>
            </w:pPr>
            <w:r>
              <w:rPr>
                <w:sz w:val="21"/>
              </w:rPr>
              <w:t>科目名称</w:t>
            </w:r>
          </w:p>
        </w:tc>
        <w:tc>
          <w:tcPr>
            <w:tcW w:w="2199" w:type="dxa"/>
          </w:tcPr>
          <w:p>
            <w:pPr>
              <w:pStyle w:val="10"/>
              <w:spacing w:before="176"/>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303</w:t>
            </w:r>
          </w:p>
        </w:tc>
        <w:tc>
          <w:tcPr>
            <w:tcW w:w="3675" w:type="dxa"/>
          </w:tcPr>
          <w:p>
            <w:pPr>
              <w:pStyle w:val="10"/>
              <w:spacing w:before="68"/>
              <w:ind w:left="108"/>
              <w:jc w:val="left"/>
              <w:rPr>
                <w:sz w:val="21"/>
              </w:rPr>
            </w:pPr>
            <w:r>
              <w:rPr>
                <w:sz w:val="21"/>
              </w:rPr>
              <w:t>对个人和家庭的补助</w:t>
            </w:r>
          </w:p>
        </w:tc>
        <w:tc>
          <w:tcPr>
            <w:tcW w:w="2045" w:type="dxa"/>
          </w:tcPr>
          <w:p>
            <w:pPr>
              <w:pStyle w:val="10"/>
              <w:spacing w:before="20"/>
              <w:ind w:right="95"/>
              <w:rPr>
                <w:sz w:val="21"/>
              </w:rPr>
            </w:pPr>
            <w:r>
              <w:rPr>
                <w:sz w:val="21"/>
              </w:rPr>
              <w:t>342.43</w:t>
            </w:r>
          </w:p>
        </w:tc>
        <w:tc>
          <w:tcPr>
            <w:tcW w:w="1417" w:type="dxa"/>
          </w:tcPr>
          <w:p>
            <w:pPr>
              <w:pStyle w:val="10"/>
              <w:spacing w:before="68"/>
              <w:ind w:left="107"/>
              <w:jc w:val="left"/>
              <w:rPr>
                <w:sz w:val="21"/>
              </w:rPr>
            </w:pPr>
            <w:r>
              <w:rPr>
                <w:sz w:val="21"/>
              </w:rPr>
              <w:t>30215</w:t>
            </w:r>
          </w:p>
        </w:tc>
        <w:tc>
          <w:tcPr>
            <w:tcW w:w="3468" w:type="dxa"/>
          </w:tcPr>
          <w:p>
            <w:pPr>
              <w:pStyle w:val="10"/>
              <w:spacing w:before="68"/>
              <w:ind w:left="108"/>
              <w:jc w:val="left"/>
              <w:rPr>
                <w:sz w:val="21"/>
              </w:rPr>
            </w:pPr>
            <w:r>
              <w:rPr>
                <w:sz w:val="21"/>
              </w:rPr>
              <w:t>会议费</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70"/>
              <w:ind w:left="107"/>
              <w:jc w:val="left"/>
              <w:rPr>
                <w:sz w:val="21"/>
              </w:rPr>
            </w:pPr>
            <w:r>
              <w:rPr>
                <w:sz w:val="21"/>
              </w:rPr>
              <w:t>30301</w:t>
            </w:r>
          </w:p>
        </w:tc>
        <w:tc>
          <w:tcPr>
            <w:tcW w:w="3675" w:type="dxa"/>
          </w:tcPr>
          <w:p>
            <w:pPr>
              <w:pStyle w:val="10"/>
              <w:spacing w:before="70"/>
              <w:ind w:left="108"/>
              <w:jc w:val="left"/>
              <w:rPr>
                <w:sz w:val="21"/>
              </w:rPr>
            </w:pPr>
            <w:r>
              <w:rPr>
                <w:sz w:val="21"/>
              </w:rPr>
              <w:t>离休费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30216</w:t>
            </w:r>
          </w:p>
        </w:tc>
        <w:tc>
          <w:tcPr>
            <w:tcW w:w="3468" w:type="dxa"/>
          </w:tcPr>
          <w:p>
            <w:pPr>
              <w:pStyle w:val="10"/>
              <w:spacing w:before="70"/>
              <w:ind w:left="108"/>
              <w:jc w:val="left"/>
              <w:rPr>
                <w:sz w:val="21"/>
              </w:rPr>
            </w:pPr>
            <w:r>
              <w:rPr>
                <w:sz w:val="21"/>
              </w:rPr>
              <w:t>培训费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30302</w:t>
            </w:r>
          </w:p>
        </w:tc>
        <w:tc>
          <w:tcPr>
            <w:tcW w:w="3675" w:type="dxa"/>
          </w:tcPr>
          <w:p>
            <w:pPr>
              <w:pStyle w:val="10"/>
              <w:spacing w:before="70"/>
              <w:ind w:left="108"/>
              <w:jc w:val="left"/>
              <w:rPr>
                <w:sz w:val="21"/>
              </w:rPr>
            </w:pPr>
            <w:r>
              <w:rPr>
                <w:sz w:val="21"/>
              </w:rPr>
              <w:t>退休费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30217</w:t>
            </w:r>
          </w:p>
        </w:tc>
        <w:tc>
          <w:tcPr>
            <w:tcW w:w="3468" w:type="dxa"/>
          </w:tcPr>
          <w:p>
            <w:pPr>
              <w:pStyle w:val="10"/>
              <w:spacing w:before="70"/>
              <w:ind w:left="108"/>
              <w:jc w:val="left"/>
              <w:rPr>
                <w:sz w:val="21"/>
              </w:rPr>
            </w:pPr>
            <w:r>
              <w:rPr>
                <w:sz w:val="21"/>
              </w:rPr>
              <w:t>公务接待费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30303</w:t>
            </w:r>
          </w:p>
        </w:tc>
        <w:tc>
          <w:tcPr>
            <w:tcW w:w="3675" w:type="dxa"/>
          </w:tcPr>
          <w:p>
            <w:pPr>
              <w:pStyle w:val="10"/>
              <w:spacing w:before="69"/>
              <w:ind w:left="108"/>
              <w:jc w:val="left"/>
              <w:rPr>
                <w:sz w:val="21"/>
              </w:rPr>
            </w:pPr>
            <w:r>
              <w:rPr>
                <w:sz w:val="21"/>
              </w:rPr>
              <w:t>退职（役）费</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30218</w:t>
            </w:r>
          </w:p>
        </w:tc>
        <w:tc>
          <w:tcPr>
            <w:tcW w:w="3468" w:type="dxa"/>
          </w:tcPr>
          <w:p>
            <w:pPr>
              <w:pStyle w:val="10"/>
              <w:spacing w:before="69"/>
              <w:ind w:left="108"/>
              <w:jc w:val="left"/>
              <w:rPr>
                <w:sz w:val="21"/>
              </w:rPr>
            </w:pPr>
            <w:r>
              <w:rPr>
                <w:sz w:val="21"/>
              </w:rPr>
              <w:t>专用材料费</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30304</w:t>
            </w:r>
          </w:p>
        </w:tc>
        <w:tc>
          <w:tcPr>
            <w:tcW w:w="3675" w:type="dxa"/>
          </w:tcPr>
          <w:p>
            <w:pPr>
              <w:pStyle w:val="10"/>
              <w:spacing w:before="69"/>
              <w:ind w:left="108"/>
              <w:jc w:val="left"/>
              <w:rPr>
                <w:sz w:val="21"/>
              </w:rPr>
            </w:pPr>
            <w:r>
              <w:rPr>
                <w:sz w:val="21"/>
              </w:rPr>
              <w:t>抚恤金</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30224</w:t>
            </w:r>
          </w:p>
        </w:tc>
        <w:tc>
          <w:tcPr>
            <w:tcW w:w="3468" w:type="dxa"/>
          </w:tcPr>
          <w:p>
            <w:pPr>
              <w:pStyle w:val="10"/>
              <w:spacing w:before="69"/>
              <w:ind w:left="108"/>
              <w:jc w:val="left"/>
              <w:rPr>
                <w:sz w:val="21"/>
              </w:rPr>
            </w:pPr>
            <w:r>
              <w:rPr>
                <w:sz w:val="21"/>
              </w:rPr>
              <w:t>被装购置费</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8"/>
              <w:ind w:left="107"/>
              <w:jc w:val="left"/>
              <w:rPr>
                <w:sz w:val="21"/>
              </w:rPr>
            </w:pPr>
            <w:r>
              <w:rPr>
                <w:sz w:val="21"/>
              </w:rPr>
              <w:t>30305</w:t>
            </w:r>
          </w:p>
        </w:tc>
        <w:tc>
          <w:tcPr>
            <w:tcW w:w="3675" w:type="dxa"/>
          </w:tcPr>
          <w:p>
            <w:pPr>
              <w:pStyle w:val="10"/>
              <w:spacing w:before="68"/>
              <w:ind w:left="108"/>
              <w:jc w:val="left"/>
              <w:rPr>
                <w:sz w:val="21"/>
              </w:rPr>
            </w:pPr>
            <w:r>
              <w:rPr>
                <w:sz w:val="21"/>
              </w:rPr>
              <w:t>生活补助</w:t>
            </w:r>
          </w:p>
        </w:tc>
        <w:tc>
          <w:tcPr>
            <w:tcW w:w="2045" w:type="dxa"/>
          </w:tcPr>
          <w:p>
            <w:pPr>
              <w:pStyle w:val="10"/>
              <w:spacing w:before="20"/>
              <w:ind w:right="95"/>
              <w:rPr>
                <w:sz w:val="21"/>
              </w:rPr>
            </w:pPr>
            <w:r>
              <w:rPr>
                <w:sz w:val="21"/>
              </w:rPr>
              <w:t>282.11</w:t>
            </w:r>
          </w:p>
        </w:tc>
        <w:tc>
          <w:tcPr>
            <w:tcW w:w="1417" w:type="dxa"/>
          </w:tcPr>
          <w:p>
            <w:pPr>
              <w:pStyle w:val="10"/>
              <w:spacing w:before="68"/>
              <w:ind w:left="107"/>
              <w:jc w:val="left"/>
              <w:rPr>
                <w:sz w:val="21"/>
              </w:rPr>
            </w:pPr>
            <w:r>
              <w:rPr>
                <w:sz w:val="21"/>
              </w:rPr>
              <w:t>30225</w:t>
            </w:r>
          </w:p>
        </w:tc>
        <w:tc>
          <w:tcPr>
            <w:tcW w:w="3468" w:type="dxa"/>
          </w:tcPr>
          <w:p>
            <w:pPr>
              <w:pStyle w:val="10"/>
              <w:spacing w:before="68"/>
              <w:ind w:left="108"/>
              <w:jc w:val="left"/>
              <w:rPr>
                <w:sz w:val="21"/>
              </w:rPr>
            </w:pPr>
            <w:r>
              <w:rPr>
                <w:sz w:val="21"/>
              </w:rPr>
              <w:t>专用燃料费</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30306</w:t>
            </w:r>
          </w:p>
        </w:tc>
        <w:tc>
          <w:tcPr>
            <w:tcW w:w="3675" w:type="dxa"/>
          </w:tcPr>
          <w:p>
            <w:pPr>
              <w:pStyle w:val="10"/>
              <w:spacing w:before="68"/>
              <w:ind w:left="108"/>
              <w:jc w:val="left"/>
              <w:rPr>
                <w:sz w:val="21"/>
              </w:rPr>
            </w:pPr>
            <w:r>
              <w:rPr>
                <w:sz w:val="21"/>
              </w:rPr>
              <w:t>救济费</w:t>
            </w:r>
          </w:p>
        </w:tc>
        <w:tc>
          <w:tcPr>
            <w:tcW w:w="2045" w:type="dxa"/>
          </w:tcPr>
          <w:p>
            <w:pPr>
              <w:pStyle w:val="10"/>
              <w:spacing w:before="20"/>
              <w:ind w:right="95"/>
              <w:rPr>
                <w:sz w:val="21"/>
              </w:rPr>
            </w:pPr>
            <w:r>
              <w:rPr>
                <w:sz w:val="21"/>
              </w:rPr>
              <w:t>0.00</w:t>
            </w:r>
          </w:p>
        </w:tc>
        <w:tc>
          <w:tcPr>
            <w:tcW w:w="1417" w:type="dxa"/>
          </w:tcPr>
          <w:p>
            <w:pPr>
              <w:pStyle w:val="10"/>
              <w:spacing w:before="68"/>
              <w:ind w:left="107"/>
              <w:jc w:val="left"/>
              <w:rPr>
                <w:sz w:val="21"/>
              </w:rPr>
            </w:pPr>
            <w:r>
              <w:rPr>
                <w:sz w:val="21"/>
              </w:rPr>
              <w:t>30226</w:t>
            </w:r>
          </w:p>
        </w:tc>
        <w:tc>
          <w:tcPr>
            <w:tcW w:w="3468" w:type="dxa"/>
          </w:tcPr>
          <w:p>
            <w:pPr>
              <w:pStyle w:val="10"/>
              <w:spacing w:before="68"/>
              <w:ind w:left="108"/>
              <w:jc w:val="left"/>
              <w:rPr>
                <w:sz w:val="21"/>
              </w:rPr>
            </w:pPr>
            <w:r>
              <w:rPr>
                <w:sz w:val="21"/>
              </w:rPr>
              <w:t>劳务费</w:t>
            </w:r>
          </w:p>
        </w:tc>
        <w:tc>
          <w:tcPr>
            <w:tcW w:w="2199" w:type="dxa"/>
          </w:tcPr>
          <w:p>
            <w:pPr>
              <w:pStyle w:val="10"/>
              <w:spacing w:before="20"/>
              <w:ind w:right="94"/>
              <w:rPr>
                <w:sz w:val="21"/>
              </w:rPr>
            </w:pPr>
            <w:r>
              <w:rPr>
                <w:sz w:val="21"/>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30307</w:t>
            </w:r>
          </w:p>
        </w:tc>
        <w:tc>
          <w:tcPr>
            <w:tcW w:w="3675" w:type="dxa"/>
          </w:tcPr>
          <w:p>
            <w:pPr>
              <w:pStyle w:val="10"/>
              <w:spacing w:before="70"/>
              <w:ind w:left="108"/>
              <w:jc w:val="left"/>
              <w:rPr>
                <w:sz w:val="21"/>
              </w:rPr>
            </w:pPr>
            <w:r>
              <w:rPr>
                <w:sz w:val="21"/>
              </w:rPr>
              <w:t>医疗费补助</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30227</w:t>
            </w:r>
          </w:p>
        </w:tc>
        <w:tc>
          <w:tcPr>
            <w:tcW w:w="3468" w:type="dxa"/>
          </w:tcPr>
          <w:p>
            <w:pPr>
              <w:pStyle w:val="10"/>
              <w:spacing w:before="70"/>
              <w:ind w:left="108"/>
              <w:jc w:val="left"/>
              <w:rPr>
                <w:sz w:val="21"/>
              </w:rPr>
            </w:pPr>
            <w:r>
              <w:rPr>
                <w:sz w:val="21"/>
              </w:rPr>
              <w:t>委托业务费</w:t>
            </w:r>
          </w:p>
        </w:tc>
        <w:tc>
          <w:tcPr>
            <w:tcW w:w="2199" w:type="dxa"/>
          </w:tcPr>
          <w:p>
            <w:pPr>
              <w:pStyle w:val="10"/>
              <w:spacing w:before="22"/>
              <w:ind w:right="94"/>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30308</w:t>
            </w:r>
          </w:p>
        </w:tc>
        <w:tc>
          <w:tcPr>
            <w:tcW w:w="3675" w:type="dxa"/>
          </w:tcPr>
          <w:p>
            <w:pPr>
              <w:pStyle w:val="10"/>
              <w:spacing w:before="69"/>
              <w:ind w:left="108"/>
              <w:jc w:val="left"/>
              <w:rPr>
                <w:sz w:val="21"/>
              </w:rPr>
            </w:pPr>
            <w:r>
              <w:rPr>
                <w:sz w:val="21"/>
              </w:rPr>
              <w:t>助学金</w:t>
            </w:r>
          </w:p>
        </w:tc>
        <w:tc>
          <w:tcPr>
            <w:tcW w:w="2045" w:type="dxa"/>
          </w:tcPr>
          <w:p>
            <w:pPr>
              <w:pStyle w:val="10"/>
              <w:spacing w:before="22"/>
              <w:ind w:right="95"/>
              <w:rPr>
                <w:sz w:val="21"/>
              </w:rPr>
            </w:pPr>
            <w:r>
              <w:rPr>
                <w:sz w:val="21"/>
              </w:rPr>
              <w:t>0.00</w:t>
            </w:r>
          </w:p>
        </w:tc>
        <w:tc>
          <w:tcPr>
            <w:tcW w:w="1417" w:type="dxa"/>
          </w:tcPr>
          <w:p>
            <w:pPr>
              <w:pStyle w:val="10"/>
              <w:spacing w:before="69"/>
              <w:ind w:left="107"/>
              <w:jc w:val="left"/>
              <w:rPr>
                <w:sz w:val="21"/>
              </w:rPr>
            </w:pPr>
            <w:r>
              <w:rPr>
                <w:sz w:val="21"/>
              </w:rPr>
              <w:t>30228</w:t>
            </w:r>
          </w:p>
        </w:tc>
        <w:tc>
          <w:tcPr>
            <w:tcW w:w="3468" w:type="dxa"/>
          </w:tcPr>
          <w:p>
            <w:pPr>
              <w:pStyle w:val="10"/>
              <w:spacing w:before="69"/>
              <w:ind w:left="108"/>
              <w:jc w:val="left"/>
              <w:rPr>
                <w:sz w:val="21"/>
              </w:rPr>
            </w:pPr>
            <w:r>
              <w:rPr>
                <w:sz w:val="21"/>
              </w:rPr>
              <w:t>工会经费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30309</w:t>
            </w:r>
          </w:p>
        </w:tc>
        <w:tc>
          <w:tcPr>
            <w:tcW w:w="3675" w:type="dxa"/>
          </w:tcPr>
          <w:p>
            <w:pPr>
              <w:pStyle w:val="10"/>
              <w:spacing w:before="69"/>
              <w:ind w:left="108"/>
              <w:jc w:val="left"/>
              <w:rPr>
                <w:sz w:val="21"/>
              </w:rPr>
            </w:pPr>
            <w:r>
              <w:rPr>
                <w:sz w:val="21"/>
              </w:rPr>
              <w:t>奖励金</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30229</w:t>
            </w:r>
          </w:p>
        </w:tc>
        <w:tc>
          <w:tcPr>
            <w:tcW w:w="3468" w:type="dxa"/>
          </w:tcPr>
          <w:p>
            <w:pPr>
              <w:pStyle w:val="10"/>
              <w:spacing w:before="69"/>
              <w:ind w:left="108"/>
              <w:jc w:val="left"/>
              <w:rPr>
                <w:sz w:val="21"/>
              </w:rPr>
            </w:pPr>
            <w:r>
              <w:rPr>
                <w:sz w:val="21"/>
              </w:rPr>
              <w:t>福利费</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30310</w:t>
            </w:r>
          </w:p>
        </w:tc>
        <w:tc>
          <w:tcPr>
            <w:tcW w:w="3675" w:type="dxa"/>
          </w:tcPr>
          <w:p>
            <w:pPr>
              <w:pStyle w:val="10"/>
              <w:spacing w:before="69"/>
              <w:ind w:left="108"/>
              <w:jc w:val="left"/>
              <w:rPr>
                <w:sz w:val="21"/>
              </w:rPr>
            </w:pPr>
            <w:r>
              <w:rPr>
                <w:sz w:val="21"/>
              </w:rPr>
              <w:t>个人农业生产补贴</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30231</w:t>
            </w:r>
          </w:p>
        </w:tc>
        <w:tc>
          <w:tcPr>
            <w:tcW w:w="3468" w:type="dxa"/>
          </w:tcPr>
          <w:p>
            <w:pPr>
              <w:pStyle w:val="10"/>
              <w:spacing w:before="69"/>
              <w:ind w:left="108"/>
              <w:jc w:val="left"/>
              <w:rPr>
                <w:sz w:val="21"/>
              </w:rPr>
            </w:pPr>
            <w:r>
              <w:rPr>
                <w:sz w:val="21"/>
              </w:rPr>
              <w:t>公务用车运行维护费</w:t>
            </w:r>
          </w:p>
        </w:tc>
        <w:tc>
          <w:tcPr>
            <w:tcW w:w="2199" w:type="dxa"/>
          </w:tcPr>
          <w:p>
            <w:pPr>
              <w:pStyle w:val="10"/>
              <w:spacing w:before="21"/>
              <w:ind w:right="94"/>
              <w:rPr>
                <w:sz w:val="21"/>
              </w:rPr>
            </w:pPr>
            <w:r>
              <w:rPr>
                <w:sz w:val="21"/>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30399</w:t>
            </w:r>
          </w:p>
        </w:tc>
        <w:tc>
          <w:tcPr>
            <w:tcW w:w="3675" w:type="dxa"/>
          </w:tcPr>
          <w:p>
            <w:pPr>
              <w:pStyle w:val="10"/>
              <w:spacing w:before="68"/>
              <w:ind w:left="108"/>
              <w:jc w:val="left"/>
              <w:rPr>
                <w:sz w:val="21"/>
              </w:rPr>
            </w:pPr>
            <w:r>
              <w:rPr>
                <w:sz w:val="21"/>
              </w:rPr>
              <w:t>其他对个人和家庭的补助</w:t>
            </w:r>
          </w:p>
        </w:tc>
        <w:tc>
          <w:tcPr>
            <w:tcW w:w="2045" w:type="dxa"/>
          </w:tcPr>
          <w:p>
            <w:pPr>
              <w:pStyle w:val="10"/>
              <w:spacing w:before="20"/>
              <w:ind w:right="97"/>
              <w:rPr>
                <w:sz w:val="21"/>
              </w:rPr>
            </w:pPr>
            <w:r>
              <w:rPr>
                <w:sz w:val="21"/>
              </w:rPr>
              <w:t>60.32</w:t>
            </w:r>
          </w:p>
        </w:tc>
        <w:tc>
          <w:tcPr>
            <w:tcW w:w="1417" w:type="dxa"/>
          </w:tcPr>
          <w:p>
            <w:pPr>
              <w:pStyle w:val="10"/>
              <w:spacing w:before="68"/>
              <w:ind w:left="107"/>
              <w:jc w:val="left"/>
              <w:rPr>
                <w:sz w:val="21"/>
              </w:rPr>
            </w:pPr>
            <w:r>
              <w:rPr>
                <w:sz w:val="21"/>
              </w:rPr>
              <w:t>30239</w:t>
            </w:r>
          </w:p>
        </w:tc>
        <w:tc>
          <w:tcPr>
            <w:tcW w:w="3468" w:type="dxa"/>
          </w:tcPr>
          <w:p>
            <w:pPr>
              <w:pStyle w:val="10"/>
              <w:spacing w:before="68"/>
              <w:ind w:left="108"/>
              <w:jc w:val="left"/>
              <w:rPr>
                <w:sz w:val="21"/>
              </w:rPr>
            </w:pPr>
            <w:r>
              <w:rPr>
                <w:sz w:val="21"/>
              </w:rPr>
              <w:t>其他交通费用</w:t>
            </w:r>
          </w:p>
        </w:tc>
        <w:tc>
          <w:tcPr>
            <w:tcW w:w="2199" w:type="dxa"/>
          </w:tcPr>
          <w:p>
            <w:pPr>
              <w:pStyle w:val="10"/>
              <w:spacing w:before="20"/>
              <w:ind w:right="96"/>
              <w:rPr>
                <w:sz w:val="21"/>
              </w:rPr>
            </w:pPr>
            <w:r>
              <w:rPr>
                <w:sz w:val="21"/>
              </w:rPr>
              <w:t>66.86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30240</w:t>
            </w:r>
          </w:p>
        </w:tc>
        <w:tc>
          <w:tcPr>
            <w:tcW w:w="3468" w:type="dxa"/>
          </w:tcPr>
          <w:p>
            <w:pPr>
              <w:pStyle w:val="10"/>
              <w:spacing w:before="68"/>
              <w:ind w:left="108"/>
              <w:jc w:val="left"/>
              <w:rPr>
                <w:sz w:val="21"/>
              </w:rPr>
            </w:pPr>
            <w:r>
              <w:rPr>
                <w:sz w:val="21"/>
              </w:rPr>
              <w:t>税金及附加费用</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30299</w:t>
            </w:r>
          </w:p>
        </w:tc>
        <w:tc>
          <w:tcPr>
            <w:tcW w:w="3468" w:type="dxa"/>
          </w:tcPr>
          <w:p>
            <w:pPr>
              <w:pStyle w:val="10"/>
              <w:spacing w:before="70"/>
              <w:ind w:left="108"/>
              <w:jc w:val="left"/>
              <w:rPr>
                <w:sz w:val="21"/>
              </w:rPr>
            </w:pPr>
            <w:r>
              <w:rPr>
                <w:sz w:val="21"/>
              </w:rPr>
              <w:t>其他商品和服务支出</w:t>
            </w:r>
          </w:p>
        </w:tc>
        <w:tc>
          <w:tcPr>
            <w:tcW w:w="2199" w:type="dxa"/>
          </w:tcPr>
          <w:p>
            <w:pPr>
              <w:pStyle w:val="10"/>
              <w:spacing w:before="22"/>
              <w:ind w:right="96"/>
              <w:rPr>
                <w:sz w:val="21"/>
              </w:rPr>
            </w:pPr>
            <w:r>
              <w:rPr>
                <w:sz w:val="21"/>
              </w:rPr>
              <w:t>182.92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307</w:t>
            </w:r>
          </w:p>
        </w:tc>
        <w:tc>
          <w:tcPr>
            <w:tcW w:w="3468" w:type="dxa"/>
          </w:tcPr>
          <w:p>
            <w:pPr>
              <w:pStyle w:val="10"/>
              <w:spacing w:before="70"/>
              <w:ind w:left="108"/>
              <w:jc w:val="left"/>
              <w:rPr>
                <w:sz w:val="21"/>
              </w:rPr>
            </w:pPr>
            <w:r>
              <w:rPr>
                <w:sz w:val="21"/>
              </w:rPr>
              <w:t>债务利息及费用支出</w:t>
            </w:r>
          </w:p>
        </w:tc>
        <w:tc>
          <w:tcPr>
            <w:tcW w:w="2199" w:type="dxa"/>
          </w:tcPr>
          <w:p>
            <w:pPr>
              <w:pStyle w:val="10"/>
              <w:spacing w:before="21"/>
              <w:ind w:right="94"/>
              <w:rPr>
                <w:sz w:val="21"/>
              </w:rPr>
            </w:pPr>
            <w:r>
              <w:rPr>
                <w:sz w:val="21"/>
              </w:rPr>
              <w:t>0.00</w:t>
            </w:r>
          </w:p>
        </w:tc>
      </w:tr>
    </w:tbl>
    <w:p>
      <w:pPr>
        <w:spacing w:after="0"/>
        <w:rPr>
          <w:sz w:val="21"/>
        </w:rPr>
        <w:sectPr>
          <w:headerReference r:id="rId25" w:type="default"/>
          <w:footerReference r:id="rId26" w:type="default"/>
          <w:pgSz w:w="16840" w:h="11910" w:orient="landscape"/>
          <w:pgMar w:top="2820" w:right="1220" w:bottom="1180" w:left="1220" w:header="1599" w:footer="993" w:gutter="0"/>
        </w:sectPr>
      </w:pPr>
    </w:p>
    <w:p>
      <w:pPr>
        <w:pStyle w:val="4"/>
        <w:spacing w:before="10"/>
        <w:rPr>
          <w:sz w:val="11"/>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20"/>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6"/>
              <w:ind w:left="1395" w:right="1390"/>
              <w:jc w:val="center"/>
              <w:rPr>
                <w:sz w:val="21"/>
              </w:rPr>
            </w:pPr>
            <w:r>
              <w:rPr>
                <w:sz w:val="21"/>
              </w:rPr>
              <w:t>科目名称</w:t>
            </w:r>
          </w:p>
        </w:tc>
        <w:tc>
          <w:tcPr>
            <w:tcW w:w="2045" w:type="dxa"/>
          </w:tcPr>
          <w:p>
            <w:pPr>
              <w:pStyle w:val="10"/>
              <w:spacing w:before="176"/>
              <w:ind w:left="789" w:right="785"/>
              <w:jc w:val="center"/>
              <w:rPr>
                <w:sz w:val="21"/>
              </w:rPr>
            </w:pPr>
            <w:r>
              <w:rPr>
                <w:sz w:val="21"/>
              </w:rPr>
              <w:t>金额</w:t>
            </w:r>
          </w:p>
        </w:tc>
        <w:tc>
          <w:tcPr>
            <w:tcW w:w="1417" w:type="dxa"/>
          </w:tcPr>
          <w:p>
            <w:pPr>
              <w:pStyle w:val="10"/>
              <w:spacing w:before="20"/>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6"/>
              <w:ind w:left="1292" w:right="1286"/>
              <w:jc w:val="center"/>
              <w:rPr>
                <w:sz w:val="21"/>
              </w:rPr>
            </w:pPr>
            <w:r>
              <w:rPr>
                <w:sz w:val="21"/>
              </w:rPr>
              <w:t>科目名称</w:t>
            </w:r>
          </w:p>
        </w:tc>
        <w:tc>
          <w:tcPr>
            <w:tcW w:w="2199" w:type="dxa"/>
          </w:tcPr>
          <w:p>
            <w:pPr>
              <w:pStyle w:val="10"/>
              <w:spacing w:before="176"/>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30701</w:t>
            </w:r>
          </w:p>
        </w:tc>
        <w:tc>
          <w:tcPr>
            <w:tcW w:w="3468" w:type="dxa"/>
          </w:tcPr>
          <w:p>
            <w:pPr>
              <w:pStyle w:val="10"/>
              <w:spacing w:before="68"/>
              <w:ind w:left="108"/>
              <w:jc w:val="left"/>
              <w:rPr>
                <w:sz w:val="21"/>
              </w:rPr>
            </w:pPr>
            <w:r>
              <w:rPr>
                <w:sz w:val="21"/>
              </w:rPr>
              <w:t>国内债务付息</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30702</w:t>
            </w:r>
          </w:p>
        </w:tc>
        <w:tc>
          <w:tcPr>
            <w:tcW w:w="3468" w:type="dxa"/>
          </w:tcPr>
          <w:p>
            <w:pPr>
              <w:pStyle w:val="10"/>
              <w:spacing w:before="70"/>
              <w:ind w:left="108"/>
              <w:jc w:val="left"/>
              <w:rPr>
                <w:sz w:val="21"/>
              </w:rPr>
            </w:pPr>
            <w:r>
              <w:rPr>
                <w:sz w:val="21"/>
              </w:rPr>
              <w:t>国外债务付息</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w:t>
            </w:r>
          </w:p>
        </w:tc>
        <w:tc>
          <w:tcPr>
            <w:tcW w:w="3468" w:type="dxa"/>
          </w:tcPr>
          <w:p>
            <w:pPr>
              <w:pStyle w:val="10"/>
              <w:spacing w:before="70"/>
              <w:ind w:left="108"/>
              <w:jc w:val="left"/>
              <w:rPr>
                <w:sz w:val="21"/>
              </w:rPr>
            </w:pPr>
            <w:r>
              <w:rPr>
                <w:sz w:val="21"/>
              </w:rPr>
              <w:t>资本性支出</w:t>
            </w:r>
          </w:p>
        </w:tc>
        <w:tc>
          <w:tcPr>
            <w:tcW w:w="2199" w:type="dxa"/>
          </w:tcPr>
          <w:p>
            <w:pPr>
              <w:pStyle w:val="10"/>
              <w:spacing w:before="22"/>
              <w:ind w:right="94"/>
              <w:rPr>
                <w:sz w:val="21"/>
              </w:rPr>
            </w:pPr>
            <w:r>
              <w:rPr>
                <w:sz w:val="21"/>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31001</w:t>
            </w:r>
          </w:p>
        </w:tc>
        <w:tc>
          <w:tcPr>
            <w:tcW w:w="3468" w:type="dxa"/>
          </w:tcPr>
          <w:p>
            <w:pPr>
              <w:pStyle w:val="10"/>
              <w:spacing w:before="69"/>
              <w:ind w:left="108"/>
              <w:jc w:val="left"/>
              <w:rPr>
                <w:sz w:val="21"/>
              </w:rPr>
            </w:pPr>
            <w:r>
              <w:rPr>
                <w:sz w:val="21"/>
              </w:rPr>
              <w:t>房屋建筑物购建</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31002</w:t>
            </w:r>
          </w:p>
        </w:tc>
        <w:tc>
          <w:tcPr>
            <w:tcW w:w="3468" w:type="dxa"/>
          </w:tcPr>
          <w:p>
            <w:pPr>
              <w:pStyle w:val="10"/>
              <w:spacing w:before="69"/>
              <w:ind w:left="108"/>
              <w:jc w:val="left"/>
              <w:rPr>
                <w:sz w:val="21"/>
              </w:rPr>
            </w:pPr>
            <w:r>
              <w:rPr>
                <w:sz w:val="21"/>
              </w:rPr>
              <w:t>办公设备购置</w:t>
            </w:r>
          </w:p>
        </w:tc>
        <w:tc>
          <w:tcPr>
            <w:tcW w:w="2199" w:type="dxa"/>
          </w:tcPr>
          <w:p>
            <w:pPr>
              <w:pStyle w:val="10"/>
              <w:spacing w:before="21"/>
              <w:ind w:right="94"/>
              <w:rPr>
                <w:sz w:val="21"/>
              </w:rPr>
            </w:pPr>
            <w:r>
              <w:rPr>
                <w:sz w:val="21"/>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31003</w:t>
            </w:r>
          </w:p>
        </w:tc>
        <w:tc>
          <w:tcPr>
            <w:tcW w:w="3468" w:type="dxa"/>
          </w:tcPr>
          <w:p>
            <w:pPr>
              <w:pStyle w:val="10"/>
              <w:spacing w:before="68"/>
              <w:ind w:left="108"/>
              <w:jc w:val="left"/>
              <w:rPr>
                <w:sz w:val="21"/>
              </w:rPr>
            </w:pPr>
            <w:r>
              <w:rPr>
                <w:sz w:val="21"/>
              </w:rPr>
              <w:t>专用设备购置</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31005</w:t>
            </w:r>
          </w:p>
        </w:tc>
        <w:tc>
          <w:tcPr>
            <w:tcW w:w="3468" w:type="dxa"/>
          </w:tcPr>
          <w:p>
            <w:pPr>
              <w:pStyle w:val="10"/>
              <w:spacing w:before="68"/>
              <w:ind w:left="108"/>
              <w:jc w:val="left"/>
              <w:rPr>
                <w:sz w:val="21"/>
              </w:rPr>
            </w:pPr>
            <w:r>
              <w:rPr>
                <w:sz w:val="21"/>
              </w:rPr>
              <w:t>基础设施建设</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31006</w:t>
            </w:r>
          </w:p>
        </w:tc>
        <w:tc>
          <w:tcPr>
            <w:tcW w:w="3468" w:type="dxa"/>
          </w:tcPr>
          <w:p>
            <w:pPr>
              <w:pStyle w:val="10"/>
              <w:spacing w:before="70"/>
              <w:ind w:left="108"/>
              <w:jc w:val="left"/>
              <w:rPr>
                <w:sz w:val="21"/>
              </w:rPr>
            </w:pPr>
            <w:r>
              <w:rPr>
                <w:sz w:val="21"/>
              </w:rPr>
              <w:t>大型修缮</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31007</w:t>
            </w:r>
          </w:p>
        </w:tc>
        <w:tc>
          <w:tcPr>
            <w:tcW w:w="3468" w:type="dxa"/>
          </w:tcPr>
          <w:p>
            <w:pPr>
              <w:pStyle w:val="10"/>
              <w:spacing w:before="69"/>
              <w:ind w:left="108"/>
              <w:jc w:val="left"/>
              <w:rPr>
                <w:sz w:val="21"/>
              </w:rPr>
            </w:pPr>
            <w:r>
              <w:rPr>
                <w:sz w:val="21"/>
              </w:rPr>
              <w:t>信息网络及软件购置更新</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31008</w:t>
            </w:r>
          </w:p>
        </w:tc>
        <w:tc>
          <w:tcPr>
            <w:tcW w:w="3468" w:type="dxa"/>
          </w:tcPr>
          <w:p>
            <w:pPr>
              <w:pStyle w:val="10"/>
              <w:spacing w:before="69"/>
              <w:ind w:left="108"/>
              <w:jc w:val="left"/>
              <w:rPr>
                <w:sz w:val="21"/>
              </w:rPr>
            </w:pPr>
            <w:r>
              <w:rPr>
                <w:sz w:val="21"/>
              </w:rPr>
              <w:t>物资储备</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31009</w:t>
            </w:r>
          </w:p>
        </w:tc>
        <w:tc>
          <w:tcPr>
            <w:tcW w:w="3468" w:type="dxa"/>
          </w:tcPr>
          <w:p>
            <w:pPr>
              <w:pStyle w:val="10"/>
              <w:spacing w:before="69"/>
              <w:ind w:left="108"/>
              <w:jc w:val="left"/>
              <w:rPr>
                <w:sz w:val="21"/>
              </w:rPr>
            </w:pPr>
            <w:r>
              <w:rPr>
                <w:sz w:val="21"/>
              </w:rPr>
              <w:t>土地补偿</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31010</w:t>
            </w:r>
          </w:p>
        </w:tc>
        <w:tc>
          <w:tcPr>
            <w:tcW w:w="3468" w:type="dxa"/>
          </w:tcPr>
          <w:p>
            <w:pPr>
              <w:pStyle w:val="10"/>
              <w:spacing w:before="68"/>
              <w:ind w:left="108"/>
              <w:jc w:val="left"/>
              <w:rPr>
                <w:sz w:val="21"/>
              </w:rPr>
            </w:pPr>
            <w:r>
              <w:rPr>
                <w:sz w:val="21"/>
              </w:rPr>
              <w:t>安置补助</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31011</w:t>
            </w:r>
          </w:p>
        </w:tc>
        <w:tc>
          <w:tcPr>
            <w:tcW w:w="3468" w:type="dxa"/>
          </w:tcPr>
          <w:p>
            <w:pPr>
              <w:pStyle w:val="10"/>
              <w:spacing w:before="68"/>
              <w:ind w:left="108"/>
              <w:jc w:val="left"/>
              <w:rPr>
                <w:sz w:val="21"/>
              </w:rPr>
            </w:pPr>
            <w:r>
              <w:rPr>
                <w:sz w:val="21"/>
              </w:rPr>
              <w:t>地上附着物和青苗补偿</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31012</w:t>
            </w:r>
          </w:p>
        </w:tc>
        <w:tc>
          <w:tcPr>
            <w:tcW w:w="3468" w:type="dxa"/>
          </w:tcPr>
          <w:p>
            <w:pPr>
              <w:pStyle w:val="10"/>
              <w:spacing w:before="70"/>
              <w:ind w:left="108"/>
              <w:jc w:val="left"/>
              <w:rPr>
                <w:sz w:val="21"/>
              </w:rPr>
            </w:pPr>
            <w:r>
              <w:rPr>
                <w:sz w:val="21"/>
              </w:rPr>
              <w:t>拆迁补偿</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31013</w:t>
            </w:r>
          </w:p>
        </w:tc>
        <w:tc>
          <w:tcPr>
            <w:tcW w:w="3468" w:type="dxa"/>
          </w:tcPr>
          <w:p>
            <w:pPr>
              <w:pStyle w:val="10"/>
              <w:spacing w:before="70"/>
              <w:ind w:left="108"/>
              <w:jc w:val="left"/>
              <w:rPr>
                <w:sz w:val="21"/>
              </w:rPr>
            </w:pPr>
            <w:r>
              <w:rPr>
                <w:sz w:val="21"/>
              </w:rPr>
              <w:t>公务用车购置</w:t>
            </w:r>
          </w:p>
        </w:tc>
        <w:tc>
          <w:tcPr>
            <w:tcW w:w="2199" w:type="dxa"/>
          </w:tcPr>
          <w:p>
            <w:pPr>
              <w:pStyle w:val="10"/>
              <w:spacing w:before="21"/>
              <w:ind w:right="94"/>
              <w:rPr>
                <w:sz w:val="21"/>
              </w:rPr>
            </w:pPr>
            <w:r>
              <w:rPr>
                <w:sz w:val="21"/>
              </w:rPr>
              <w:t>0.00</w:t>
            </w:r>
          </w:p>
        </w:tc>
      </w:tr>
    </w:tbl>
    <w:p>
      <w:pPr>
        <w:spacing w:after="0"/>
        <w:rPr>
          <w:sz w:val="21"/>
        </w:rPr>
        <w:sectPr>
          <w:pgSz w:w="16840" w:h="11910" w:orient="landscape"/>
          <w:pgMar w:top="2820" w:right="1220" w:bottom="1180" w:left="1220" w:header="1599" w:footer="993" w:gutter="0"/>
        </w:sectPr>
      </w:pPr>
    </w:p>
    <w:p>
      <w:pPr>
        <w:pStyle w:val="4"/>
        <w:spacing w:before="10"/>
        <w:rPr>
          <w:sz w:val="11"/>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20"/>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6"/>
              <w:ind w:left="1395" w:right="1390"/>
              <w:jc w:val="center"/>
              <w:rPr>
                <w:sz w:val="21"/>
              </w:rPr>
            </w:pPr>
            <w:r>
              <w:rPr>
                <w:sz w:val="21"/>
              </w:rPr>
              <w:t>科目名称</w:t>
            </w:r>
          </w:p>
        </w:tc>
        <w:tc>
          <w:tcPr>
            <w:tcW w:w="2045" w:type="dxa"/>
          </w:tcPr>
          <w:p>
            <w:pPr>
              <w:pStyle w:val="10"/>
              <w:spacing w:before="176"/>
              <w:ind w:left="789" w:right="785"/>
              <w:jc w:val="center"/>
              <w:rPr>
                <w:sz w:val="21"/>
              </w:rPr>
            </w:pPr>
            <w:r>
              <w:rPr>
                <w:sz w:val="21"/>
              </w:rPr>
              <w:t>金额</w:t>
            </w:r>
          </w:p>
        </w:tc>
        <w:tc>
          <w:tcPr>
            <w:tcW w:w="1417" w:type="dxa"/>
          </w:tcPr>
          <w:p>
            <w:pPr>
              <w:pStyle w:val="10"/>
              <w:spacing w:before="20"/>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6"/>
              <w:ind w:left="1292" w:right="1286"/>
              <w:jc w:val="center"/>
              <w:rPr>
                <w:sz w:val="21"/>
              </w:rPr>
            </w:pPr>
            <w:r>
              <w:rPr>
                <w:sz w:val="21"/>
              </w:rPr>
              <w:t>科目名称</w:t>
            </w:r>
          </w:p>
        </w:tc>
        <w:tc>
          <w:tcPr>
            <w:tcW w:w="2199" w:type="dxa"/>
          </w:tcPr>
          <w:p>
            <w:pPr>
              <w:pStyle w:val="10"/>
              <w:spacing w:before="176"/>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31019</w:t>
            </w:r>
          </w:p>
        </w:tc>
        <w:tc>
          <w:tcPr>
            <w:tcW w:w="3468" w:type="dxa"/>
          </w:tcPr>
          <w:p>
            <w:pPr>
              <w:pStyle w:val="10"/>
              <w:spacing w:before="68"/>
              <w:ind w:left="108"/>
              <w:jc w:val="left"/>
              <w:rPr>
                <w:sz w:val="21"/>
              </w:rPr>
            </w:pPr>
            <w:r>
              <w:rPr>
                <w:sz w:val="21"/>
              </w:rPr>
              <w:t>其他交通工具购置</w:t>
            </w:r>
          </w:p>
        </w:tc>
        <w:tc>
          <w:tcPr>
            <w:tcW w:w="219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31021</w:t>
            </w:r>
          </w:p>
        </w:tc>
        <w:tc>
          <w:tcPr>
            <w:tcW w:w="3468" w:type="dxa"/>
          </w:tcPr>
          <w:p>
            <w:pPr>
              <w:pStyle w:val="10"/>
              <w:spacing w:before="70"/>
              <w:ind w:left="108"/>
              <w:jc w:val="left"/>
              <w:rPr>
                <w:sz w:val="21"/>
              </w:rPr>
            </w:pPr>
            <w:r>
              <w:rPr>
                <w:sz w:val="21"/>
              </w:rPr>
              <w:t>文物和陈列品购置</w:t>
            </w:r>
          </w:p>
        </w:tc>
        <w:tc>
          <w:tcPr>
            <w:tcW w:w="219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31022</w:t>
            </w:r>
          </w:p>
        </w:tc>
        <w:tc>
          <w:tcPr>
            <w:tcW w:w="3468" w:type="dxa"/>
          </w:tcPr>
          <w:p>
            <w:pPr>
              <w:pStyle w:val="10"/>
              <w:spacing w:before="70"/>
              <w:ind w:left="108"/>
              <w:jc w:val="left"/>
              <w:rPr>
                <w:sz w:val="21"/>
              </w:rPr>
            </w:pPr>
            <w:r>
              <w:rPr>
                <w:sz w:val="21"/>
              </w:rPr>
              <w:t>无形资产购置</w:t>
            </w:r>
          </w:p>
        </w:tc>
        <w:tc>
          <w:tcPr>
            <w:tcW w:w="219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31099</w:t>
            </w:r>
          </w:p>
        </w:tc>
        <w:tc>
          <w:tcPr>
            <w:tcW w:w="3468" w:type="dxa"/>
          </w:tcPr>
          <w:p>
            <w:pPr>
              <w:pStyle w:val="10"/>
              <w:spacing w:before="69"/>
              <w:ind w:left="108"/>
              <w:jc w:val="left"/>
              <w:rPr>
                <w:sz w:val="21"/>
              </w:rPr>
            </w:pPr>
            <w:r>
              <w:rPr>
                <w:sz w:val="21"/>
              </w:rPr>
              <w:t>其他资本性支出</w:t>
            </w:r>
          </w:p>
        </w:tc>
        <w:tc>
          <w:tcPr>
            <w:tcW w:w="219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399</w:t>
            </w:r>
          </w:p>
        </w:tc>
        <w:tc>
          <w:tcPr>
            <w:tcW w:w="3468" w:type="dxa"/>
          </w:tcPr>
          <w:p>
            <w:pPr>
              <w:pStyle w:val="10"/>
              <w:spacing w:before="69"/>
              <w:ind w:left="108"/>
              <w:jc w:val="left"/>
              <w:rPr>
                <w:sz w:val="21"/>
              </w:rPr>
            </w:pPr>
            <w:r>
              <w:rPr>
                <w:sz w:val="21"/>
              </w:rPr>
              <w:t>其他支出</w:t>
            </w:r>
          </w:p>
        </w:tc>
        <w:tc>
          <w:tcPr>
            <w:tcW w:w="219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39906</w:t>
            </w:r>
          </w:p>
        </w:tc>
        <w:tc>
          <w:tcPr>
            <w:tcW w:w="3468" w:type="dxa"/>
          </w:tcPr>
          <w:p>
            <w:pPr>
              <w:pStyle w:val="10"/>
              <w:spacing w:before="68"/>
              <w:ind w:left="108"/>
              <w:jc w:val="left"/>
              <w:rPr>
                <w:sz w:val="21"/>
              </w:rPr>
            </w:pPr>
            <w:r>
              <w:rPr>
                <w:sz w:val="21"/>
              </w:rPr>
              <w:t>赠与</w:t>
            </w:r>
          </w:p>
        </w:tc>
        <w:tc>
          <w:tcPr>
            <w:tcW w:w="219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39907</w:t>
            </w:r>
          </w:p>
        </w:tc>
        <w:tc>
          <w:tcPr>
            <w:tcW w:w="3468" w:type="dxa"/>
          </w:tcPr>
          <w:p>
            <w:pPr>
              <w:pStyle w:val="10"/>
              <w:spacing w:before="68"/>
              <w:ind w:left="108"/>
              <w:jc w:val="left"/>
              <w:rPr>
                <w:sz w:val="21"/>
              </w:rPr>
            </w:pPr>
            <w:r>
              <w:rPr>
                <w:sz w:val="21"/>
              </w:rPr>
              <w:t>国家赔偿费用支出</w:t>
            </w:r>
          </w:p>
        </w:tc>
        <w:tc>
          <w:tcPr>
            <w:tcW w:w="219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178"/>
              <w:ind w:left="107"/>
              <w:jc w:val="left"/>
              <w:rPr>
                <w:sz w:val="21"/>
              </w:rPr>
            </w:pPr>
            <w:r>
              <w:rPr>
                <w:sz w:val="21"/>
              </w:rPr>
              <w:t>39908</w:t>
            </w:r>
          </w:p>
        </w:tc>
        <w:tc>
          <w:tcPr>
            <w:tcW w:w="3468" w:type="dxa"/>
          </w:tcPr>
          <w:p>
            <w:pPr>
              <w:pStyle w:val="10"/>
              <w:spacing w:before="22"/>
              <w:ind w:left="108"/>
              <w:jc w:val="left"/>
              <w:rPr>
                <w:sz w:val="21"/>
              </w:rPr>
            </w:pPr>
            <w:r>
              <w:rPr>
                <w:sz w:val="21"/>
              </w:rPr>
              <w:t>对民间非营利组织和群众性自治组</w:t>
            </w:r>
          </w:p>
          <w:p>
            <w:pPr>
              <w:pStyle w:val="10"/>
              <w:spacing w:before="43"/>
              <w:ind w:left="108"/>
              <w:jc w:val="left"/>
              <w:rPr>
                <w:sz w:val="21"/>
              </w:rPr>
            </w:pPr>
            <w:r>
              <w:rPr>
                <w:sz w:val="21"/>
              </w:rPr>
              <w:t>织补贴</w:t>
            </w:r>
          </w:p>
        </w:tc>
        <w:tc>
          <w:tcPr>
            <w:tcW w:w="2199"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39999</w:t>
            </w:r>
          </w:p>
        </w:tc>
        <w:tc>
          <w:tcPr>
            <w:tcW w:w="3468" w:type="dxa"/>
          </w:tcPr>
          <w:p>
            <w:pPr>
              <w:pStyle w:val="10"/>
              <w:spacing w:before="70"/>
              <w:ind w:left="108"/>
              <w:jc w:val="left"/>
              <w:rPr>
                <w:sz w:val="21"/>
              </w:rPr>
            </w:pPr>
            <w:r>
              <w:rPr>
                <w:sz w:val="21"/>
              </w:rPr>
              <w:t>其他支出</w:t>
            </w:r>
          </w:p>
        </w:tc>
        <w:tc>
          <w:tcPr>
            <w:tcW w:w="219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69"/>
              <w:ind w:left="108"/>
              <w:jc w:val="left"/>
              <w:rPr>
                <w:sz w:val="21"/>
              </w:rPr>
            </w:pPr>
            <w:r>
              <w:rPr>
                <w:sz w:val="21"/>
              </w:rPr>
              <w:t>人员经费合计</w:t>
            </w:r>
          </w:p>
        </w:tc>
        <w:tc>
          <w:tcPr>
            <w:tcW w:w="2045" w:type="dxa"/>
          </w:tcPr>
          <w:p>
            <w:pPr>
              <w:pStyle w:val="10"/>
              <w:spacing w:before="69"/>
              <w:ind w:left="1201"/>
              <w:jc w:val="left"/>
              <w:rPr>
                <w:sz w:val="21"/>
              </w:rPr>
            </w:pPr>
            <w:r>
              <w:rPr>
                <w:sz w:val="21"/>
              </w:rPr>
              <w:t>3376.86</w:t>
            </w:r>
          </w:p>
        </w:tc>
        <w:tc>
          <w:tcPr>
            <w:tcW w:w="1417" w:type="dxa"/>
          </w:tcPr>
          <w:p>
            <w:pPr>
              <w:pStyle w:val="10"/>
              <w:spacing w:before="0"/>
              <w:jc w:val="left"/>
              <w:rPr>
                <w:rFonts w:ascii="Times New Roman"/>
                <w:sz w:val="20"/>
              </w:rPr>
            </w:pPr>
          </w:p>
        </w:tc>
        <w:tc>
          <w:tcPr>
            <w:tcW w:w="3468" w:type="dxa"/>
          </w:tcPr>
          <w:p>
            <w:pPr>
              <w:pStyle w:val="10"/>
              <w:spacing w:before="69"/>
              <w:ind w:left="108"/>
              <w:jc w:val="left"/>
              <w:rPr>
                <w:sz w:val="21"/>
              </w:rPr>
            </w:pPr>
            <w:r>
              <w:rPr>
                <w:sz w:val="21"/>
              </w:rPr>
              <w:t>公用经费合计</w:t>
            </w:r>
          </w:p>
        </w:tc>
        <w:tc>
          <w:tcPr>
            <w:tcW w:w="2199" w:type="dxa"/>
          </w:tcPr>
          <w:p>
            <w:pPr>
              <w:pStyle w:val="10"/>
              <w:spacing w:before="69"/>
              <w:ind w:right="96"/>
              <w:rPr>
                <w:sz w:val="21"/>
              </w:rPr>
            </w:pPr>
            <w:r>
              <w:rPr>
                <w:sz w:val="21"/>
              </w:rPr>
              <w:t>359.27</w:t>
            </w:r>
          </w:p>
        </w:tc>
      </w:tr>
    </w:tbl>
    <w:p>
      <w:pPr>
        <w:spacing w:before="52"/>
        <w:ind w:left="220" w:right="0" w:firstLine="0"/>
        <w:jc w:val="left"/>
        <w:rPr>
          <w:sz w:val="21"/>
        </w:rPr>
      </w:pPr>
      <w:r>
        <w:rPr>
          <w:w w:val="95"/>
          <w:sz w:val="21"/>
        </w:rPr>
        <w:t>注：本表反映部门本年度一般公共预算财政拨款基本支出明细情况。本表金额转换为万元时，因四舍五入可能存在尾差。</w:t>
      </w:r>
    </w:p>
    <w:p>
      <w:pPr>
        <w:spacing w:after="0"/>
        <w:jc w:val="left"/>
        <w:rPr>
          <w:sz w:val="21"/>
        </w:rPr>
        <w:sectPr>
          <w:pgSz w:w="16840" w:h="11910" w:orient="landscape"/>
          <w:pgMar w:top="2820" w:right="1220" w:bottom="1180" w:left="1220" w:header="1599" w:footer="993" w:gutter="0"/>
        </w:sectPr>
      </w:pPr>
    </w:p>
    <w:p>
      <w:pPr>
        <w:pStyle w:val="4"/>
        <w:spacing w:before="1"/>
        <w:rPr>
          <w:sz w:val="17"/>
        </w:rPr>
      </w:pPr>
    </w:p>
    <w:p>
      <w:pPr>
        <w:pStyle w:val="4"/>
        <w:spacing w:before="55"/>
        <w:jc w:val="center"/>
      </w:pPr>
      <w:r>
        <w:rPr>
          <w:w w:val="95"/>
        </w:rPr>
        <w:t>一般公共预算财政拨款“三公”经费支出决算表</w:t>
      </w:r>
    </w:p>
    <w:p>
      <w:pPr>
        <w:tabs>
          <w:tab w:val="left" w:pos="13177"/>
        </w:tabs>
        <w:spacing w:before="187"/>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4"/>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7093" w:type="dxa"/>
            <w:gridSpan w:val="6"/>
          </w:tcPr>
          <w:p>
            <w:pPr>
              <w:pStyle w:val="10"/>
              <w:spacing w:before="22"/>
              <w:ind w:left="3209" w:right="3203"/>
              <w:jc w:val="center"/>
              <w:rPr>
                <w:sz w:val="21"/>
              </w:rPr>
            </w:pPr>
            <w:r>
              <w:rPr>
                <w:sz w:val="21"/>
              </w:rPr>
              <w:t>预算数</w:t>
            </w:r>
          </w:p>
        </w:tc>
        <w:tc>
          <w:tcPr>
            <w:tcW w:w="7081" w:type="dxa"/>
            <w:gridSpan w:val="6"/>
          </w:tcPr>
          <w:p>
            <w:pPr>
              <w:pStyle w:val="10"/>
              <w:spacing w:before="22"/>
              <w:ind w:left="3203" w:right="3197"/>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183" w:type="dxa"/>
            <w:vMerge w:val="restart"/>
          </w:tcPr>
          <w:p>
            <w:pPr>
              <w:pStyle w:val="10"/>
              <w:spacing w:before="0"/>
              <w:jc w:val="left"/>
              <w:rPr>
                <w:sz w:val="20"/>
              </w:rPr>
            </w:pPr>
          </w:p>
          <w:p>
            <w:pPr>
              <w:pStyle w:val="10"/>
              <w:spacing w:before="134"/>
              <w:ind w:left="381"/>
              <w:jc w:val="left"/>
              <w:rPr>
                <w:sz w:val="21"/>
              </w:rPr>
            </w:pPr>
            <w:r>
              <w:rPr>
                <w:sz w:val="21"/>
              </w:rPr>
              <w:t>合计</w:t>
            </w:r>
          </w:p>
        </w:tc>
        <w:tc>
          <w:tcPr>
            <w:tcW w:w="1182" w:type="dxa"/>
            <w:vMerge w:val="restart"/>
          </w:tcPr>
          <w:p>
            <w:pPr>
              <w:pStyle w:val="10"/>
              <w:spacing w:before="4"/>
              <w:jc w:val="left"/>
              <w:rPr>
                <w:sz w:val="18"/>
              </w:rPr>
            </w:pPr>
          </w:p>
          <w:p>
            <w:pPr>
              <w:pStyle w:val="10"/>
              <w:spacing w:before="0"/>
              <w:ind w:left="170"/>
              <w:jc w:val="left"/>
              <w:rPr>
                <w:sz w:val="21"/>
              </w:rPr>
            </w:pPr>
            <w:r>
              <w:rPr>
                <w:w w:val="95"/>
                <w:sz w:val="21"/>
              </w:rPr>
              <w:t>因公出国</w:t>
            </w:r>
          </w:p>
          <w:p>
            <w:pPr>
              <w:pStyle w:val="10"/>
              <w:spacing w:before="43"/>
              <w:ind w:left="170"/>
              <w:jc w:val="left"/>
              <w:rPr>
                <w:sz w:val="21"/>
              </w:rPr>
            </w:pPr>
            <w:r>
              <w:rPr>
                <w:w w:val="95"/>
                <w:sz w:val="21"/>
              </w:rPr>
              <w:t>（境）费</w:t>
            </w:r>
          </w:p>
        </w:tc>
        <w:tc>
          <w:tcPr>
            <w:tcW w:w="3546" w:type="dxa"/>
            <w:gridSpan w:val="3"/>
          </w:tcPr>
          <w:p>
            <w:pPr>
              <w:pStyle w:val="10"/>
              <w:spacing w:before="21"/>
              <w:ind w:left="723"/>
              <w:jc w:val="left"/>
              <w:rPr>
                <w:sz w:val="21"/>
              </w:rPr>
            </w:pPr>
            <w:r>
              <w:rPr>
                <w:sz w:val="21"/>
              </w:rPr>
              <w:t>公务用车购置及运行费</w:t>
            </w:r>
          </w:p>
        </w:tc>
        <w:tc>
          <w:tcPr>
            <w:tcW w:w="1182" w:type="dxa"/>
            <w:vMerge w:val="restart"/>
          </w:tcPr>
          <w:p>
            <w:pPr>
              <w:pStyle w:val="10"/>
              <w:spacing w:before="4"/>
              <w:jc w:val="left"/>
              <w:rPr>
                <w:sz w:val="18"/>
              </w:rPr>
            </w:pPr>
          </w:p>
          <w:p>
            <w:pPr>
              <w:pStyle w:val="10"/>
              <w:spacing w:before="0" w:line="278" w:lineRule="auto"/>
              <w:ind w:left="484" w:right="161" w:hanging="315"/>
              <w:jc w:val="left"/>
              <w:rPr>
                <w:sz w:val="21"/>
              </w:rPr>
            </w:pPr>
            <w:r>
              <w:rPr>
                <w:spacing w:val="-2"/>
                <w:sz w:val="21"/>
              </w:rPr>
              <w:t>公务接待</w:t>
            </w:r>
            <w:r>
              <w:rPr>
                <w:sz w:val="21"/>
              </w:rPr>
              <w:t>费</w:t>
            </w:r>
          </w:p>
        </w:tc>
        <w:tc>
          <w:tcPr>
            <w:tcW w:w="1182" w:type="dxa"/>
            <w:vMerge w:val="restart"/>
          </w:tcPr>
          <w:p>
            <w:pPr>
              <w:pStyle w:val="10"/>
              <w:spacing w:before="0"/>
              <w:jc w:val="left"/>
              <w:rPr>
                <w:sz w:val="20"/>
              </w:rPr>
            </w:pPr>
          </w:p>
          <w:p>
            <w:pPr>
              <w:pStyle w:val="10"/>
              <w:spacing w:before="134"/>
              <w:ind w:left="380"/>
              <w:jc w:val="left"/>
              <w:rPr>
                <w:sz w:val="21"/>
              </w:rPr>
            </w:pPr>
            <w:r>
              <w:rPr>
                <w:sz w:val="21"/>
              </w:rPr>
              <w:t>合计</w:t>
            </w:r>
          </w:p>
        </w:tc>
        <w:tc>
          <w:tcPr>
            <w:tcW w:w="1182" w:type="dxa"/>
            <w:vMerge w:val="restart"/>
          </w:tcPr>
          <w:p>
            <w:pPr>
              <w:pStyle w:val="10"/>
              <w:spacing w:before="4"/>
              <w:jc w:val="left"/>
              <w:rPr>
                <w:sz w:val="18"/>
              </w:rPr>
            </w:pPr>
          </w:p>
          <w:p>
            <w:pPr>
              <w:pStyle w:val="10"/>
              <w:spacing w:before="0"/>
              <w:ind w:left="170"/>
              <w:jc w:val="left"/>
              <w:rPr>
                <w:sz w:val="21"/>
              </w:rPr>
            </w:pPr>
            <w:r>
              <w:rPr>
                <w:w w:val="95"/>
                <w:sz w:val="21"/>
              </w:rPr>
              <w:t>因公出国</w:t>
            </w:r>
          </w:p>
          <w:p>
            <w:pPr>
              <w:pStyle w:val="10"/>
              <w:spacing w:before="43"/>
              <w:ind w:left="170"/>
              <w:jc w:val="left"/>
              <w:rPr>
                <w:sz w:val="21"/>
              </w:rPr>
            </w:pPr>
            <w:r>
              <w:rPr>
                <w:w w:val="95"/>
                <w:sz w:val="21"/>
              </w:rPr>
              <w:t>（境）费</w:t>
            </w:r>
          </w:p>
        </w:tc>
        <w:tc>
          <w:tcPr>
            <w:tcW w:w="3546" w:type="dxa"/>
            <w:gridSpan w:val="3"/>
          </w:tcPr>
          <w:p>
            <w:pPr>
              <w:pStyle w:val="10"/>
              <w:spacing w:before="21"/>
              <w:ind w:left="723"/>
              <w:jc w:val="left"/>
              <w:rPr>
                <w:sz w:val="21"/>
              </w:rPr>
            </w:pPr>
            <w:r>
              <w:rPr>
                <w:sz w:val="21"/>
              </w:rPr>
              <w:t>公务用车购置及运行费</w:t>
            </w:r>
          </w:p>
        </w:tc>
        <w:tc>
          <w:tcPr>
            <w:tcW w:w="1171" w:type="dxa"/>
            <w:vMerge w:val="restart"/>
          </w:tcPr>
          <w:p>
            <w:pPr>
              <w:pStyle w:val="10"/>
              <w:spacing w:before="4"/>
              <w:jc w:val="left"/>
              <w:rPr>
                <w:sz w:val="18"/>
              </w:rPr>
            </w:pPr>
          </w:p>
          <w:p>
            <w:pPr>
              <w:pStyle w:val="10"/>
              <w:spacing w:before="0" w:line="278" w:lineRule="auto"/>
              <w:ind w:left="479" w:right="155" w:hanging="315"/>
              <w:jc w:val="left"/>
              <w:rPr>
                <w:sz w:val="21"/>
              </w:rPr>
            </w:pPr>
            <w:r>
              <w:rPr>
                <w:spacing w:val="-2"/>
                <w:sz w:val="21"/>
              </w:rPr>
              <w:t>公务接待</w:t>
            </w:r>
            <w:r>
              <w:rPr>
                <w:sz w:val="21"/>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83" w:type="dxa"/>
            <w:vMerge w:val="continue"/>
            <w:tcBorders>
              <w:top w:val="nil"/>
            </w:tcBorders>
          </w:tcPr>
          <w:p>
            <w:pPr>
              <w:rPr>
                <w:sz w:val="2"/>
                <w:szCs w:val="2"/>
              </w:rPr>
            </w:pPr>
          </w:p>
        </w:tc>
        <w:tc>
          <w:tcPr>
            <w:tcW w:w="1182" w:type="dxa"/>
            <w:vMerge w:val="continue"/>
            <w:tcBorders>
              <w:top w:val="nil"/>
            </w:tcBorders>
          </w:tcPr>
          <w:p>
            <w:pPr>
              <w:rPr>
                <w:sz w:val="2"/>
                <w:szCs w:val="2"/>
              </w:rPr>
            </w:pPr>
          </w:p>
        </w:tc>
        <w:tc>
          <w:tcPr>
            <w:tcW w:w="1182" w:type="dxa"/>
          </w:tcPr>
          <w:p>
            <w:pPr>
              <w:pStyle w:val="10"/>
              <w:spacing w:before="177"/>
              <w:ind w:left="380"/>
              <w:jc w:val="left"/>
              <w:rPr>
                <w:sz w:val="21"/>
              </w:rPr>
            </w:pPr>
            <w:r>
              <w:rPr>
                <w:sz w:val="21"/>
              </w:rPr>
              <w:t>小计</w:t>
            </w:r>
          </w:p>
        </w:tc>
        <w:tc>
          <w:tcPr>
            <w:tcW w:w="1182" w:type="dxa"/>
          </w:tcPr>
          <w:p>
            <w:pPr>
              <w:pStyle w:val="10"/>
              <w:spacing w:before="21"/>
              <w:ind w:left="149" w:right="143"/>
              <w:jc w:val="center"/>
              <w:rPr>
                <w:sz w:val="21"/>
              </w:rPr>
            </w:pPr>
            <w:r>
              <w:rPr>
                <w:sz w:val="21"/>
              </w:rPr>
              <w:t>公务用车</w:t>
            </w:r>
          </w:p>
          <w:p>
            <w:pPr>
              <w:pStyle w:val="10"/>
              <w:spacing w:before="43"/>
              <w:ind w:left="149" w:right="141"/>
              <w:jc w:val="center"/>
              <w:rPr>
                <w:sz w:val="21"/>
              </w:rPr>
            </w:pPr>
            <w:r>
              <w:rPr>
                <w:sz w:val="21"/>
              </w:rPr>
              <w:t>购置费</w:t>
            </w:r>
          </w:p>
        </w:tc>
        <w:tc>
          <w:tcPr>
            <w:tcW w:w="1182" w:type="dxa"/>
          </w:tcPr>
          <w:p>
            <w:pPr>
              <w:pStyle w:val="10"/>
              <w:spacing w:before="21"/>
              <w:ind w:left="171"/>
              <w:jc w:val="left"/>
              <w:rPr>
                <w:sz w:val="21"/>
              </w:rPr>
            </w:pPr>
            <w:r>
              <w:rPr>
                <w:sz w:val="21"/>
              </w:rPr>
              <w:t>公务用车</w:t>
            </w:r>
          </w:p>
          <w:p>
            <w:pPr>
              <w:pStyle w:val="10"/>
              <w:spacing w:before="43"/>
              <w:ind w:left="274"/>
              <w:jc w:val="left"/>
              <w:rPr>
                <w:sz w:val="21"/>
              </w:rPr>
            </w:pPr>
            <w:r>
              <w:rPr>
                <w:sz w:val="21"/>
              </w:rPr>
              <w:t>运行费</w:t>
            </w:r>
          </w:p>
        </w:tc>
        <w:tc>
          <w:tcPr>
            <w:tcW w:w="1182" w:type="dxa"/>
            <w:vMerge w:val="continue"/>
            <w:tcBorders>
              <w:top w:val="nil"/>
            </w:tcBorders>
          </w:tcPr>
          <w:p>
            <w:pPr>
              <w:rPr>
                <w:sz w:val="2"/>
                <w:szCs w:val="2"/>
              </w:rPr>
            </w:pPr>
          </w:p>
        </w:tc>
        <w:tc>
          <w:tcPr>
            <w:tcW w:w="1182" w:type="dxa"/>
            <w:vMerge w:val="continue"/>
            <w:tcBorders>
              <w:top w:val="nil"/>
            </w:tcBorders>
          </w:tcPr>
          <w:p>
            <w:pPr>
              <w:rPr>
                <w:sz w:val="2"/>
                <w:szCs w:val="2"/>
              </w:rPr>
            </w:pPr>
          </w:p>
        </w:tc>
        <w:tc>
          <w:tcPr>
            <w:tcW w:w="1182" w:type="dxa"/>
            <w:vMerge w:val="continue"/>
            <w:tcBorders>
              <w:top w:val="nil"/>
            </w:tcBorders>
          </w:tcPr>
          <w:p>
            <w:pPr>
              <w:rPr>
                <w:sz w:val="2"/>
                <w:szCs w:val="2"/>
              </w:rPr>
            </w:pPr>
          </w:p>
        </w:tc>
        <w:tc>
          <w:tcPr>
            <w:tcW w:w="1182" w:type="dxa"/>
          </w:tcPr>
          <w:p>
            <w:pPr>
              <w:pStyle w:val="10"/>
              <w:spacing w:before="177"/>
              <w:ind w:left="380"/>
              <w:jc w:val="left"/>
              <w:rPr>
                <w:sz w:val="21"/>
              </w:rPr>
            </w:pPr>
            <w:r>
              <w:rPr>
                <w:sz w:val="21"/>
              </w:rPr>
              <w:t>小计</w:t>
            </w:r>
          </w:p>
        </w:tc>
        <w:tc>
          <w:tcPr>
            <w:tcW w:w="1182" w:type="dxa"/>
          </w:tcPr>
          <w:p>
            <w:pPr>
              <w:pStyle w:val="10"/>
              <w:spacing w:before="21"/>
              <w:ind w:left="149" w:right="143"/>
              <w:jc w:val="center"/>
              <w:rPr>
                <w:sz w:val="21"/>
              </w:rPr>
            </w:pPr>
            <w:r>
              <w:rPr>
                <w:sz w:val="21"/>
              </w:rPr>
              <w:t>公务用车</w:t>
            </w:r>
          </w:p>
          <w:p>
            <w:pPr>
              <w:pStyle w:val="10"/>
              <w:spacing w:before="43"/>
              <w:ind w:left="149" w:right="141"/>
              <w:jc w:val="center"/>
              <w:rPr>
                <w:sz w:val="21"/>
              </w:rPr>
            </w:pPr>
            <w:r>
              <w:rPr>
                <w:sz w:val="21"/>
              </w:rPr>
              <w:t>购置费</w:t>
            </w:r>
          </w:p>
        </w:tc>
        <w:tc>
          <w:tcPr>
            <w:tcW w:w="1182" w:type="dxa"/>
          </w:tcPr>
          <w:p>
            <w:pPr>
              <w:pStyle w:val="10"/>
              <w:spacing w:before="21"/>
              <w:ind w:left="171"/>
              <w:jc w:val="left"/>
              <w:rPr>
                <w:sz w:val="21"/>
              </w:rPr>
            </w:pPr>
            <w:r>
              <w:rPr>
                <w:sz w:val="21"/>
              </w:rPr>
              <w:t>公务用车</w:t>
            </w:r>
          </w:p>
          <w:p>
            <w:pPr>
              <w:pStyle w:val="10"/>
              <w:spacing w:before="43"/>
              <w:ind w:left="274"/>
              <w:jc w:val="left"/>
              <w:rPr>
                <w:sz w:val="21"/>
              </w:rPr>
            </w:pPr>
            <w:r>
              <w:rPr>
                <w:sz w:val="21"/>
              </w:rPr>
              <w:t>运行费</w:t>
            </w:r>
          </w:p>
        </w:tc>
        <w:tc>
          <w:tcPr>
            <w:tcW w:w="11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183" w:type="dxa"/>
          </w:tcPr>
          <w:p>
            <w:pPr>
              <w:pStyle w:val="10"/>
              <w:spacing w:before="76"/>
              <w:ind w:left="539"/>
              <w:jc w:val="left"/>
              <w:rPr>
                <w:sz w:val="21"/>
              </w:rPr>
            </w:pPr>
            <w:r>
              <w:rPr>
                <w:w w:val="99"/>
                <w:sz w:val="21"/>
              </w:rPr>
              <w:t>1</w:t>
            </w:r>
          </w:p>
        </w:tc>
        <w:tc>
          <w:tcPr>
            <w:tcW w:w="1182" w:type="dxa"/>
          </w:tcPr>
          <w:p>
            <w:pPr>
              <w:pStyle w:val="10"/>
              <w:spacing w:before="76"/>
              <w:ind w:left="7"/>
              <w:jc w:val="center"/>
              <w:rPr>
                <w:sz w:val="21"/>
              </w:rPr>
            </w:pPr>
            <w:r>
              <w:rPr>
                <w:w w:val="99"/>
                <w:sz w:val="21"/>
              </w:rPr>
              <w:t>2</w:t>
            </w:r>
          </w:p>
        </w:tc>
        <w:tc>
          <w:tcPr>
            <w:tcW w:w="1182" w:type="dxa"/>
          </w:tcPr>
          <w:p>
            <w:pPr>
              <w:pStyle w:val="10"/>
              <w:spacing w:before="76"/>
              <w:ind w:left="10"/>
              <w:jc w:val="center"/>
              <w:rPr>
                <w:sz w:val="21"/>
              </w:rPr>
            </w:pPr>
            <w:r>
              <w:rPr>
                <w:w w:val="99"/>
                <w:sz w:val="21"/>
              </w:rPr>
              <w:t>3</w:t>
            </w:r>
          </w:p>
        </w:tc>
        <w:tc>
          <w:tcPr>
            <w:tcW w:w="1182" w:type="dxa"/>
          </w:tcPr>
          <w:p>
            <w:pPr>
              <w:pStyle w:val="10"/>
              <w:spacing w:before="76"/>
              <w:ind w:left="537"/>
              <w:jc w:val="left"/>
              <w:rPr>
                <w:sz w:val="21"/>
              </w:rPr>
            </w:pPr>
            <w:r>
              <w:rPr>
                <w:w w:val="99"/>
                <w:sz w:val="21"/>
              </w:rPr>
              <w:t>4</w:t>
            </w:r>
          </w:p>
        </w:tc>
        <w:tc>
          <w:tcPr>
            <w:tcW w:w="1182" w:type="dxa"/>
          </w:tcPr>
          <w:p>
            <w:pPr>
              <w:pStyle w:val="10"/>
              <w:spacing w:before="76"/>
              <w:ind w:left="538"/>
              <w:jc w:val="left"/>
              <w:rPr>
                <w:sz w:val="21"/>
              </w:rPr>
            </w:pPr>
            <w:r>
              <w:rPr>
                <w:w w:val="99"/>
                <w:sz w:val="21"/>
              </w:rPr>
              <w:t>5</w:t>
            </w:r>
          </w:p>
        </w:tc>
        <w:tc>
          <w:tcPr>
            <w:tcW w:w="1182" w:type="dxa"/>
          </w:tcPr>
          <w:p>
            <w:pPr>
              <w:pStyle w:val="10"/>
              <w:spacing w:before="76"/>
              <w:ind w:left="7"/>
              <w:jc w:val="center"/>
              <w:rPr>
                <w:sz w:val="21"/>
              </w:rPr>
            </w:pPr>
            <w:r>
              <w:rPr>
                <w:w w:val="99"/>
                <w:sz w:val="21"/>
              </w:rPr>
              <w:t>6</w:t>
            </w:r>
          </w:p>
        </w:tc>
        <w:tc>
          <w:tcPr>
            <w:tcW w:w="1182" w:type="dxa"/>
          </w:tcPr>
          <w:p>
            <w:pPr>
              <w:pStyle w:val="10"/>
              <w:spacing w:before="76"/>
              <w:ind w:left="538"/>
              <w:jc w:val="left"/>
              <w:rPr>
                <w:sz w:val="21"/>
              </w:rPr>
            </w:pPr>
            <w:r>
              <w:rPr>
                <w:w w:val="99"/>
                <w:sz w:val="21"/>
              </w:rPr>
              <w:t>7</w:t>
            </w:r>
          </w:p>
        </w:tc>
        <w:tc>
          <w:tcPr>
            <w:tcW w:w="1182" w:type="dxa"/>
          </w:tcPr>
          <w:p>
            <w:pPr>
              <w:pStyle w:val="10"/>
              <w:spacing w:before="76"/>
              <w:ind w:left="7"/>
              <w:jc w:val="center"/>
              <w:rPr>
                <w:sz w:val="21"/>
              </w:rPr>
            </w:pPr>
            <w:r>
              <w:rPr>
                <w:w w:val="99"/>
                <w:sz w:val="21"/>
              </w:rPr>
              <w:t>8</w:t>
            </w:r>
          </w:p>
        </w:tc>
        <w:tc>
          <w:tcPr>
            <w:tcW w:w="1182" w:type="dxa"/>
          </w:tcPr>
          <w:p>
            <w:pPr>
              <w:pStyle w:val="10"/>
              <w:spacing w:before="76"/>
              <w:ind w:left="10"/>
              <w:jc w:val="center"/>
              <w:rPr>
                <w:sz w:val="21"/>
              </w:rPr>
            </w:pPr>
            <w:r>
              <w:rPr>
                <w:w w:val="99"/>
                <w:sz w:val="21"/>
              </w:rPr>
              <w:t>9</w:t>
            </w:r>
          </w:p>
        </w:tc>
        <w:tc>
          <w:tcPr>
            <w:tcW w:w="1182" w:type="dxa"/>
          </w:tcPr>
          <w:p>
            <w:pPr>
              <w:pStyle w:val="10"/>
              <w:spacing w:before="76"/>
              <w:ind w:left="149" w:right="142"/>
              <w:jc w:val="center"/>
              <w:rPr>
                <w:sz w:val="21"/>
              </w:rPr>
            </w:pPr>
            <w:r>
              <w:rPr>
                <w:sz w:val="21"/>
              </w:rPr>
              <w:t>10</w:t>
            </w:r>
          </w:p>
        </w:tc>
        <w:tc>
          <w:tcPr>
            <w:tcW w:w="1182" w:type="dxa"/>
          </w:tcPr>
          <w:p>
            <w:pPr>
              <w:pStyle w:val="10"/>
              <w:spacing w:before="76"/>
              <w:ind w:left="149" w:right="139"/>
              <w:jc w:val="center"/>
              <w:rPr>
                <w:sz w:val="21"/>
              </w:rPr>
            </w:pPr>
            <w:r>
              <w:rPr>
                <w:sz w:val="21"/>
              </w:rPr>
              <w:t>11</w:t>
            </w:r>
          </w:p>
        </w:tc>
        <w:tc>
          <w:tcPr>
            <w:tcW w:w="1171" w:type="dxa"/>
          </w:tcPr>
          <w:p>
            <w:pPr>
              <w:pStyle w:val="10"/>
              <w:spacing w:before="76"/>
              <w:ind w:left="460" w:right="451"/>
              <w:jc w:val="center"/>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183" w:type="dxa"/>
          </w:tcPr>
          <w:p>
            <w:pPr>
              <w:pStyle w:val="10"/>
              <w:spacing w:before="75"/>
              <w:ind w:left="549"/>
              <w:jc w:val="left"/>
              <w:rPr>
                <w:sz w:val="21"/>
              </w:rPr>
            </w:pPr>
            <w:r>
              <w:rPr>
                <w:sz w:val="21"/>
              </w:rPr>
              <w:t>99.10</w:t>
            </w:r>
          </w:p>
        </w:tc>
        <w:tc>
          <w:tcPr>
            <w:tcW w:w="1182" w:type="dxa"/>
          </w:tcPr>
          <w:p>
            <w:pPr>
              <w:pStyle w:val="10"/>
              <w:spacing w:before="75"/>
              <w:ind w:left="652"/>
              <w:jc w:val="left"/>
              <w:rPr>
                <w:sz w:val="21"/>
              </w:rPr>
            </w:pPr>
            <w:r>
              <w:rPr>
                <w:sz w:val="21"/>
              </w:rPr>
              <w:t>0.00</w:t>
            </w:r>
          </w:p>
        </w:tc>
        <w:tc>
          <w:tcPr>
            <w:tcW w:w="1182" w:type="dxa"/>
          </w:tcPr>
          <w:p>
            <w:pPr>
              <w:pStyle w:val="10"/>
              <w:spacing w:before="75"/>
              <w:ind w:left="548"/>
              <w:jc w:val="left"/>
              <w:rPr>
                <w:sz w:val="21"/>
              </w:rPr>
            </w:pPr>
            <w:r>
              <w:rPr>
                <w:sz w:val="21"/>
              </w:rPr>
              <w:t>93.80</w:t>
            </w:r>
          </w:p>
        </w:tc>
        <w:tc>
          <w:tcPr>
            <w:tcW w:w="1182" w:type="dxa"/>
          </w:tcPr>
          <w:p>
            <w:pPr>
              <w:pStyle w:val="10"/>
              <w:spacing w:before="75"/>
              <w:ind w:left="549"/>
              <w:jc w:val="left"/>
              <w:rPr>
                <w:sz w:val="21"/>
              </w:rPr>
            </w:pPr>
            <w:r>
              <w:rPr>
                <w:sz w:val="21"/>
              </w:rPr>
              <w:t>54.00</w:t>
            </w:r>
          </w:p>
        </w:tc>
        <w:tc>
          <w:tcPr>
            <w:tcW w:w="1182" w:type="dxa"/>
          </w:tcPr>
          <w:p>
            <w:pPr>
              <w:pStyle w:val="10"/>
              <w:spacing w:before="75"/>
              <w:ind w:left="548"/>
              <w:jc w:val="left"/>
              <w:rPr>
                <w:sz w:val="21"/>
              </w:rPr>
            </w:pPr>
            <w:r>
              <w:rPr>
                <w:sz w:val="21"/>
              </w:rPr>
              <w:t>39.80</w:t>
            </w:r>
          </w:p>
        </w:tc>
        <w:tc>
          <w:tcPr>
            <w:tcW w:w="1182" w:type="dxa"/>
          </w:tcPr>
          <w:p>
            <w:pPr>
              <w:pStyle w:val="10"/>
              <w:spacing w:before="75"/>
              <w:ind w:left="652"/>
              <w:jc w:val="left"/>
              <w:rPr>
                <w:sz w:val="21"/>
              </w:rPr>
            </w:pPr>
            <w:r>
              <w:rPr>
                <w:sz w:val="21"/>
              </w:rPr>
              <w:t>5.30</w:t>
            </w:r>
          </w:p>
        </w:tc>
        <w:tc>
          <w:tcPr>
            <w:tcW w:w="1182" w:type="dxa"/>
          </w:tcPr>
          <w:p>
            <w:pPr>
              <w:pStyle w:val="10"/>
              <w:spacing w:before="75"/>
              <w:ind w:left="548"/>
              <w:jc w:val="left"/>
              <w:rPr>
                <w:sz w:val="21"/>
              </w:rPr>
            </w:pPr>
            <w:r>
              <w:rPr>
                <w:sz w:val="21"/>
              </w:rPr>
              <w:t>84.37</w:t>
            </w:r>
          </w:p>
        </w:tc>
        <w:tc>
          <w:tcPr>
            <w:tcW w:w="1182" w:type="dxa"/>
          </w:tcPr>
          <w:p>
            <w:pPr>
              <w:pStyle w:val="10"/>
              <w:spacing w:before="75"/>
              <w:ind w:left="652"/>
              <w:jc w:val="left"/>
              <w:rPr>
                <w:sz w:val="21"/>
              </w:rPr>
            </w:pPr>
            <w:r>
              <w:rPr>
                <w:sz w:val="21"/>
              </w:rPr>
              <w:t>0.00</w:t>
            </w:r>
          </w:p>
        </w:tc>
        <w:tc>
          <w:tcPr>
            <w:tcW w:w="1182" w:type="dxa"/>
          </w:tcPr>
          <w:p>
            <w:pPr>
              <w:pStyle w:val="10"/>
              <w:spacing w:before="75"/>
              <w:ind w:left="548"/>
              <w:jc w:val="left"/>
              <w:rPr>
                <w:sz w:val="21"/>
              </w:rPr>
            </w:pPr>
            <w:r>
              <w:rPr>
                <w:sz w:val="21"/>
              </w:rPr>
              <w:t>81.70</w:t>
            </w:r>
          </w:p>
        </w:tc>
        <w:tc>
          <w:tcPr>
            <w:tcW w:w="1182" w:type="dxa"/>
          </w:tcPr>
          <w:p>
            <w:pPr>
              <w:pStyle w:val="10"/>
              <w:spacing w:before="75"/>
              <w:ind w:left="549"/>
              <w:jc w:val="left"/>
              <w:rPr>
                <w:sz w:val="21"/>
              </w:rPr>
            </w:pPr>
            <w:r>
              <w:rPr>
                <w:sz w:val="21"/>
              </w:rPr>
              <w:t>52.68</w:t>
            </w:r>
          </w:p>
        </w:tc>
        <w:tc>
          <w:tcPr>
            <w:tcW w:w="1182" w:type="dxa"/>
          </w:tcPr>
          <w:p>
            <w:pPr>
              <w:pStyle w:val="10"/>
              <w:spacing w:before="75"/>
              <w:ind w:left="548"/>
              <w:jc w:val="left"/>
              <w:rPr>
                <w:sz w:val="21"/>
              </w:rPr>
            </w:pPr>
            <w:r>
              <w:rPr>
                <w:sz w:val="21"/>
              </w:rPr>
              <w:t>29.01</w:t>
            </w:r>
          </w:p>
        </w:tc>
        <w:tc>
          <w:tcPr>
            <w:tcW w:w="1171" w:type="dxa"/>
          </w:tcPr>
          <w:p>
            <w:pPr>
              <w:pStyle w:val="10"/>
              <w:spacing w:before="75"/>
              <w:ind w:left="643"/>
              <w:jc w:val="left"/>
              <w:rPr>
                <w:sz w:val="21"/>
              </w:rPr>
            </w:pPr>
            <w:r>
              <w:rPr>
                <w:sz w:val="21"/>
              </w:rPr>
              <w:t>2.67</w:t>
            </w:r>
          </w:p>
        </w:tc>
      </w:tr>
    </w:tbl>
    <w:p>
      <w:pPr>
        <w:spacing w:before="52" w:line="333" w:lineRule="auto"/>
        <w:ind w:left="220" w:right="220" w:firstLine="0"/>
        <w:jc w:val="left"/>
        <w:rPr>
          <w:sz w:val="21"/>
        </w:rPr>
      </w:pPr>
      <w:r>
        <w:rPr>
          <w:w w:val="95"/>
          <w:sz w:val="21"/>
        </w:rPr>
        <w:t>注：本表反映部门本年度财政拨款“三公”经费支出情况。其中，预算数为“三公”经费年初预算数，决算数是包括当年一般公共预算财政拨款和以前</w:t>
      </w:r>
      <w:r>
        <w:rPr>
          <w:spacing w:val="186"/>
          <w:sz w:val="21"/>
        </w:rPr>
        <w:t xml:space="preserve"> </w:t>
      </w:r>
      <w:r>
        <w:rPr>
          <w:spacing w:val="187"/>
          <w:sz w:val="21"/>
        </w:rPr>
        <w:t xml:space="preserve"> </w:t>
      </w:r>
      <w:r>
        <w:rPr>
          <w:sz w:val="21"/>
        </w:rPr>
        <w:t>年度结转资金安排的实际支出。本表金额转换为万元时，因四舍五入可能存在尾差。</w:t>
      </w:r>
    </w:p>
    <w:p>
      <w:pPr>
        <w:spacing w:after="0" w:line="333" w:lineRule="auto"/>
        <w:jc w:val="left"/>
        <w:rPr>
          <w:sz w:val="21"/>
        </w:rPr>
        <w:sectPr>
          <w:headerReference r:id="rId27" w:type="default"/>
          <w:footerReference r:id="rId28" w:type="default"/>
          <w:pgSz w:w="16840" w:h="11910" w:orient="landscape"/>
          <w:pgMar w:top="2160" w:right="1220" w:bottom="1180" w:left="1220" w:header="1960" w:footer="993" w:gutter="0"/>
        </w:sectPr>
      </w:pPr>
    </w:p>
    <w:p>
      <w:pPr>
        <w:pStyle w:val="4"/>
        <w:spacing w:before="8"/>
        <w:rPr>
          <w:sz w:val="16"/>
        </w:rPr>
      </w:pPr>
    </w:p>
    <w:p>
      <w:pPr>
        <w:pStyle w:val="4"/>
        <w:spacing w:before="54"/>
        <w:ind w:left="2"/>
        <w:jc w:val="center"/>
      </w:pPr>
      <w:r>
        <w:rPr>
          <w:w w:val="95"/>
        </w:rPr>
        <w:t>政府性基金预算财政拨款收入支出决算表</w:t>
      </w:r>
    </w:p>
    <w:p>
      <w:pPr>
        <w:tabs>
          <w:tab w:val="left" w:pos="12957"/>
        </w:tabs>
        <w:spacing w:before="188"/>
        <w:ind w:left="0" w:right="0" w:firstLine="0"/>
        <w:jc w:val="center"/>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4"/>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2595"/>
        <w:gridCol w:w="1740"/>
        <w:gridCol w:w="1666"/>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tabs>
                <w:tab w:val="left" w:pos="637"/>
              </w:tabs>
              <w:spacing w:before="21"/>
              <w:ind w:left="9"/>
              <w:jc w:val="center"/>
              <w:rPr>
                <w:sz w:val="21"/>
              </w:rPr>
            </w:pPr>
            <w:r>
              <w:rPr>
                <w:sz w:val="21"/>
              </w:rPr>
              <w:t>项</w:t>
            </w:r>
            <w:r>
              <w:rPr>
                <w:sz w:val="21"/>
              </w:rPr>
              <w:tab/>
            </w:r>
            <w:r>
              <w:rPr>
                <w:sz w:val="21"/>
              </w:rPr>
              <w:t>目</w:t>
            </w:r>
          </w:p>
        </w:tc>
        <w:tc>
          <w:tcPr>
            <w:tcW w:w="1740" w:type="dxa"/>
            <w:vMerge w:val="restart"/>
          </w:tcPr>
          <w:p>
            <w:pPr>
              <w:pStyle w:val="10"/>
              <w:spacing w:before="0"/>
              <w:jc w:val="left"/>
              <w:rPr>
                <w:sz w:val="20"/>
              </w:rPr>
            </w:pPr>
          </w:p>
          <w:p>
            <w:pPr>
              <w:pStyle w:val="10"/>
              <w:spacing w:before="134"/>
              <w:ind w:left="135"/>
              <w:jc w:val="left"/>
              <w:rPr>
                <w:sz w:val="21"/>
              </w:rPr>
            </w:pPr>
            <w:r>
              <w:rPr>
                <w:sz w:val="21"/>
              </w:rPr>
              <w:t>年初结转和结余</w:t>
            </w:r>
          </w:p>
        </w:tc>
        <w:tc>
          <w:tcPr>
            <w:tcW w:w="1666" w:type="dxa"/>
            <w:vMerge w:val="restart"/>
          </w:tcPr>
          <w:p>
            <w:pPr>
              <w:pStyle w:val="10"/>
              <w:spacing w:before="0"/>
              <w:jc w:val="left"/>
              <w:rPr>
                <w:sz w:val="20"/>
              </w:rPr>
            </w:pPr>
          </w:p>
          <w:p>
            <w:pPr>
              <w:pStyle w:val="10"/>
              <w:spacing w:before="134"/>
              <w:ind w:left="411"/>
              <w:jc w:val="left"/>
              <w:rPr>
                <w:sz w:val="21"/>
              </w:rPr>
            </w:pPr>
            <w:r>
              <w:rPr>
                <w:sz w:val="21"/>
              </w:rPr>
              <w:t>本年收入</w:t>
            </w:r>
          </w:p>
        </w:tc>
        <w:tc>
          <w:tcPr>
            <w:tcW w:w="5316" w:type="dxa"/>
            <w:gridSpan w:val="3"/>
          </w:tcPr>
          <w:p>
            <w:pPr>
              <w:pStyle w:val="10"/>
              <w:spacing w:before="21"/>
              <w:ind w:left="2216" w:right="2209"/>
              <w:jc w:val="center"/>
              <w:rPr>
                <w:sz w:val="21"/>
              </w:rPr>
            </w:pPr>
            <w:r>
              <w:rPr>
                <w:sz w:val="21"/>
              </w:rPr>
              <w:t>本年支出</w:t>
            </w:r>
          </w:p>
        </w:tc>
        <w:tc>
          <w:tcPr>
            <w:tcW w:w="1772" w:type="dxa"/>
            <w:vMerge w:val="restart"/>
          </w:tcPr>
          <w:p>
            <w:pPr>
              <w:pStyle w:val="10"/>
              <w:spacing w:before="0"/>
              <w:jc w:val="left"/>
              <w:rPr>
                <w:sz w:val="20"/>
              </w:rPr>
            </w:pPr>
          </w:p>
          <w:p>
            <w:pPr>
              <w:pStyle w:val="10"/>
              <w:spacing w:before="134"/>
              <w:ind w:left="149"/>
              <w:jc w:val="left"/>
              <w:rPr>
                <w:sz w:val="21"/>
              </w:rPr>
            </w:pPr>
            <w:r>
              <w:rPr>
                <w:sz w:val="21"/>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595" w:type="dxa"/>
          </w:tcPr>
          <w:p>
            <w:pPr>
              <w:pStyle w:val="10"/>
              <w:spacing w:before="177"/>
              <w:ind w:left="854" w:right="851"/>
              <w:jc w:val="center"/>
              <w:rPr>
                <w:sz w:val="21"/>
              </w:rPr>
            </w:pPr>
            <w:r>
              <w:rPr>
                <w:sz w:val="21"/>
              </w:rPr>
              <w:t>科目名称</w:t>
            </w:r>
          </w:p>
        </w:tc>
        <w:tc>
          <w:tcPr>
            <w:tcW w:w="1740" w:type="dxa"/>
            <w:vMerge w:val="continue"/>
            <w:tcBorders>
              <w:top w:val="nil"/>
            </w:tcBorders>
          </w:tcPr>
          <w:p>
            <w:pPr>
              <w:rPr>
                <w:sz w:val="2"/>
                <w:szCs w:val="2"/>
              </w:rPr>
            </w:pPr>
          </w:p>
        </w:tc>
        <w:tc>
          <w:tcPr>
            <w:tcW w:w="1666" w:type="dxa"/>
            <w:vMerge w:val="continue"/>
            <w:tcBorders>
              <w:top w:val="nil"/>
            </w:tcBorders>
          </w:tcPr>
          <w:p>
            <w:pPr>
              <w:rPr>
                <w:sz w:val="2"/>
                <w:szCs w:val="2"/>
              </w:rPr>
            </w:pPr>
          </w:p>
        </w:tc>
        <w:tc>
          <w:tcPr>
            <w:tcW w:w="1772" w:type="dxa"/>
          </w:tcPr>
          <w:p>
            <w:pPr>
              <w:pStyle w:val="10"/>
              <w:spacing w:before="177"/>
              <w:ind w:left="129" w:right="123"/>
              <w:jc w:val="center"/>
              <w:rPr>
                <w:sz w:val="21"/>
              </w:rPr>
            </w:pPr>
            <w:r>
              <w:rPr>
                <w:sz w:val="21"/>
              </w:rPr>
              <w:t>小计</w:t>
            </w:r>
          </w:p>
        </w:tc>
        <w:tc>
          <w:tcPr>
            <w:tcW w:w="1772" w:type="dxa"/>
          </w:tcPr>
          <w:p>
            <w:pPr>
              <w:pStyle w:val="10"/>
              <w:spacing w:before="177"/>
              <w:ind w:left="465"/>
              <w:jc w:val="left"/>
              <w:rPr>
                <w:sz w:val="21"/>
              </w:rPr>
            </w:pPr>
            <w:r>
              <w:rPr>
                <w:sz w:val="21"/>
              </w:rPr>
              <w:t>基本支出</w:t>
            </w:r>
          </w:p>
        </w:tc>
        <w:tc>
          <w:tcPr>
            <w:tcW w:w="1772" w:type="dxa"/>
          </w:tcPr>
          <w:p>
            <w:pPr>
              <w:pStyle w:val="10"/>
              <w:spacing w:before="177"/>
              <w:ind w:left="464"/>
              <w:jc w:val="left"/>
              <w:rPr>
                <w:sz w:val="21"/>
              </w:rPr>
            </w:pPr>
            <w:r>
              <w:rPr>
                <w:sz w:val="21"/>
              </w:rPr>
              <w:t>项目支出</w:t>
            </w: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spacing w:before="75"/>
              <w:ind w:left="6"/>
              <w:jc w:val="center"/>
              <w:rPr>
                <w:sz w:val="21"/>
              </w:rPr>
            </w:pPr>
            <w:r>
              <w:rPr>
                <w:sz w:val="21"/>
              </w:rPr>
              <w:t>栏次</w:t>
            </w:r>
          </w:p>
        </w:tc>
        <w:tc>
          <w:tcPr>
            <w:tcW w:w="1740" w:type="dxa"/>
          </w:tcPr>
          <w:p>
            <w:pPr>
              <w:pStyle w:val="10"/>
              <w:spacing w:before="75"/>
              <w:ind w:left="9"/>
              <w:jc w:val="center"/>
              <w:rPr>
                <w:sz w:val="21"/>
              </w:rPr>
            </w:pPr>
            <w:r>
              <w:rPr>
                <w:w w:val="99"/>
                <w:sz w:val="21"/>
              </w:rPr>
              <w:t>1</w:t>
            </w:r>
          </w:p>
        </w:tc>
        <w:tc>
          <w:tcPr>
            <w:tcW w:w="1666" w:type="dxa"/>
          </w:tcPr>
          <w:p>
            <w:pPr>
              <w:pStyle w:val="10"/>
              <w:spacing w:before="75"/>
              <w:ind w:left="6"/>
              <w:jc w:val="center"/>
              <w:rPr>
                <w:sz w:val="21"/>
              </w:rPr>
            </w:pPr>
            <w:r>
              <w:rPr>
                <w:w w:val="99"/>
                <w:sz w:val="21"/>
              </w:rPr>
              <w:t>2</w:t>
            </w:r>
          </w:p>
        </w:tc>
        <w:tc>
          <w:tcPr>
            <w:tcW w:w="1772" w:type="dxa"/>
          </w:tcPr>
          <w:p>
            <w:pPr>
              <w:pStyle w:val="10"/>
              <w:spacing w:before="75"/>
              <w:ind w:left="10"/>
              <w:jc w:val="center"/>
              <w:rPr>
                <w:sz w:val="21"/>
              </w:rPr>
            </w:pPr>
            <w:r>
              <w:rPr>
                <w:w w:val="99"/>
                <w:sz w:val="21"/>
              </w:rPr>
              <w:t>3</w:t>
            </w:r>
          </w:p>
        </w:tc>
        <w:tc>
          <w:tcPr>
            <w:tcW w:w="1772" w:type="dxa"/>
          </w:tcPr>
          <w:p>
            <w:pPr>
              <w:pStyle w:val="10"/>
              <w:spacing w:before="75"/>
              <w:ind w:left="8"/>
              <w:jc w:val="center"/>
              <w:rPr>
                <w:sz w:val="21"/>
              </w:rPr>
            </w:pPr>
            <w:r>
              <w:rPr>
                <w:w w:val="99"/>
                <w:sz w:val="21"/>
              </w:rPr>
              <w:t>4</w:t>
            </w:r>
          </w:p>
        </w:tc>
        <w:tc>
          <w:tcPr>
            <w:tcW w:w="1772" w:type="dxa"/>
          </w:tcPr>
          <w:p>
            <w:pPr>
              <w:pStyle w:val="10"/>
              <w:spacing w:before="75"/>
              <w:ind w:left="6"/>
              <w:jc w:val="center"/>
              <w:rPr>
                <w:sz w:val="21"/>
              </w:rPr>
            </w:pPr>
            <w:r>
              <w:rPr>
                <w:w w:val="99"/>
                <w:sz w:val="21"/>
              </w:rPr>
              <w:t>5</w:t>
            </w:r>
          </w:p>
        </w:tc>
        <w:tc>
          <w:tcPr>
            <w:tcW w:w="1772" w:type="dxa"/>
          </w:tcPr>
          <w:p>
            <w:pPr>
              <w:pStyle w:val="10"/>
              <w:spacing w:before="75"/>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0"/>
              <w:jc w:val="left"/>
              <w:rPr>
                <w:rFonts w:ascii="Times New Roman"/>
                <w:sz w:val="20"/>
              </w:rPr>
            </w:pPr>
          </w:p>
        </w:tc>
        <w:tc>
          <w:tcPr>
            <w:tcW w:w="2595" w:type="dxa"/>
          </w:tcPr>
          <w:p>
            <w:pPr>
              <w:pStyle w:val="10"/>
              <w:spacing w:before="75"/>
              <w:ind w:left="854" w:right="848"/>
              <w:jc w:val="center"/>
              <w:rPr>
                <w:sz w:val="21"/>
              </w:rPr>
            </w:pPr>
            <w:r>
              <w:rPr>
                <w:sz w:val="21"/>
              </w:rPr>
              <w:t>合计</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2290.31</w:t>
            </w:r>
          </w:p>
        </w:tc>
        <w:tc>
          <w:tcPr>
            <w:tcW w:w="1772" w:type="dxa"/>
          </w:tcPr>
          <w:p>
            <w:pPr>
              <w:pStyle w:val="10"/>
              <w:spacing w:before="75"/>
              <w:ind w:right="94"/>
              <w:rPr>
                <w:sz w:val="21"/>
              </w:rPr>
            </w:pPr>
            <w:r>
              <w:rPr>
                <w:sz w:val="21"/>
              </w:rPr>
              <w:t>2280.11</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2280.11</w:t>
            </w:r>
          </w:p>
        </w:tc>
        <w:tc>
          <w:tcPr>
            <w:tcW w:w="1772" w:type="dxa"/>
          </w:tcPr>
          <w:p>
            <w:pPr>
              <w:pStyle w:val="10"/>
              <w:spacing w:before="75"/>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5"/>
              <w:ind w:left="107"/>
              <w:jc w:val="left"/>
              <w:rPr>
                <w:sz w:val="21"/>
              </w:rPr>
            </w:pPr>
            <w:r>
              <w:rPr>
                <w:sz w:val="21"/>
              </w:rPr>
              <w:t>212</w:t>
            </w:r>
          </w:p>
        </w:tc>
        <w:tc>
          <w:tcPr>
            <w:tcW w:w="2595" w:type="dxa"/>
          </w:tcPr>
          <w:p>
            <w:pPr>
              <w:pStyle w:val="10"/>
              <w:spacing w:before="75"/>
              <w:ind w:left="107"/>
              <w:jc w:val="left"/>
              <w:rPr>
                <w:sz w:val="21"/>
              </w:rPr>
            </w:pPr>
            <w:r>
              <w:rPr>
                <w:sz w:val="21"/>
              </w:rPr>
              <w:t>城乡社区支出</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2272.31</w:t>
            </w:r>
          </w:p>
        </w:tc>
        <w:tc>
          <w:tcPr>
            <w:tcW w:w="1772" w:type="dxa"/>
          </w:tcPr>
          <w:p>
            <w:pPr>
              <w:pStyle w:val="10"/>
              <w:spacing w:before="75"/>
              <w:ind w:right="94"/>
              <w:rPr>
                <w:sz w:val="21"/>
              </w:rPr>
            </w:pPr>
            <w:r>
              <w:rPr>
                <w:sz w:val="21"/>
              </w:rPr>
              <w:t>2272.31</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2272.31</w:t>
            </w:r>
          </w:p>
        </w:tc>
        <w:tc>
          <w:tcPr>
            <w:tcW w:w="1772" w:type="dxa"/>
          </w:tcPr>
          <w:p>
            <w:pPr>
              <w:pStyle w:val="10"/>
              <w:spacing w:before="75"/>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085" w:type="dxa"/>
          </w:tcPr>
          <w:p>
            <w:pPr>
              <w:pStyle w:val="10"/>
              <w:spacing w:before="0"/>
              <w:jc w:val="left"/>
              <w:rPr>
                <w:sz w:val="26"/>
              </w:rPr>
            </w:pPr>
          </w:p>
          <w:p>
            <w:pPr>
              <w:pStyle w:val="10"/>
              <w:spacing w:before="0"/>
              <w:ind w:left="107"/>
              <w:jc w:val="left"/>
              <w:rPr>
                <w:sz w:val="21"/>
              </w:rPr>
            </w:pPr>
            <w:r>
              <w:rPr>
                <w:sz w:val="21"/>
              </w:rPr>
              <w:t>21208</w:t>
            </w:r>
          </w:p>
        </w:tc>
        <w:tc>
          <w:tcPr>
            <w:tcW w:w="2595" w:type="dxa"/>
          </w:tcPr>
          <w:p>
            <w:pPr>
              <w:pStyle w:val="10"/>
              <w:spacing w:before="21" w:line="278" w:lineRule="auto"/>
              <w:ind w:left="107" w:right="166"/>
              <w:jc w:val="left"/>
              <w:rPr>
                <w:sz w:val="21"/>
              </w:rPr>
            </w:pPr>
            <w:r>
              <w:rPr>
                <w:spacing w:val="-1"/>
                <w:sz w:val="21"/>
              </w:rPr>
              <w:t>国有土地使用权出让收入及对应专项债务收入安排</w:t>
            </w:r>
          </w:p>
          <w:p>
            <w:pPr>
              <w:pStyle w:val="10"/>
              <w:spacing w:before="0" w:line="269" w:lineRule="exact"/>
              <w:ind w:left="107"/>
              <w:jc w:val="left"/>
              <w:rPr>
                <w:sz w:val="21"/>
              </w:rPr>
            </w:pPr>
            <w:r>
              <w:rPr>
                <w:sz w:val="21"/>
              </w:rPr>
              <w:t>的支出</w:t>
            </w:r>
          </w:p>
        </w:tc>
        <w:tc>
          <w:tcPr>
            <w:tcW w:w="1740" w:type="dxa"/>
          </w:tcPr>
          <w:p>
            <w:pPr>
              <w:pStyle w:val="10"/>
              <w:spacing w:before="0"/>
              <w:jc w:val="left"/>
              <w:rPr>
                <w:sz w:val="26"/>
              </w:rPr>
            </w:pPr>
          </w:p>
          <w:p>
            <w:pPr>
              <w:pStyle w:val="10"/>
              <w:spacing w:before="0"/>
              <w:ind w:right="95"/>
              <w:rPr>
                <w:sz w:val="21"/>
              </w:rPr>
            </w:pPr>
            <w:r>
              <w:rPr>
                <w:sz w:val="21"/>
              </w:rPr>
              <w:t>0.00</w:t>
            </w:r>
          </w:p>
        </w:tc>
        <w:tc>
          <w:tcPr>
            <w:tcW w:w="1666" w:type="dxa"/>
          </w:tcPr>
          <w:p>
            <w:pPr>
              <w:pStyle w:val="10"/>
              <w:spacing w:before="0"/>
              <w:jc w:val="left"/>
              <w:rPr>
                <w:sz w:val="26"/>
              </w:rPr>
            </w:pPr>
          </w:p>
          <w:p>
            <w:pPr>
              <w:pStyle w:val="10"/>
              <w:spacing w:before="0"/>
              <w:ind w:right="96"/>
              <w:rPr>
                <w:sz w:val="21"/>
              </w:rPr>
            </w:pPr>
            <w:r>
              <w:rPr>
                <w:sz w:val="21"/>
              </w:rPr>
              <w:t>2238.21</w:t>
            </w:r>
          </w:p>
        </w:tc>
        <w:tc>
          <w:tcPr>
            <w:tcW w:w="1772" w:type="dxa"/>
          </w:tcPr>
          <w:p>
            <w:pPr>
              <w:pStyle w:val="10"/>
              <w:spacing w:before="0"/>
              <w:jc w:val="left"/>
              <w:rPr>
                <w:sz w:val="26"/>
              </w:rPr>
            </w:pPr>
          </w:p>
          <w:p>
            <w:pPr>
              <w:pStyle w:val="10"/>
              <w:spacing w:before="0"/>
              <w:ind w:right="94"/>
              <w:rPr>
                <w:sz w:val="21"/>
              </w:rPr>
            </w:pPr>
            <w:r>
              <w:rPr>
                <w:sz w:val="21"/>
              </w:rPr>
              <w:t>2238.21</w:t>
            </w:r>
          </w:p>
        </w:tc>
        <w:tc>
          <w:tcPr>
            <w:tcW w:w="1772" w:type="dxa"/>
          </w:tcPr>
          <w:p>
            <w:pPr>
              <w:pStyle w:val="10"/>
              <w:spacing w:before="0"/>
              <w:jc w:val="left"/>
              <w:rPr>
                <w:sz w:val="26"/>
              </w:rPr>
            </w:pPr>
          </w:p>
          <w:p>
            <w:pPr>
              <w:pStyle w:val="10"/>
              <w:spacing w:before="0"/>
              <w:ind w:right="95"/>
              <w:rPr>
                <w:sz w:val="21"/>
              </w:rPr>
            </w:pPr>
            <w:r>
              <w:rPr>
                <w:sz w:val="21"/>
              </w:rPr>
              <w:t>0.00</w:t>
            </w:r>
          </w:p>
        </w:tc>
        <w:tc>
          <w:tcPr>
            <w:tcW w:w="1772" w:type="dxa"/>
          </w:tcPr>
          <w:p>
            <w:pPr>
              <w:pStyle w:val="10"/>
              <w:spacing w:before="0"/>
              <w:jc w:val="left"/>
              <w:rPr>
                <w:sz w:val="26"/>
              </w:rPr>
            </w:pPr>
          </w:p>
          <w:p>
            <w:pPr>
              <w:pStyle w:val="10"/>
              <w:spacing w:before="0"/>
              <w:ind w:right="96"/>
              <w:rPr>
                <w:sz w:val="21"/>
              </w:rPr>
            </w:pPr>
            <w:r>
              <w:rPr>
                <w:sz w:val="21"/>
              </w:rPr>
              <w:t>2238.21</w:t>
            </w:r>
          </w:p>
        </w:tc>
        <w:tc>
          <w:tcPr>
            <w:tcW w:w="1772" w:type="dxa"/>
          </w:tcPr>
          <w:p>
            <w:pPr>
              <w:pStyle w:val="10"/>
              <w:spacing w:before="0"/>
              <w:jc w:val="left"/>
              <w:rPr>
                <w:sz w:val="26"/>
              </w:rPr>
            </w:pPr>
          </w:p>
          <w:p>
            <w:pPr>
              <w:pStyle w:val="10"/>
              <w:spacing w:before="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4"/>
              <w:ind w:left="107"/>
              <w:jc w:val="left"/>
              <w:rPr>
                <w:sz w:val="21"/>
              </w:rPr>
            </w:pPr>
            <w:r>
              <w:rPr>
                <w:sz w:val="21"/>
              </w:rPr>
              <w:t>2120801</w:t>
            </w:r>
          </w:p>
        </w:tc>
        <w:tc>
          <w:tcPr>
            <w:tcW w:w="2595" w:type="dxa"/>
          </w:tcPr>
          <w:p>
            <w:pPr>
              <w:pStyle w:val="10"/>
              <w:spacing w:before="74"/>
              <w:ind w:left="107"/>
              <w:jc w:val="left"/>
              <w:rPr>
                <w:sz w:val="21"/>
              </w:rPr>
            </w:pPr>
            <w:r>
              <w:rPr>
                <w:sz w:val="21"/>
              </w:rPr>
              <w:t>征地和拆迁补偿支出</w:t>
            </w:r>
          </w:p>
        </w:tc>
        <w:tc>
          <w:tcPr>
            <w:tcW w:w="1740" w:type="dxa"/>
          </w:tcPr>
          <w:p>
            <w:pPr>
              <w:pStyle w:val="10"/>
              <w:spacing w:before="74"/>
              <w:ind w:right="95"/>
              <w:rPr>
                <w:sz w:val="21"/>
              </w:rPr>
            </w:pPr>
            <w:r>
              <w:rPr>
                <w:sz w:val="21"/>
              </w:rPr>
              <w:t>0.00</w:t>
            </w:r>
          </w:p>
        </w:tc>
        <w:tc>
          <w:tcPr>
            <w:tcW w:w="1666" w:type="dxa"/>
          </w:tcPr>
          <w:p>
            <w:pPr>
              <w:pStyle w:val="10"/>
              <w:spacing w:before="74"/>
              <w:ind w:right="96"/>
              <w:rPr>
                <w:sz w:val="21"/>
              </w:rPr>
            </w:pPr>
            <w:r>
              <w:rPr>
                <w:sz w:val="21"/>
              </w:rPr>
              <w:t>61.40</w:t>
            </w:r>
          </w:p>
        </w:tc>
        <w:tc>
          <w:tcPr>
            <w:tcW w:w="1772" w:type="dxa"/>
          </w:tcPr>
          <w:p>
            <w:pPr>
              <w:pStyle w:val="10"/>
              <w:spacing w:before="74"/>
              <w:ind w:right="96"/>
              <w:rPr>
                <w:sz w:val="21"/>
              </w:rPr>
            </w:pPr>
            <w:r>
              <w:rPr>
                <w:sz w:val="21"/>
              </w:rPr>
              <w:t>61.40</w:t>
            </w:r>
          </w:p>
        </w:tc>
        <w:tc>
          <w:tcPr>
            <w:tcW w:w="1772" w:type="dxa"/>
          </w:tcPr>
          <w:p>
            <w:pPr>
              <w:pStyle w:val="10"/>
              <w:spacing w:before="74"/>
              <w:ind w:right="95"/>
              <w:rPr>
                <w:sz w:val="21"/>
              </w:rPr>
            </w:pPr>
            <w:r>
              <w:rPr>
                <w:sz w:val="21"/>
              </w:rPr>
              <w:t>0.00</w:t>
            </w:r>
          </w:p>
        </w:tc>
        <w:tc>
          <w:tcPr>
            <w:tcW w:w="1772" w:type="dxa"/>
          </w:tcPr>
          <w:p>
            <w:pPr>
              <w:pStyle w:val="10"/>
              <w:spacing w:before="74"/>
              <w:ind w:right="96"/>
              <w:rPr>
                <w:sz w:val="21"/>
              </w:rPr>
            </w:pPr>
            <w:r>
              <w:rPr>
                <w:sz w:val="21"/>
              </w:rPr>
              <w:t>61.40</w:t>
            </w:r>
          </w:p>
        </w:tc>
        <w:tc>
          <w:tcPr>
            <w:tcW w:w="1772"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6"/>
              <w:ind w:left="107"/>
              <w:jc w:val="left"/>
              <w:rPr>
                <w:sz w:val="21"/>
              </w:rPr>
            </w:pPr>
            <w:r>
              <w:rPr>
                <w:sz w:val="21"/>
              </w:rPr>
              <w:t>2120804</w:t>
            </w:r>
          </w:p>
        </w:tc>
        <w:tc>
          <w:tcPr>
            <w:tcW w:w="2595" w:type="dxa"/>
          </w:tcPr>
          <w:p>
            <w:pPr>
              <w:pStyle w:val="10"/>
              <w:spacing w:before="76"/>
              <w:ind w:left="107"/>
              <w:jc w:val="left"/>
              <w:rPr>
                <w:sz w:val="21"/>
              </w:rPr>
            </w:pPr>
            <w:r>
              <w:rPr>
                <w:sz w:val="21"/>
              </w:rPr>
              <w:t>农村基础设施建设支出</w:t>
            </w:r>
          </w:p>
        </w:tc>
        <w:tc>
          <w:tcPr>
            <w:tcW w:w="1740" w:type="dxa"/>
          </w:tcPr>
          <w:p>
            <w:pPr>
              <w:pStyle w:val="10"/>
              <w:spacing w:before="76"/>
              <w:ind w:right="95"/>
              <w:rPr>
                <w:sz w:val="21"/>
              </w:rPr>
            </w:pPr>
            <w:r>
              <w:rPr>
                <w:sz w:val="21"/>
              </w:rPr>
              <w:t>0.00</w:t>
            </w:r>
          </w:p>
        </w:tc>
        <w:tc>
          <w:tcPr>
            <w:tcW w:w="1666" w:type="dxa"/>
          </w:tcPr>
          <w:p>
            <w:pPr>
              <w:pStyle w:val="10"/>
              <w:spacing w:before="76"/>
              <w:ind w:right="96"/>
              <w:rPr>
                <w:sz w:val="21"/>
              </w:rPr>
            </w:pPr>
            <w:r>
              <w:rPr>
                <w:sz w:val="21"/>
              </w:rPr>
              <w:t>1269.99</w:t>
            </w:r>
          </w:p>
        </w:tc>
        <w:tc>
          <w:tcPr>
            <w:tcW w:w="1772" w:type="dxa"/>
          </w:tcPr>
          <w:p>
            <w:pPr>
              <w:pStyle w:val="10"/>
              <w:spacing w:before="76"/>
              <w:ind w:right="94"/>
              <w:rPr>
                <w:sz w:val="21"/>
              </w:rPr>
            </w:pPr>
            <w:r>
              <w:rPr>
                <w:sz w:val="21"/>
              </w:rPr>
              <w:t>1269.99</w:t>
            </w:r>
          </w:p>
        </w:tc>
        <w:tc>
          <w:tcPr>
            <w:tcW w:w="1772" w:type="dxa"/>
          </w:tcPr>
          <w:p>
            <w:pPr>
              <w:pStyle w:val="10"/>
              <w:spacing w:before="76"/>
              <w:ind w:right="95"/>
              <w:rPr>
                <w:sz w:val="21"/>
              </w:rPr>
            </w:pPr>
            <w:r>
              <w:rPr>
                <w:sz w:val="21"/>
              </w:rPr>
              <w:t>0.00</w:t>
            </w:r>
          </w:p>
        </w:tc>
        <w:tc>
          <w:tcPr>
            <w:tcW w:w="1772" w:type="dxa"/>
          </w:tcPr>
          <w:p>
            <w:pPr>
              <w:pStyle w:val="10"/>
              <w:spacing w:before="76"/>
              <w:ind w:right="96"/>
              <w:rPr>
                <w:sz w:val="21"/>
              </w:rPr>
            </w:pPr>
            <w:r>
              <w:rPr>
                <w:sz w:val="21"/>
              </w:rPr>
              <w:t>1269.99</w:t>
            </w:r>
          </w:p>
        </w:tc>
        <w:tc>
          <w:tcPr>
            <w:tcW w:w="1772" w:type="dxa"/>
          </w:tcPr>
          <w:p>
            <w:pPr>
              <w:pStyle w:val="10"/>
              <w:spacing w:before="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85" w:type="dxa"/>
          </w:tcPr>
          <w:p>
            <w:pPr>
              <w:pStyle w:val="10"/>
              <w:spacing w:before="176"/>
              <w:ind w:left="107"/>
              <w:jc w:val="left"/>
              <w:rPr>
                <w:sz w:val="21"/>
              </w:rPr>
            </w:pPr>
            <w:r>
              <w:rPr>
                <w:sz w:val="21"/>
              </w:rPr>
              <w:t>2120899</w:t>
            </w:r>
          </w:p>
        </w:tc>
        <w:tc>
          <w:tcPr>
            <w:tcW w:w="2595" w:type="dxa"/>
          </w:tcPr>
          <w:p>
            <w:pPr>
              <w:pStyle w:val="10"/>
              <w:spacing w:before="20"/>
              <w:ind w:left="107"/>
              <w:jc w:val="left"/>
              <w:rPr>
                <w:sz w:val="21"/>
              </w:rPr>
            </w:pPr>
            <w:r>
              <w:rPr>
                <w:sz w:val="21"/>
              </w:rPr>
              <w:t>其他国有土地使用权出让</w:t>
            </w:r>
          </w:p>
          <w:p>
            <w:pPr>
              <w:pStyle w:val="10"/>
              <w:spacing w:before="43"/>
              <w:ind w:left="107"/>
              <w:jc w:val="left"/>
              <w:rPr>
                <w:sz w:val="21"/>
              </w:rPr>
            </w:pPr>
            <w:r>
              <w:rPr>
                <w:sz w:val="21"/>
              </w:rPr>
              <w:t>收入安排的支出</w:t>
            </w:r>
          </w:p>
        </w:tc>
        <w:tc>
          <w:tcPr>
            <w:tcW w:w="1740" w:type="dxa"/>
          </w:tcPr>
          <w:p>
            <w:pPr>
              <w:pStyle w:val="10"/>
              <w:spacing w:before="176"/>
              <w:ind w:right="95"/>
              <w:rPr>
                <w:sz w:val="21"/>
              </w:rPr>
            </w:pPr>
            <w:r>
              <w:rPr>
                <w:sz w:val="21"/>
              </w:rPr>
              <w:t>0.00</w:t>
            </w:r>
          </w:p>
        </w:tc>
        <w:tc>
          <w:tcPr>
            <w:tcW w:w="1666" w:type="dxa"/>
          </w:tcPr>
          <w:p>
            <w:pPr>
              <w:pStyle w:val="10"/>
              <w:spacing w:before="176"/>
              <w:ind w:right="96"/>
              <w:rPr>
                <w:sz w:val="21"/>
              </w:rPr>
            </w:pPr>
            <w:r>
              <w:rPr>
                <w:sz w:val="21"/>
              </w:rPr>
              <w:t>906.82</w:t>
            </w:r>
          </w:p>
        </w:tc>
        <w:tc>
          <w:tcPr>
            <w:tcW w:w="1772" w:type="dxa"/>
          </w:tcPr>
          <w:p>
            <w:pPr>
              <w:pStyle w:val="10"/>
              <w:spacing w:before="176"/>
              <w:ind w:right="96"/>
              <w:rPr>
                <w:sz w:val="21"/>
              </w:rPr>
            </w:pPr>
            <w:r>
              <w:rPr>
                <w:sz w:val="21"/>
              </w:rPr>
              <w:t>906.82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906.82</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176"/>
              <w:ind w:left="107"/>
              <w:jc w:val="left"/>
              <w:rPr>
                <w:sz w:val="21"/>
              </w:rPr>
            </w:pPr>
            <w:r>
              <w:rPr>
                <w:sz w:val="21"/>
              </w:rPr>
              <w:t>21211</w:t>
            </w:r>
          </w:p>
        </w:tc>
        <w:tc>
          <w:tcPr>
            <w:tcW w:w="2595" w:type="dxa"/>
          </w:tcPr>
          <w:p>
            <w:pPr>
              <w:pStyle w:val="10"/>
              <w:spacing w:before="20"/>
              <w:ind w:left="107"/>
              <w:jc w:val="left"/>
              <w:rPr>
                <w:sz w:val="21"/>
              </w:rPr>
            </w:pPr>
            <w:r>
              <w:rPr>
                <w:sz w:val="21"/>
              </w:rPr>
              <w:t>农业土地开发资金安排的</w:t>
            </w:r>
          </w:p>
          <w:p>
            <w:pPr>
              <w:pStyle w:val="10"/>
              <w:spacing w:before="43"/>
              <w:ind w:left="107"/>
              <w:jc w:val="left"/>
              <w:rPr>
                <w:sz w:val="21"/>
              </w:rPr>
            </w:pPr>
            <w:r>
              <w:rPr>
                <w:sz w:val="21"/>
              </w:rPr>
              <w:t>支出</w:t>
            </w:r>
          </w:p>
        </w:tc>
        <w:tc>
          <w:tcPr>
            <w:tcW w:w="1740" w:type="dxa"/>
          </w:tcPr>
          <w:p>
            <w:pPr>
              <w:pStyle w:val="10"/>
              <w:spacing w:before="176"/>
              <w:ind w:right="95"/>
              <w:rPr>
                <w:sz w:val="21"/>
              </w:rPr>
            </w:pPr>
            <w:r>
              <w:rPr>
                <w:sz w:val="21"/>
              </w:rPr>
              <w:t>0.00</w:t>
            </w:r>
          </w:p>
        </w:tc>
        <w:tc>
          <w:tcPr>
            <w:tcW w:w="1666" w:type="dxa"/>
          </w:tcPr>
          <w:p>
            <w:pPr>
              <w:pStyle w:val="10"/>
              <w:spacing w:before="176"/>
              <w:ind w:right="96"/>
              <w:rPr>
                <w:sz w:val="21"/>
              </w:rPr>
            </w:pPr>
            <w:r>
              <w:rPr>
                <w:sz w:val="21"/>
              </w:rPr>
              <w:t>0.60</w:t>
            </w:r>
          </w:p>
        </w:tc>
        <w:tc>
          <w:tcPr>
            <w:tcW w:w="1772" w:type="dxa"/>
          </w:tcPr>
          <w:p>
            <w:pPr>
              <w:pStyle w:val="10"/>
              <w:spacing w:before="176"/>
              <w:ind w:right="94"/>
              <w:rPr>
                <w:sz w:val="21"/>
              </w:rPr>
            </w:pPr>
            <w:r>
              <w:rPr>
                <w:sz w:val="21"/>
              </w:rPr>
              <w:t>0.60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0.60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178"/>
              <w:ind w:left="107"/>
              <w:jc w:val="left"/>
              <w:rPr>
                <w:sz w:val="21"/>
              </w:rPr>
            </w:pPr>
            <w:r>
              <w:rPr>
                <w:sz w:val="21"/>
              </w:rPr>
              <w:t>2121100</w:t>
            </w:r>
          </w:p>
        </w:tc>
        <w:tc>
          <w:tcPr>
            <w:tcW w:w="2595" w:type="dxa"/>
          </w:tcPr>
          <w:p>
            <w:pPr>
              <w:pStyle w:val="10"/>
              <w:spacing w:before="22"/>
              <w:ind w:left="107"/>
              <w:jc w:val="left"/>
              <w:rPr>
                <w:sz w:val="21"/>
              </w:rPr>
            </w:pPr>
            <w:r>
              <w:rPr>
                <w:sz w:val="21"/>
              </w:rPr>
              <w:t>农业土地开发资金安排的</w:t>
            </w:r>
          </w:p>
          <w:p>
            <w:pPr>
              <w:pStyle w:val="10"/>
              <w:spacing w:before="43"/>
              <w:ind w:left="107"/>
              <w:jc w:val="left"/>
              <w:rPr>
                <w:sz w:val="21"/>
              </w:rPr>
            </w:pPr>
            <w:r>
              <w:rPr>
                <w:sz w:val="21"/>
              </w:rPr>
              <w:t>支出</w:t>
            </w:r>
          </w:p>
        </w:tc>
        <w:tc>
          <w:tcPr>
            <w:tcW w:w="1740" w:type="dxa"/>
          </w:tcPr>
          <w:p>
            <w:pPr>
              <w:pStyle w:val="10"/>
              <w:spacing w:before="178"/>
              <w:ind w:right="95"/>
              <w:rPr>
                <w:sz w:val="21"/>
              </w:rPr>
            </w:pPr>
            <w:r>
              <w:rPr>
                <w:sz w:val="21"/>
              </w:rPr>
              <w:t>0.00</w:t>
            </w:r>
          </w:p>
        </w:tc>
        <w:tc>
          <w:tcPr>
            <w:tcW w:w="1666" w:type="dxa"/>
          </w:tcPr>
          <w:p>
            <w:pPr>
              <w:pStyle w:val="10"/>
              <w:spacing w:before="178"/>
              <w:ind w:right="96"/>
              <w:rPr>
                <w:sz w:val="21"/>
              </w:rPr>
            </w:pPr>
            <w:r>
              <w:rPr>
                <w:sz w:val="21"/>
              </w:rPr>
              <w:t>0.60</w:t>
            </w:r>
          </w:p>
        </w:tc>
        <w:tc>
          <w:tcPr>
            <w:tcW w:w="1772" w:type="dxa"/>
          </w:tcPr>
          <w:p>
            <w:pPr>
              <w:pStyle w:val="10"/>
              <w:spacing w:before="178"/>
              <w:ind w:right="94"/>
              <w:rPr>
                <w:sz w:val="21"/>
              </w:rPr>
            </w:pPr>
            <w:r>
              <w:rPr>
                <w:sz w:val="21"/>
              </w:rPr>
              <w:t>0.60</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0.60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085" w:type="dxa"/>
          </w:tcPr>
          <w:p>
            <w:pPr>
              <w:pStyle w:val="10"/>
              <w:spacing w:before="177"/>
              <w:ind w:left="107"/>
              <w:jc w:val="left"/>
              <w:rPr>
                <w:sz w:val="21"/>
              </w:rPr>
            </w:pPr>
            <w:r>
              <w:rPr>
                <w:sz w:val="21"/>
              </w:rPr>
              <w:t>21213</w:t>
            </w:r>
          </w:p>
        </w:tc>
        <w:tc>
          <w:tcPr>
            <w:tcW w:w="2595" w:type="dxa"/>
          </w:tcPr>
          <w:p>
            <w:pPr>
              <w:pStyle w:val="10"/>
              <w:spacing w:before="22"/>
              <w:ind w:left="107"/>
              <w:jc w:val="left"/>
              <w:rPr>
                <w:sz w:val="21"/>
              </w:rPr>
            </w:pPr>
            <w:r>
              <w:rPr>
                <w:sz w:val="21"/>
              </w:rPr>
              <w:t>城市基础设施配套费安排</w:t>
            </w:r>
          </w:p>
          <w:p>
            <w:pPr>
              <w:pStyle w:val="10"/>
              <w:spacing w:before="42" w:line="268" w:lineRule="exact"/>
              <w:ind w:left="107"/>
              <w:jc w:val="left"/>
              <w:rPr>
                <w:sz w:val="21"/>
              </w:rPr>
            </w:pPr>
            <w:r>
              <w:rPr>
                <w:sz w:val="21"/>
              </w:rPr>
              <w:t>的支出</w:t>
            </w:r>
          </w:p>
        </w:tc>
        <w:tc>
          <w:tcPr>
            <w:tcW w:w="1740" w:type="dxa"/>
          </w:tcPr>
          <w:p>
            <w:pPr>
              <w:pStyle w:val="10"/>
              <w:spacing w:before="177"/>
              <w:ind w:right="95"/>
              <w:rPr>
                <w:sz w:val="21"/>
              </w:rPr>
            </w:pPr>
            <w:r>
              <w:rPr>
                <w:sz w:val="21"/>
              </w:rPr>
              <w:t>0.00</w:t>
            </w:r>
          </w:p>
        </w:tc>
        <w:tc>
          <w:tcPr>
            <w:tcW w:w="1666" w:type="dxa"/>
          </w:tcPr>
          <w:p>
            <w:pPr>
              <w:pStyle w:val="10"/>
              <w:spacing w:before="177"/>
              <w:ind w:right="96"/>
              <w:rPr>
                <w:sz w:val="21"/>
              </w:rPr>
            </w:pPr>
            <w:r>
              <w:rPr>
                <w:sz w:val="21"/>
              </w:rPr>
              <w:t>33.50</w:t>
            </w:r>
          </w:p>
        </w:tc>
        <w:tc>
          <w:tcPr>
            <w:tcW w:w="1772" w:type="dxa"/>
          </w:tcPr>
          <w:p>
            <w:pPr>
              <w:pStyle w:val="10"/>
              <w:spacing w:before="177"/>
              <w:ind w:right="96"/>
              <w:rPr>
                <w:sz w:val="21"/>
              </w:rPr>
            </w:pPr>
            <w:r>
              <w:rPr>
                <w:sz w:val="21"/>
              </w:rPr>
              <w:t>33.50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33.50</w:t>
            </w:r>
          </w:p>
        </w:tc>
        <w:tc>
          <w:tcPr>
            <w:tcW w:w="1772" w:type="dxa"/>
          </w:tcPr>
          <w:p>
            <w:pPr>
              <w:pStyle w:val="10"/>
              <w:spacing w:before="177"/>
              <w:ind w:right="94"/>
              <w:rPr>
                <w:sz w:val="21"/>
              </w:rPr>
            </w:pPr>
            <w:r>
              <w:rPr>
                <w:sz w:val="21"/>
              </w:rPr>
              <w:t>0.00</w:t>
            </w:r>
          </w:p>
        </w:tc>
      </w:tr>
    </w:tbl>
    <w:p>
      <w:pPr>
        <w:spacing w:after="0"/>
        <w:rPr>
          <w:sz w:val="21"/>
        </w:rPr>
        <w:sectPr>
          <w:headerReference r:id="rId29" w:type="default"/>
          <w:footerReference r:id="rId30" w:type="default"/>
          <w:pgSz w:w="16840" w:h="11910" w:orient="landscape"/>
          <w:pgMar w:top="2100" w:right="1220" w:bottom="1180" w:left="1220" w:header="1895" w:footer="993" w:gutter="0"/>
        </w:sectPr>
      </w:pPr>
    </w:p>
    <w:p>
      <w:pPr>
        <w:pStyle w:val="4"/>
        <w:rPr>
          <w:sz w:val="20"/>
        </w:rPr>
      </w:pPr>
    </w:p>
    <w:p>
      <w:pPr>
        <w:pStyle w:val="4"/>
        <w:spacing w:before="7"/>
        <w:rPr>
          <w:sz w:val="15"/>
        </w:rPr>
      </w:pPr>
    </w:p>
    <w:p>
      <w:pPr>
        <w:spacing w:before="0"/>
        <w:ind w:left="0" w:right="218" w:firstLine="0"/>
        <w:jc w:val="right"/>
        <w:rPr>
          <w:sz w:val="21"/>
        </w:rPr>
      </w:pPr>
      <w:r>
        <w:rPr>
          <w:spacing w:val="-20"/>
          <w:w w:val="95"/>
          <w:sz w:val="20"/>
        </w:rPr>
        <w:t xml:space="preserve">表 </w:t>
      </w:r>
      <w:r>
        <w:rPr>
          <w:w w:val="95"/>
          <w:sz w:val="21"/>
        </w:rPr>
        <w:t>8</w:t>
      </w:r>
    </w:p>
    <w:p>
      <w:pPr>
        <w:pStyle w:val="4"/>
        <w:spacing w:before="7"/>
        <w:rPr>
          <w:sz w:val="18"/>
        </w:rPr>
      </w:pPr>
    </w:p>
    <w:p>
      <w:pPr>
        <w:pStyle w:val="4"/>
        <w:spacing w:before="1"/>
        <w:ind w:left="2"/>
        <w:jc w:val="center"/>
      </w:pPr>
      <w:r>
        <w:rPr>
          <w:w w:val="95"/>
        </w:rPr>
        <w:t>政府性基金预算财政拨款收入支出决算表</w:t>
      </w:r>
    </w:p>
    <w:p>
      <w:pPr>
        <w:pStyle w:val="4"/>
        <w:spacing w:before="1"/>
        <w:rPr>
          <w:sz w:val="9"/>
        </w:rPr>
      </w:pPr>
    </w:p>
    <w:p>
      <w:pPr>
        <w:tabs>
          <w:tab w:val="left" w:pos="13177"/>
        </w:tabs>
        <w:spacing w:before="71"/>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5"/>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2595"/>
        <w:gridCol w:w="1740"/>
        <w:gridCol w:w="1666"/>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tabs>
                <w:tab w:val="left" w:pos="637"/>
              </w:tabs>
              <w:spacing w:before="21"/>
              <w:ind w:left="9"/>
              <w:jc w:val="center"/>
              <w:rPr>
                <w:sz w:val="21"/>
              </w:rPr>
            </w:pPr>
            <w:r>
              <w:rPr>
                <w:sz w:val="21"/>
              </w:rPr>
              <w:t>项</w:t>
            </w:r>
            <w:r>
              <w:rPr>
                <w:sz w:val="21"/>
              </w:rPr>
              <w:tab/>
            </w:r>
            <w:r>
              <w:rPr>
                <w:sz w:val="21"/>
              </w:rPr>
              <w:t>目</w:t>
            </w:r>
          </w:p>
        </w:tc>
        <w:tc>
          <w:tcPr>
            <w:tcW w:w="1740" w:type="dxa"/>
            <w:vMerge w:val="restart"/>
          </w:tcPr>
          <w:p>
            <w:pPr>
              <w:pStyle w:val="10"/>
              <w:spacing w:before="0"/>
              <w:jc w:val="left"/>
              <w:rPr>
                <w:sz w:val="20"/>
              </w:rPr>
            </w:pPr>
          </w:p>
          <w:p>
            <w:pPr>
              <w:pStyle w:val="10"/>
              <w:spacing w:before="136"/>
              <w:ind w:left="135"/>
              <w:jc w:val="left"/>
              <w:rPr>
                <w:sz w:val="21"/>
              </w:rPr>
            </w:pPr>
            <w:r>
              <w:rPr>
                <w:sz w:val="21"/>
              </w:rPr>
              <w:t>年初结转和结余</w:t>
            </w:r>
          </w:p>
        </w:tc>
        <w:tc>
          <w:tcPr>
            <w:tcW w:w="1666" w:type="dxa"/>
            <w:vMerge w:val="restart"/>
          </w:tcPr>
          <w:p>
            <w:pPr>
              <w:pStyle w:val="10"/>
              <w:spacing w:before="0"/>
              <w:jc w:val="left"/>
              <w:rPr>
                <w:sz w:val="20"/>
              </w:rPr>
            </w:pPr>
          </w:p>
          <w:p>
            <w:pPr>
              <w:pStyle w:val="10"/>
              <w:spacing w:before="136"/>
              <w:ind w:left="411"/>
              <w:jc w:val="left"/>
              <w:rPr>
                <w:sz w:val="21"/>
              </w:rPr>
            </w:pPr>
            <w:r>
              <w:rPr>
                <w:sz w:val="21"/>
              </w:rPr>
              <w:t>本年收入</w:t>
            </w:r>
          </w:p>
        </w:tc>
        <w:tc>
          <w:tcPr>
            <w:tcW w:w="5316" w:type="dxa"/>
            <w:gridSpan w:val="3"/>
          </w:tcPr>
          <w:p>
            <w:pPr>
              <w:pStyle w:val="10"/>
              <w:spacing w:before="21"/>
              <w:ind w:left="2216" w:right="2209"/>
              <w:jc w:val="center"/>
              <w:rPr>
                <w:sz w:val="21"/>
              </w:rPr>
            </w:pPr>
            <w:r>
              <w:rPr>
                <w:sz w:val="21"/>
              </w:rPr>
              <w:t>本年支出</w:t>
            </w:r>
          </w:p>
        </w:tc>
        <w:tc>
          <w:tcPr>
            <w:tcW w:w="1772" w:type="dxa"/>
            <w:vMerge w:val="restart"/>
          </w:tcPr>
          <w:p>
            <w:pPr>
              <w:pStyle w:val="10"/>
              <w:spacing w:before="0"/>
              <w:jc w:val="left"/>
              <w:rPr>
                <w:sz w:val="20"/>
              </w:rPr>
            </w:pPr>
          </w:p>
          <w:p>
            <w:pPr>
              <w:pStyle w:val="10"/>
              <w:spacing w:before="136"/>
              <w:ind w:left="149"/>
              <w:jc w:val="left"/>
              <w:rPr>
                <w:sz w:val="21"/>
              </w:rPr>
            </w:pPr>
            <w:r>
              <w:rPr>
                <w:sz w:val="21"/>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595" w:type="dxa"/>
          </w:tcPr>
          <w:p>
            <w:pPr>
              <w:pStyle w:val="10"/>
              <w:spacing w:before="176"/>
              <w:ind w:left="854" w:right="851"/>
              <w:jc w:val="center"/>
              <w:rPr>
                <w:sz w:val="21"/>
              </w:rPr>
            </w:pPr>
            <w:r>
              <w:rPr>
                <w:sz w:val="21"/>
              </w:rPr>
              <w:t>科目名称</w:t>
            </w:r>
          </w:p>
        </w:tc>
        <w:tc>
          <w:tcPr>
            <w:tcW w:w="1740" w:type="dxa"/>
            <w:vMerge w:val="continue"/>
            <w:tcBorders>
              <w:top w:val="nil"/>
            </w:tcBorders>
          </w:tcPr>
          <w:p>
            <w:pPr>
              <w:rPr>
                <w:sz w:val="2"/>
                <w:szCs w:val="2"/>
              </w:rPr>
            </w:pPr>
          </w:p>
        </w:tc>
        <w:tc>
          <w:tcPr>
            <w:tcW w:w="1666" w:type="dxa"/>
            <w:vMerge w:val="continue"/>
            <w:tcBorders>
              <w:top w:val="nil"/>
            </w:tcBorders>
          </w:tcPr>
          <w:p>
            <w:pPr>
              <w:rPr>
                <w:sz w:val="2"/>
                <w:szCs w:val="2"/>
              </w:rPr>
            </w:pPr>
          </w:p>
        </w:tc>
        <w:tc>
          <w:tcPr>
            <w:tcW w:w="1772" w:type="dxa"/>
          </w:tcPr>
          <w:p>
            <w:pPr>
              <w:pStyle w:val="10"/>
              <w:spacing w:before="176"/>
              <w:ind w:left="129" w:right="123"/>
              <w:jc w:val="center"/>
              <w:rPr>
                <w:sz w:val="21"/>
              </w:rPr>
            </w:pPr>
            <w:r>
              <w:rPr>
                <w:sz w:val="21"/>
              </w:rPr>
              <w:t>小计</w:t>
            </w:r>
          </w:p>
        </w:tc>
        <w:tc>
          <w:tcPr>
            <w:tcW w:w="1772" w:type="dxa"/>
          </w:tcPr>
          <w:p>
            <w:pPr>
              <w:pStyle w:val="10"/>
              <w:spacing w:before="176"/>
              <w:ind w:left="465"/>
              <w:jc w:val="left"/>
              <w:rPr>
                <w:sz w:val="21"/>
              </w:rPr>
            </w:pPr>
            <w:r>
              <w:rPr>
                <w:sz w:val="21"/>
              </w:rPr>
              <w:t>基本支出</w:t>
            </w:r>
          </w:p>
        </w:tc>
        <w:tc>
          <w:tcPr>
            <w:tcW w:w="1772" w:type="dxa"/>
          </w:tcPr>
          <w:p>
            <w:pPr>
              <w:pStyle w:val="10"/>
              <w:spacing w:before="176"/>
              <w:ind w:left="464"/>
              <w:jc w:val="left"/>
              <w:rPr>
                <w:sz w:val="21"/>
              </w:rPr>
            </w:pPr>
            <w:r>
              <w:rPr>
                <w:sz w:val="21"/>
              </w:rPr>
              <w:t>项目支出</w:t>
            </w: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spacing w:before="75"/>
              <w:ind w:left="6"/>
              <w:jc w:val="center"/>
              <w:rPr>
                <w:sz w:val="21"/>
              </w:rPr>
            </w:pPr>
            <w:r>
              <w:rPr>
                <w:sz w:val="21"/>
              </w:rPr>
              <w:t>栏次</w:t>
            </w:r>
          </w:p>
        </w:tc>
        <w:tc>
          <w:tcPr>
            <w:tcW w:w="1740" w:type="dxa"/>
          </w:tcPr>
          <w:p>
            <w:pPr>
              <w:pStyle w:val="10"/>
              <w:spacing w:before="75"/>
              <w:ind w:left="9"/>
              <w:jc w:val="center"/>
              <w:rPr>
                <w:sz w:val="21"/>
              </w:rPr>
            </w:pPr>
            <w:r>
              <w:rPr>
                <w:w w:val="99"/>
                <w:sz w:val="21"/>
              </w:rPr>
              <w:t>1</w:t>
            </w:r>
          </w:p>
        </w:tc>
        <w:tc>
          <w:tcPr>
            <w:tcW w:w="1666" w:type="dxa"/>
          </w:tcPr>
          <w:p>
            <w:pPr>
              <w:pStyle w:val="10"/>
              <w:spacing w:before="75"/>
              <w:ind w:left="6"/>
              <w:jc w:val="center"/>
              <w:rPr>
                <w:sz w:val="21"/>
              </w:rPr>
            </w:pPr>
            <w:r>
              <w:rPr>
                <w:w w:val="99"/>
                <w:sz w:val="21"/>
              </w:rPr>
              <w:t>2</w:t>
            </w:r>
          </w:p>
        </w:tc>
        <w:tc>
          <w:tcPr>
            <w:tcW w:w="1772" w:type="dxa"/>
          </w:tcPr>
          <w:p>
            <w:pPr>
              <w:pStyle w:val="10"/>
              <w:spacing w:before="75"/>
              <w:ind w:left="10"/>
              <w:jc w:val="center"/>
              <w:rPr>
                <w:sz w:val="21"/>
              </w:rPr>
            </w:pPr>
            <w:r>
              <w:rPr>
                <w:w w:val="99"/>
                <w:sz w:val="21"/>
              </w:rPr>
              <w:t>3</w:t>
            </w:r>
          </w:p>
        </w:tc>
        <w:tc>
          <w:tcPr>
            <w:tcW w:w="1772" w:type="dxa"/>
          </w:tcPr>
          <w:p>
            <w:pPr>
              <w:pStyle w:val="10"/>
              <w:spacing w:before="75"/>
              <w:ind w:left="8"/>
              <w:jc w:val="center"/>
              <w:rPr>
                <w:sz w:val="21"/>
              </w:rPr>
            </w:pPr>
            <w:r>
              <w:rPr>
                <w:w w:val="99"/>
                <w:sz w:val="21"/>
              </w:rPr>
              <w:t>4</w:t>
            </w:r>
          </w:p>
        </w:tc>
        <w:tc>
          <w:tcPr>
            <w:tcW w:w="1772" w:type="dxa"/>
          </w:tcPr>
          <w:p>
            <w:pPr>
              <w:pStyle w:val="10"/>
              <w:spacing w:before="75"/>
              <w:ind w:left="6"/>
              <w:jc w:val="center"/>
              <w:rPr>
                <w:sz w:val="21"/>
              </w:rPr>
            </w:pPr>
            <w:r>
              <w:rPr>
                <w:w w:val="99"/>
                <w:sz w:val="21"/>
              </w:rPr>
              <w:t>5</w:t>
            </w:r>
          </w:p>
        </w:tc>
        <w:tc>
          <w:tcPr>
            <w:tcW w:w="1772" w:type="dxa"/>
          </w:tcPr>
          <w:p>
            <w:pPr>
              <w:pStyle w:val="10"/>
              <w:spacing w:before="75"/>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0"/>
              <w:jc w:val="left"/>
              <w:rPr>
                <w:rFonts w:ascii="Times New Roman"/>
                <w:sz w:val="20"/>
              </w:rPr>
            </w:pPr>
          </w:p>
        </w:tc>
        <w:tc>
          <w:tcPr>
            <w:tcW w:w="2595" w:type="dxa"/>
          </w:tcPr>
          <w:p>
            <w:pPr>
              <w:pStyle w:val="10"/>
              <w:spacing w:before="75"/>
              <w:ind w:left="854" w:right="848"/>
              <w:jc w:val="center"/>
              <w:rPr>
                <w:sz w:val="21"/>
              </w:rPr>
            </w:pPr>
            <w:r>
              <w:rPr>
                <w:sz w:val="21"/>
              </w:rPr>
              <w:t>合计</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2290.31</w:t>
            </w:r>
          </w:p>
        </w:tc>
        <w:tc>
          <w:tcPr>
            <w:tcW w:w="1772" w:type="dxa"/>
          </w:tcPr>
          <w:p>
            <w:pPr>
              <w:pStyle w:val="10"/>
              <w:spacing w:before="75"/>
              <w:ind w:right="94"/>
              <w:rPr>
                <w:sz w:val="21"/>
              </w:rPr>
            </w:pPr>
            <w:r>
              <w:rPr>
                <w:sz w:val="21"/>
              </w:rPr>
              <w:t>2280.11</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2280.11</w:t>
            </w:r>
          </w:p>
        </w:tc>
        <w:tc>
          <w:tcPr>
            <w:tcW w:w="1772" w:type="dxa"/>
          </w:tcPr>
          <w:p>
            <w:pPr>
              <w:pStyle w:val="10"/>
              <w:spacing w:before="75"/>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4"/>
              <w:ind w:left="107"/>
              <w:jc w:val="left"/>
              <w:rPr>
                <w:sz w:val="21"/>
              </w:rPr>
            </w:pPr>
            <w:r>
              <w:rPr>
                <w:sz w:val="21"/>
              </w:rPr>
              <w:t>2121301</w:t>
            </w:r>
          </w:p>
        </w:tc>
        <w:tc>
          <w:tcPr>
            <w:tcW w:w="2595" w:type="dxa"/>
          </w:tcPr>
          <w:p>
            <w:pPr>
              <w:pStyle w:val="10"/>
              <w:spacing w:before="74"/>
              <w:ind w:left="107"/>
              <w:jc w:val="left"/>
              <w:rPr>
                <w:sz w:val="21"/>
              </w:rPr>
            </w:pPr>
            <w:r>
              <w:rPr>
                <w:sz w:val="21"/>
              </w:rPr>
              <w:t>城市公共设施</w:t>
            </w:r>
          </w:p>
        </w:tc>
        <w:tc>
          <w:tcPr>
            <w:tcW w:w="1740" w:type="dxa"/>
          </w:tcPr>
          <w:p>
            <w:pPr>
              <w:pStyle w:val="10"/>
              <w:spacing w:before="74"/>
              <w:ind w:right="95"/>
              <w:rPr>
                <w:sz w:val="21"/>
              </w:rPr>
            </w:pPr>
            <w:r>
              <w:rPr>
                <w:sz w:val="21"/>
              </w:rPr>
              <w:t>0.00</w:t>
            </w:r>
          </w:p>
        </w:tc>
        <w:tc>
          <w:tcPr>
            <w:tcW w:w="1666" w:type="dxa"/>
          </w:tcPr>
          <w:p>
            <w:pPr>
              <w:pStyle w:val="10"/>
              <w:spacing w:before="74"/>
              <w:ind w:right="96"/>
              <w:rPr>
                <w:sz w:val="21"/>
              </w:rPr>
            </w:pPr>
            <w:r>
              <w:rPr>
                <w:sz w:val="21"/>
              </w:rPr>
              <w:t>12.00</w:t>
            </w:r>
          </w:p>
        </w:tc>
        <w:tc>
          <w:tcPr>
            <w:tcW w:w="1772" w:type="dxa"/>
          </w:tcPr>
          <w:p>
            <w:pPr>
              <w:pStyle w:val="10"/>
              <w:spacing w:before="74"/>
              <w:ind w:right="96"/>
              <w:rPr>
                <w:sz w:val="21"/>
              </w:rPr>
            </w:pPr>
            <w:r>
              <w:rPr>
                <w:sz w:val="21"/>
              </w:rPr>
              <w:t>12.00</w:t>
            </w:r>
          </w:p>
        </w:tc>
        <w:tc>
          <w:tcPr>
            <w:tcW w:w="1772" w:type="dxa"/>
          </w:tcPr>
          <w:p>
            <w:pPr>
              <w:pStyle w:val="10"/>
              <w:spacing w:before="74"/>
              <w:ind w:right="95"/>
              <w:rPr>
                <w:sz w:val="21"/>
              </w:rPr>
            </w:pPr>
            <w:r>
              <w:rPr>
                <w:sz w:val="21"/>
              </w:rPr>
              <w:t>0.00</w:t>
            </w:r>
          </w:p>
        </w:tc>
        <w:tc>
          <w:tcPr>
            <w:tcW w:w="1772" w:type="dxa"/>
          </w:tcPr>
          <w:p>
            <w:pPr>
              <w:pStyle w:val="10"/>
              <w:spacing w:before="74"/>
              <w:ind w:right="96"/>
              <w:rPr>
                <w:sz w:val="21"/>
              </w:rPr>
            </w:pPr>
            <w:r>
              <w:rPr>
                <w:sz w:val="21"/>
              </w:rPr>
              <w:t>12.00</w:t>
            </w:r>
          </w:p>
        </w:tc>
        <w:tc>
          <w:tcPr>
            <w:tcW w:w="1772"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4"/>
              <w:ind w:left="107"/>
              <w:jc w:val="left"/>
              <w:rPr>
                <w:sz w:val="21"/>
              </w:rPr>
            </w:pPr>
            <w:r>
              <w:rPr>
                <w:sz w:val="21"/>
              </w:rPr>
              <w:t>2121302</w:t>
            </w:r>
          </w:p>
        </w:tc>
        <w:tc>
          <w:tcPr>
            <w:tcW w:w="2595" w:type="dxa"/>
          </w:tcPr>
          <w:p>
            <w:pPr>
              <w:pStyle w:val="10"/>
              <w:spacing w:before="74"/>
              <w:ind w:left="107"/>
              <w:jc w:val="left"/>
              <w:rPr>
                <w:sz w:val="21"/>
              </w:rPr>
            </w:pPr>
            <w:r>
              <w:rPr>
                <w:sz w:val="21"/>
              </w:rPr>
              <w:t>城市环境卫生</w:t>
            </w:r>
          </w:p>
        </w:tc>
        <w:tc>
          <w:tcPr>
            <w:tcW w:w="1740" w:type="dxa"/>
          </w:tcPr>
          <w:p>
            <w:pPr>
              <w:pStyle w:val="10"/>
              <w:spacing w:before="74"/>
              <w:ind w:right="95"/>
              <w:rPr>
                <w:sz w:val="21"/>
              </w:rPr>
            </w:pPr>
            <w:r>
              <w:rPr>
                <w:sz w:val="21"/>
              </w:rPr>
              <w:t>0.00</w:t>
            </w:r>
          </w:p>
        </w:tc>
        <w:tc>
          <w:tcPr>
            <w:tcW w:w="1666" w:type="dxa"/>
          </w:tcPr>
          <w:p>
            <w:pPr>
              <w:pStyle w:val="10"/>
              <w:spacing w:before="74"/>
              <w:ind w:right="96"/>
              <w:rPr>
                <w:sz w:val="21"/>
              </w:rPr>
            </w:pPr>
            <w:r>
              <w:rPr>
                <w:sz w:val="21"/>
              </w:rPr>
              <w:t>21.50</w:t>
            </w:r>
          </w:p>
        </w:tc>
        <w:tc>
          <w:tcPr>
            <w:tcW w:w="1772" w:type="dxa"/>
          </w:tcPr>
          <w:p>
            <w:pPr>
              <w:pStyle w:val="10"/>
              <w:spacing w:before="74"/>
              <w:ind w:right="96"/>
              <w:rPr>
                <w:sz w:val="21"/>
              </w:rPr>
            </w:pPr>
            <w:r>
              <w:rPr>
                <w:sz w:val="21"/>
              </w:rPr>
              <w:t>21.50</w:t>
            </w:r>
          </w:p>
        </w:tc>
        <w:tc>
          <w:tcPr>
            <w:tcW w:w="1772" w:type="dxa"/>
          </w:tcPr>
          <w:p>
            <w:pPr>
              <w:pStyle w:val="10"/>
              <w:spacing w:before="74"/>
              <w:ind w:right="95"/>
              <w:rPr>
                <w:sz w:val="21"/>
              </w:rPr>
            </w:pPr>
            <w:r>
              <w:rPr>
                <w:sz w:val="21"/>
              </w:rPr>
              <w:t>0.00</w:t>
            </w:r>
          </w:p>
        </w:tc>
        <w:tc>
          <w:tcPr>
            <w:tcW w:w="1772" w:type="dxa"/>
          </w:tcPr>
          <w:p>
            <w:pPr>
              <w:pStyle w:val="10"/>
              <w:spacing w:before="74"/>
              <w:ind w:right="96"/>
              <w:rPr>
                <w:sz w:val="21"/>
              </w:rPr>
            </w:pPr>
            <w:r>
              <w:rPr>
                <w:sz w:val="21"/>
              </w:rPr>
              <w:t>21.50</w:t>
            </w:r>
          </w:p>
        </w:tc>
        <w:tc>
          <w:tcPr>
            <w:tcW w:w="1772"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6"/>
              <w:ind w:left="107"/>
              <w:jc w:val="left"/>
              <w:rPr>
                <w:sz w:val="21"/>
              </w:rPr>
            </w:pPr>
            <w:r>
              <w:rPr>
                <w:sz w:val="21"/>
              </w:rPr>
              <w:t>229</w:t>
            </w:r>
          </w:p>
        </w:tc>
        <w:tc>
          <w:tcPr>
            <w:tcW w:w="2595" w:type="dxa"/>
          </w:tcPr>
          <w:p>
            <w:pPr>
              <w:pStyle w:val="10"/>
              <w:spacing w:before="76"/>
              <w:ind w:left="107"/>
              <w:jc w:val="left"/>
              <w:rPr>
                <w:sz w:val="21"/>
              </w:rPr>
            </w:pPr>
            <w:r>
              <w:rPr>
                <w:sz w:val="21"/>
              </w:rPr>
              <w:t>其他支出</w:t>
            </w:r>
          </w:p>
        </w:tc>
        <w:tc>
          <w:tcPr>
            <w:tcW w:w="1740" w:type="dxa"/>
          </w:tcPr>
          <w:p>
            <w:pPr>
              <w:pStyle w:val="10"/>
              <w:spacing w:before="76"/>
              <w:ind w:right="95"/>
              <w:rPr>
                <w:sz w:val="21"/>
              </w:rPr>
            </w:pPr>
            <w:r>
              <w:rPr>
                <w:sz w:val="21"/>
              </w:rPr>
              <w:t>0.00</w:t>
            </w:r>
          </w:p>
        </w:tc>
        <w:tc>
          <w:tcPr>
            <w:tcW w:w="1666" w:type="dxa"/>
          </w:tcPr>
          <w:p>
            <w:pPr>
              <w:pStyle w:val="10"/>
              <w:spacing w:before="76"/>
              <w:ind w:right="96"/>
              <w:rPr>
                <w:sz w:val="21"/>
              </w:rPr>
            </w:pPr>
            <w:r>
              <w:rPr>
                <w:sz w:val="21"/>
              </w:rPr>
              <w:t>18.00</w:t>
            </w:r>
          </w:p>
        </w:tc>
        <w:tc>
          <w:tcPr>
            <w:tcW w:w="1772" w:type="dxa"/>
          </w:tcPr>
          <w:p>
            <w:pPr>
              <w:pStyle w:val="10"/>
              <w:spacing w:before="76"/>
              <w:ind w:right="94"/>
              <w:rPr>
                <w:sz w:val="21"/>
              </w:rPr>
            </w:pPr>
            <w:r>
              <w:rPr>
                <w:sz w:val="21"/>
              </w:rPr>
              <w:t>7.80</w:t>
            </w:r>
          </w:p>
        </w:tc>
        <w:tc>
          <w:tcPr>
            <w:tcW w:w="1772" w:type="dxa"/>
          </w:tcPr>
          <w:p>
            <w:pPr>
              <w:pStyle w:val="10"/>
              <w:spacing w:before="76"/>
              <w:ind w:right="95"/>
              <w:rPr>
                <w:sz w:val="21"/>
              </w:rPr>
            </w:pPr>
            <w:r>
              <w:rPr>
                <w:sz w:val="21"/>
              </w:rPr>
              <w:t>0.00</w:t>
            </w:r>
          </w:p>
        </w:tc>
        <w:tc>
          <w:tcPr>
            <w:tcW w:w="1772" w:type="dxa"/>
          </w:tcPr>
          <w:p>
            <w:pPr>
              <w:pStyle w:val="10"/>
              <w:spacing w:before="76"/>
              <w:ind w:right="96"/>
              <w:rPr>
                <w:sz w:val="21"/>
              </w:rPr>
            </w:pPr>
            <w:r>
              <w:rPr>
                <w:sz w:val="21"/>
              </w:rPr>
              <w:t>7.80</w:t>
            </w:r>
          </w:p>
        </w:tc>
        <w:tc>
          <w:tcPr>
            <w:tcW w:w="1772" w:type="dxa"/>
          </w:tcPr>
          <w:p>
            <w:pPr>
              <w:pStyle w:val="10"/>
              <w:spacing w:before="76"/>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5"/>
              <w:ind w:left="107"/>
              <w:jc w:val="left"/>
              <w:rPr>
                <w:sz w:val="21"/>
              </w:rPr>
            </w:pPr>
            <w:r>
              <w:rPr>
                <w:sz w:val="21"/>
              </w:rPr>
              <w:t>22960</w:t>
            </w:r>
          </w:p>
        </w:tc>
        <w:tc>
          <w:tcPr>
            <w:tcW w:w="2595" w:type="dxa"/>
          </w:tcPr>
          <w:p>
            <w:pPr>
              <w:pStyle w:val="10"/>
              <w:spacing w:before="75"/>
              <w:ind w:left="107"/>
              <w:jc w:val="left"/>
              <w:rPr>
                <w:sz w:val="21"/>
              </w:rPr>
            </w:pPr>
            <w:r>
              <w:rPr>
                <w:sz w:val="21"/>
              </w:rPr>
              <w:t>彩票公益金安排的支出</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18.00</w:t>
            </w:r>
          </w:p>
        </w:tc>
        <w:tc>
          <w:tcPr>
            <w:tcW w:w="1772" w:type="dxa"/>
          </w:tcPr>
          <w:p>
            <w:pPr>
              <w:pStyle w:val="10"/>
              <w:spacing w:before="75"/>
              <w:ind w:right="94"/>
              <w:rPr>
                <w:sz w:val="21"/>
              </w:rPr>
            </w:pPr>
            <w:r>
              <w:rPr>
                <w:sz w:val="21"/>
              </w:rPr>
              <w:t>7.80</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7.80</w:t>
            </w:r>
          </w:p>
        </w:tc>
        <w:tc>
          <w:tcPr>
            <w:tcW w:w="1772" w:type="dxa"/>
          </w:tcPr>
          <w:p>
            <w:pPr>
              <w:pStyle w:val="10"/>
              <w:spacing w:before="75"/>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176"/>
              <w:ind w:left="107"/>
              <w:jc w:val="left"/>
              <w:rPr>
                <w:sz w:val="21"/>
              </w:rPr>
            </w:pPr>
            <w:r>
              <w:rPr>
                <w:sz w:val="21"/>
              </w:rPr>
              <w:t>2296002</w:t>
            </w:r>
          </w:p>
        </w:tc>
        <w:tc>
          <w:tcPr>
            <w:tcW w:w="2595" w:type="dxa"/>
          </w:tcPr>
          <w:p>
            <w:pPr>
              <w:pStyle w:val="10"/>
              <w:spacing w:before="20"/>
              <w:ind w:left="107"/>
              <w:jc w:val="left"/>
              <w:rPr>
                <w:sz w:val="21"/>
              </w:rPr>
            </w:pPr>
            <w:r>
              <w:rPr>
                <w:sz w:val="21"/>
              </w:rPr>
              <w:t>用于社会福利的彩票公益</w:t>
            </w:r>
          </w:p>
          <w:p>
            <w:pPr>
              <w:pStyle w:val="10"/>
              <w:spacing w:before="43"/>
              <w:ind w:left="107"/>
              <w:jc w:val="left"/>
              <w:rPr>
                <w:sz w:val="21"/>
              </w:rPr>
            </w:pPr>
            <w:r>
              <w:rPr>
                <w:sz w:val="21"/>
              </w:rPr>
              <w:t>金支出</w:t>
            </w:r>
          </w:p>
        </w:tc>
        <w:tc>
          <w:tcPr>
            <w:tcW w:w="1740" w:type="dxa"/>
          </w:tcPr>
          <w:p>
            <w:pPr>
              <w:pStyle w:val="10"/>
              <w:spacing w:before="176"/>
              <w:ind w:right="95"/>
              <w:rPr>
                <w:sz w:val="21"/>
              </w:rPr>
            </w:pPr>
            <w:r>
              <w:rPr>
                <w:sz w:val="21"/>
              </w:rPr>
              <w:t>0.00</w:t>
            </w:r>
          </w:p>
        </w:tc>
        <w:tc>
          <w:tcPr>
            <w:tcW w:w="1666" w:type="dxa"/>
          </w:tcPr>
          <w:p>
            <w:pPr>
              <w:pStyle w:val="10"/>
              <w:spacing w:before="176"/>
              <w:ind w:right="96"/>
              <w:rPr>
                <w:sz w:val="21"/>
              </w:rPr>
            </w:pPr>
            <w:r>
              <w:rPr>
                <w:sz w:val="21"/>
              </w:rPr>
              <w:t>18.00</w:t>
            </w:r>
          </w:p>
        </w:tc>
        <w:tc>
          <w:tcPr>
            <w:tcW w:w="1772" w:type="dxa"/>
          </w:tcPr>
          <w:p>
            <w:pPr>
              <w:pStyle w:val="10"/>
              <w:spacing w:before="176"/>
              <w:ind w:right="94"/>
              <w:rPr>
                <w:sz w:val="21"/>
              </w:rPr>
            </w:pPr>
            <w:r>
              <w:rPr>
                <w:sz w:val="21"/>
              </w:rPr>
              <w:t>7.80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7.80</w:t>
            </w:r>
          </w:p>
        </w:tc>
        <w:tc>
          <w:tcPr>
            <w:tcW w:w="1772" w:type="dxa"/>
          </w:tcPr>
          <w:p>
            <w:pPr>
              <w:pStyle w:val="10"/>
              <w:spacing w:before="176"/>
              <w:ind w:right="96"/>
              <w:rPr>
                <w:sz w:val="21"/>
              </w:rPr>
            </w:pPr>
            <w:r>
              <w:rPr>
                <w:sz w:val="21"/>
              </w:rPr>
              <w:t>10.20</w:t>
            </w:r>
          </w:p>
        </w:tc>
      </w:tr>
    </w:tbl>
    <w:p>
      <w:pPr>
        <w:spacing w:before="133"/>
        <w:ind w:left="220" w:right="0" w:firstLine="0"/>
        <w:jc w:val="left"/>
        <w:rPr>
          <w:sz w:val="21"/>
        </w:rPr>
      </w:pPr>
      <w:r>
        <w:rPr>
          <w:w w:val="95"/>
          <w:sz w:val="21"/>
        </w:rPr>
        <w:t>注：本表反映部门本年度政府性基金预算财政拨款收入、支出及结转结余情况</w:t>
      </w:r>
      <w:r>
        <w:rPr>
          <w:w w:val="95"/>
          <w:sz w:val="28"/>
        </w:rPr>
        <w:t>。</w:t>
      </w:r>
      <w:r>
        <w:rPr>
          <w:w w:val="95"/>
          <w:sz w:val="21"/>
        </w:rPr>
        <w:t>本表金额转换为万元时，因四舍五入可能存在尾差。</w:t>
      </w:r>
    </w:p>
    <w:p>
      <w:pPr>
        <w:spacing w:after="0"/>
        <w:jc w:val="left"/>
        <w:rPr>
          <w:sz w:val="21"/>
        </w:rPr>
        <w:sectPr>
          <w:headerReference r:id="rId31" w:type="default"/>
          <w:footerReference r:id="rId32" w:type="default"/>
          <w:pgSz w:w="16840" w:h="11910" w:orient="landscape"/>
          <w:pgMar w:top="1100" w:right="1220" w:bottom="1180" w:left="1220" w:header="0" w:footer="993" w:gutter="0"/>
        </w:sectPr>
      </w:pPr>
    </w:p>
    <w:p>
      <w:pPr>
        <w:pStyle w:val="4"/>
        <w:rPr>
          <w:sz w:val="20"/>
        </w:rPr>
      </w:pPr>
    </w:p>
    <w:p>
      <w:pPr>
        <w:pStyle w:val="4"/>
        <w:rPr>
          <w:sz w:val="20"/>
        </w:rPr>
      </w:pPr>
    </w:p>
    <w:p>
      <w:pPr>
        <w:pStyle w:val="4"/>
        <w:rPr>
          <w:sz w:val="14"/>
        </w:rPr>
      </w:pPr>
    </w:p>
    <w:p>
      <w:pPr>
        <w:spacing w:before="72"/>
        <w:ind w:left="0" w:right="218" w:firstLine="0"/>
        <w:jc w:val="right"/>
        <w:rPr>
          <w:sz w:val="20"/>
        </w:rPr>
      </w:pPr>
      <w:r>
        <w:rPr>
          <w:spacing w:val="-20"/>
          <w:w w:val="95"/>
          <w:sz w:val="20"/>
        </w:rPr>
        <w:t xml:space="preserve">表 </w:t>
      </w:r>
      <w:r>
        <w:rPr>
          <w:w w:val="95"/>
          <w:sz w:val="20"/>
        </w:rPr>
        <w:t>9</w:t>
      </w:r>
    </w:p>
    <w:p>
      <w:pPr>
        <w:pStyle w:val="4"/>
        <w:spacing w:before="2"/>
        <w:rPr>
          <w:sz w:val="15"/>
        </w:rPr>
      </w:pPr>
    </w:p>
    <w:p>
      <w:pPr>
        <w:pStyle w:val="4"/>
        <w:jc w:val="center"/>
      </w:pPr>
      <w:r>
        <w:rPr>
          <w:w w:val="95"/>
        </w:rPr>
        <w:t>非税收入征缴情况表</w:t>
      </w:r>
    </w:p>
    <w:p>
      <w:pPr>
        <w:tabs>
          <w:tab w:val="left" w:pos="13177"/>
        </w:tabs>
        <w:spacing w:before="162" w:after="56"/>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3"/>
        <w:gridCol w:w="3543"/>
        <w:gridCol w:w="3417"/>
        <w:gridCol w:w="3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329" w:right="1323"/>
              <w:jc w:val="center"/>
              <w:rPr>
                <w:sz w:val="21"/>
              </w:rPr>
            </w:pPr>
            <w:r>
              <w:rPr>
                <w:sz w:val="21"/>
              </w:rPr>
              <w:t>科目名称</w:t>
            </w:r>
          </w:p>
        </w:tc>
        <w:tc>
          <w:tcPr>
            <w:tcW w:w="3543" w:type="dxa"/>
          </w:tcPr>
          <w:p>
            <w:pPr>
              <w:pStyle w:val="10"/>
              <w:spacing w:before="49"/>
              <w:ind w:left="1329" w:right="1322"/>
              <w:jc w:val="center"/>
              <w:rPr>
                <w:sz w:val="21"/>
              </w:rPr>
            </w:pPr>
            <w:r>
              <w:rPr>
                <w:sz w:val="21"/>
              </w:rPr>
              <w:t>合计</w:t>
            </w:r>
          </w:p>
        </w:tc>
        <w:tc>
          <w:tcPr>
            <w:tcW w:w="3417" w:type="dxa"/>
          </w:tcPr>
          <w:p>
            <w:pPr>
              <w:pStyle w:val="10"/>
              <w:spacing w:before="49"/>
              <w:ind w:left="447"/>
              <w:jc w:val="left"/>
              <w:rPr>
                <w:sz w:val="21"/>
              </w:rPr>
            </w:pPr>
            <w:r>
              <w:rPr>
                <w:sz w:val="21"/>
              </w:rPr>
              <w:t>纳入预算管理已缴国库小计</w:t>
            </w:r>
          </w:p>
        </w:tc>
        <w:tc>
          <w:tcPr>
            <w:tcW w:w="3671" w:type="dxa"/>
          </w:tcPr>
          <w:p>
            <w:pPr>
              <w:pStyle w:val="10"/>
              <w:spacing w:before="49"/>
              <w:ind w:right="146"/>
              <w:rPr>
                <w:sz w:val="21"/>
              </w:rPr>
            </w:pPr>
            <w:r>
              <w:rPr>
                <w:sz w:val="21"/>
              </w:rPr>
              <w:t>纳入财政专户管理已缴财政专户小计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327" w:right="1323"/>
              <w:jc w:val="center"/>
              <w:rPr>
                <w:sz w:val="21"/>
              </w:rPr>
            </w:pPr>
            <w:r>
              <w:rPr>
                <w:sz w:val="21"/>
              </w:rPr>
              <w:t>栏次</w:t>
            </w:r>
          </w:p>
        </w:tc>
        <w:tc>
          <w:tcPr>
            <w:tcW w:w="3543" w:type="dxa"/>
          </w:tcPr>
          <w:p>
            <w:pPr>
              <w:pStyle w:val="10"/>
              <w:spacing w:before="49"/>
              <w:ind w:left="6"/>
              <w:jc w:val="center"/>
              <w:rPr>
                <w:sz w:val="21"/>
              </w:rPr>
            </w:pPr>
            <w:r>
              <w:rPr>
                <w:w w:val="99"/>
                <w:sz w:val="21"/>
              </w:rPr>
              <w:t>1</w:t>
            </w:r>
          </w:p>
        </w:tc>
        <w:tc>
          <w:tcPr>
            <w:tcW w:w="3417" w:type="dxa"/>
          </w:tcPr>
          <w:p>
            <w:pPr>
              <w:pStyle w:val="10"/>
              <w:spacing w:before="49"/>
              <w:ind w:left="6"/>
              <w:jc w:val="center"/>
              <w:rPr>
                <w:sz w:val="21"/>
              </w:rPr>
            </w:pPr>
            <w:r>
              <w:rPr>
                <w:w w:val="99"/>
                <w:sz w:val="21"/>
              </w:rPr>
              <w:t>2</w:t>
            </w:r>
          </w:p>
        </w:tc>
        <w:tc>
          <w:tcPr>
            <w:tcW w:w="3671" w:type="dxa"/>
          </w:tcPr>
          <w:p>
            <w:pPr>
              <w:pStyle w:val="10"/>
              <w:spacing w:before="49"/>
              <w:ind w:left="8"/>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9"/>
              <w:ind w:left="1327" w:right="1323"/>
              <w:jc w:val="center"/>
              <w:rPr>
                <w:sz w:val="21"/>
              </w:rPr>
            </w:pPr>
            <w:r>
              <w:rPr>
                <w:sz w:val="21"/>
              </w:rPr>
              <w:t>合计</w:t>
            </w:r>
          </w:p>
        </w:tc>
        <w:tc>
          <w:tcPr>
            <w:tcW w:w="3543" w:type="dxa"/>
          </w:tcPr>
          <w:p>
            <w:pPr>
              <w:pStyle w:val="10"/>
              <w:spacing w:before="20"/>
              <w:ind w:right="96"/>
              <w:rPr>
                <w:sz w:val="21"/>
              </w:rPr>
            </w:pPr>
            <w:r>
              <w:rPr>
                <w:sz w:val="21"/>
              </w:rPr>
              <w:t>490.93</w:t>
            </w:r>
          </w:p>
        </w:tc>
        <w:tc>
          <w:tcPr>
            <w:tcW w:w="3417" w:type="dxa"/>
          </w:tcPr>
          <w:p>
            <w:pPr>
              <w:pStyle w:val="10"/>
              <w:spacing w:before="20"/>
              <w:ind w:right="95"/>
              <w:rPr>
                <w:sz w:val="21"/>
              </w:rPr>
            </w:pPr>
            <w:r>
              <w:rPr>
                <w:sz w:val="21"/>
              </w:rPr>
              <w:t>490.93</w:t>
            </w:r>
          </w:p>
        </w:tc>
        <w:tc>
          <w:tcPr>
            <w:tcW w:w="3671"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20"/>
              <w:ind w:left="107"/>
              <w:jc w:val="left"/>
              <w:rPr>
                <w:sz w:val="21"/>
              </w:rPr>
            </w:pPr>
            <w:r>
              <w:rPr>
                <w:sz w:val="21"/>
              </w:rPr>
              <w:t>一、政府性基金收入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50"/>
              <w:ind w:left="107"/>
              <w:jc w:val="left"/>
              <w:rPr>
                <w:sz w:val="21"/>
              </w:rPr>
            </w:pPr>
            <w:r>
              <w:rPr>
                <w:sz w:val="21"/>
              </w:rPr>
              <w:t>二、专项收入</w:t>
            </w:r>
          </w:p>
        </w:tc>
        <w:tc>
          <w:tcPr>
            <w:tcW w:w="3543" w:type="dxa"/>
          </w:tcPr>
          <w:p>
            <w:pPr>
              <w:pStyle w:val="10"/>
              <w:spacing w:before="50"/>
              <w:ind w:right="96"/>
              <w:rPr>
                <w:sz w:val="21"/>
              </w:rPr>
            </w:pPr>
            <w:r>
              <w:rPr>
                <w:sz w:val="21"/>
              </w:rPr>
              <w:t>0.00</w:t>
            </w:r>
          </w:p>
        </w:tc>
        <w:tc>
          <w:tcPr>
            <w:tcW w:w="3417" w:type="dxa"/>
          </w:tcPr>
          <w:p>
            <w:pPr>
              <w:pStyle w:val="10"/>
              <w:spacing w:before="50"/>
              <w:ind w:right="95"/>
              <w:rPr>
                <w:sz w:val="21"/>
              </w:rPr>
            </w:pPr>
            <w:r>
              <w:rPr>
                <w:sz w:val="21"/>
              </w:rPr>
              <w:t>0.00</w:t>
            </w:r>
          </w:p>
        </w:tc>
        <w:tc>
          <w:tcPr>
            <w:tcW w:w="3671" w:type="dxa"/>
          </w:tcPr>
          <w:p>
            <w:pPr>
              <w:pStyle w:val="10"/>
              <w:spacing w:before="5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50"/>
              <w:ind w:left="107"/>
              <w:jc w:val="left"/>
              <w:rPr>
                <w:sz w:val="21"/>
              </w:rPr>
            </w:pPr>
            <w:r>
              <w:rPr>
                <w:sz w:val="21"/>
              </w:rPr>
              <w:t>三、行政事业性收费收入</w:t>
            </w:r>
          </w:p>
        </w:tc>
        <w:tc>
          <w:tcPr>
            <w:tcW w:w="3543" w:type="dxa"/>
          </w:tcPr>
          <w:p>
            <w:pPr>
              <w:pStyle w:val="10"/>
              <w:spacing w:before="50"/>
              <w:ind w:right="96"/>
              <w:rPr>
                <w:sz w:val="21"/>
              </w:rPr>
            </w:pPr>
            <w:r>
              <w:rPr>
                <w:sz w:val="21"/>
              </w:rPr>
              <w:t>51.17</w:t>
            </w:r>
          </w:p>
        </w:tc>
        <w:tc>
          <w:tcPr>
            <w:tcW w:w="3417" w:type="dxa"/>
          </w:tcPr>
          <w:p>
            <w:pPr>
              <w:pStyle w:val="10"/>
              <w:spacing w:before="50"/>
              <w:ind w:right="97"/>
              <w:rPr>
                <w:sz w:val="21"/>
              </w:rPr>
            </w:pPr>
            <w:r>
              <w:rPr>
                <w:sz w:val="21"/>
              </w:rPr>
              <w:t>51.17</w:t>
            </w:r>
          </w:p>
        </w:tc>
        <w:tc>
          <w:tcPr>
            <w:tcW w:w="3671" w:type="dxa"/>
          </w:tcPr>
          <w:p>
            <w:pPr>
              <w:pStyle w:val="10"/>
              <w:spacing w:before="5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50"/>
              <w:ind w:left="107"/>
              <w:jc w:val="left"/>
              <w:rPr>
                <w:sz w:val="21"/>
              </w:rPr>
            </w:pPr>
            <w:r>
              <w:rPr>
                <w:sz w:val="21"/>
              </w:rPr>
              <w:t>卫生健康行政事业性收费收入</w:t>
            </w:r>
          </w:p>
        </w:tc>
        <w:tc>
          <w:tcPr>
            <w:tcW w:w="3543" w:type="dxa"/>
          </w:tcPr>
          <w:p>
            <w:pPr>
              <w:pStyle w:val="10"/>
              <w:spacing w:before="50"/>
              <w:ind w:right="96"/>
              <w:rPr>
                <w:sz w:val="21"/>
              </w:rPr>
            </w:pPr>
            <w:r>
              <w:rPr>
                <w:sz w:val="21"/>
              </w:rPr>
              <w:t>4.17</w:t>
            </w:r>
          </w:p>
        </w:tc>
        <w:tc>
          <w:tcPr>
            <w:tcW w:w="3417" w:type="dxa"/>
          </w:tcPr>
          <w:p>
            <w:pPr>
              <w:pStyle w:val="10"/>
              <w:spacing w:before="50"/>
              <w:ind w:right="95"/>
              <w:rPr>
                <w:sz w:val="21"/>
              </w:rPr>
            </w:pPr>
            <w:r>
              <w:rPr>
                <w:sz w:val="21"/>
              </w:rPr>
              <w:t>4.17</w:t>
            </w:r>
          </w:p>
        </w:tc>
        <w:tc>
          <w:tcPr>
            <w:tcW w:w="3671" w:type="dxa"/>
          </w:tcPr>
          <w:p>
            <w:pPr>
              <w:pStyle w:val="10"/>
              <w:spacing w:before="5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527"/>
              <w:jc w:val="left"/>
              <w:rPr>
                <w:sz w:val="21"/>
              </w:rPr>
            </w:pPr>
            <w:r>
              <w:rPr>
                <w:sz w:val="21"/>
              </w:rPr>
              <w:t>社会抚养费</w:t>
            </w:r>
          </w:p>
        </w:tc>
        <w:tc>
          <w:tcPr>
            <w:tcW w:w="3543" w:type="dxa"/>
          </w:tcPr>
          <w:p>
            <w:pPr>
              <w:pStyle w:val="10"/>
              <w:spacing w:before="48"/>
              <w:ind w:right="96"/>
              <w:rPr>
                <w:sz w:val="21"/>
              </w:rPr>
            </w:pPr>
            <w:r>
              <w:rPr>
                <w:sz w:val="21"/>
              </w:rPr>
              <w:t>4.17</w:t>
            </w:r>
          </w:p>
        </w:tc>
        <w:tc>
          <w:tcPr>
            <w:tcW w:w="3417" w:type="dxa"/>
          </w:tcPr>
          <w:p>
            <w:pPr>
              <w:pStyle w:val="10"/>
              <w:spacing w:before="48"/>
              <w:ind w:right="95"/>
              <w:rPr>
                <w:sz w:val="21"/>
              </w:rPr>
            </w:pPr>
            <w:r>
              <w:rPr>
                <w:sz w:val="21"/>
              </w:rPr>
              <w:t>4.17</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8"/>
              <w:ind w:left="107"/>
              <w:jc w:val="left"/>
              <w:rPr>
                <w:sz w:val="21"/>
              </w:rPr>
            </w:pPr>
            <w:r>
              <w:rPr>
                <w:sz w:val="21"/>
              </w:rPr>
              <w:t>其他行政事业性收费收入</w:t>
            </w:r>
          </w:p>
        </w:tc>
        <w:tc>
          <w:tcPr>
            <w:tcW w:w="3543" w:type="dxa"/>
          </w:tcPr>
          <w:p>
            <w:pPr>
              <w:pStyle w:val="10"/>
              <w:spacing w:before="48"/>
              <w:ind w:right="96"/>
              <w:rPr>
                <w:sz w:val="21"/>
              </w:rPr>
            </w:pPr>
            <w:r>
              <w:rPr>
                <w:sz w:val="21"/>
              </w:rPr>
              <w:t>47.00</w:t>
            </w:r>
          </w:p>
        </w:tc>
        <w:tc>
          <w:tcPr>
            <w:tcW w:w="3417" w:type="dxa"/>
          </w:tcPr>
          <w:p>
            <w:pPr>
              <w:pStyle w:val="10"/>
              <w:spacing w:before="48"/>
              <w:ind w:right="97"/>
              <w:rPr>
                <w:sz w:val="21"/>
              </w:rPr>
            </w:pPr>
            <w:r>
              <w:rPr>
                <w:sz w:val="21"/>
              </w:rPr>
              <w:t>47.00</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543" w:type="dxa"/>
          </w:tcPr>
          <w:p>
            <w:pPr>
              <w:pStyle w:val="10"/>
              <w:spacing w:before="22"/>
              <w:ind w:left="527"/>
              <w:jc w:val="left"/>
              <w:rPr>
                <w:sz w:val="21"/>
              </w:rPr>
            </w:pPr>
            <w:r>
              <w:rPr>
                <w:sz w:val="21"/>
              </w:rPr>
              <w:t>其他缴入国库的行政事业性收</w:t>
            </w:r>
          </w:p>
          <w:p>
            <w:pPr>
              <w:pStyle w:val="10"/>
              <w:spacing w:before="43"/>
              <w:ind w:left="107"/>
              <w:jc w:val="left"/>
              <w:rPr>
                <w:sz w:val="21"/>
              </w:rPr>
            </w:pPr>
            <w:r>
              <w:rPr>
                <w:w w:val="99"/>
                <w:sz w:val="21"/>
              </w:rPr>
              <w:t>费</w:t>
            </w:r>
          </w:p>
        </w:tc>
        <w:tc>
          <w:tcPr>
            <w:tcW w:w="3543" w:type="dxa"/>
          </w:tcPr>
          <w:p>
            <w:pPr>
              <w:pStyle w:val="10"/>
              <w:spacing w:before="178"/>
              <w:ind w:right="96"/>
              <w:rPr>
                <w:sz w:val="21"/>
              </w:rPr>
            </w:pPr>
            <w:r>
              <w:rPr>
                <w:sz w:val="21"/>
              </w:rPr>
              <w:t>47.00</w:t>
            </w:r>
          </w:p>
        </w:tc>
        <w:tc>
          <w:tcPr>
            <w:tcW w:w="3417" w:type="dxa"/>
          </w:tcPr>
          <w:p>
            <w:pPr>
              <w:pStyle w:val="10"/>
              <w:spacing w:before="178"/>
              <w:ind w:right="97"/>
              <w:rPr>
                <w:sz w:val="21"/>
              </w:rPr>
            </w:pPr>
            <w:r>
              <w:rPr>
                <w:sz w:val="21"/>
              </w:rPr>
              <w:t>47.00</w:t>
            </w:r>
          </w:p>
        </w:tc>
        <w:tc>
          <w:tcPr>
            <w:tcW w:w="3671"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107"/>
              <w:jc w:val="left"/>
              <w:rPr>
                <w:sz w:val="21"/>
              </w:rPr>
            </w:pPr>
            <w:r>
              <w:rPr>
                <w:sz w:val="21"/>
              </w:rPr>
              <w:t>四、罚没收入</w:t>
            </w:r>
          </w:p>
        </w:tc>
        <w:tc>
          <w:tcPr>
            <w:tcW w:w="3543" w:type="dxa"/>
          </w:tcPr>
          <w:p>
            <w:pPr>
              <w:pStyle w:val="10"/>
              <w:spacing w:before="48"/>
              <w:ind w:right="96"/>
              <w:rPr>
                <w:sz w:val="21"/>
              </w:rPr>
            </w:pPr>
            <w:r>
              <w:rPr>
                <w:sz w:val="21"/>
              </w:rPr>
              <w:t>0.00</w:t>
            </w:r>
          </w:p>
        </w:tc>
        <w:tc>
          <w:tcPr>
            <w:tcW w:w="3417" w:type="dxa"/>
          </w:tcPr>
          <w:p>
            <w:pPr>
              <w:pStyle w:val="10"/>
              <w:spacing w:before="48"/>
              <w:ind w:right="95"/>
              <w:rPr>
                <w:sz w:val="21"/>
              </w:rPr>
            </w:pPr>
            <w:r>
              <w:rPr>
                <w:sz w:val="21"/>
              </w:rPr>
              <w:t>0.00</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107"/>
              <w:jc w:val="left"/>
              <w:rPr>
                <w:sz w:val="21"/>
              </w:rPr>
            </w:pPr>
            <w:r>
              <w:rPr>
                <w:sz w:val="21"/>
              </w:rPr>
              <w:t>五、国有资本经营收入</w:t>
            </w:r>
          </w:p>
        </w:tc>
        <w:tc>
          <w:tcPr>
            <w:tcW w:w="3543" w:type="dxa"/>
          </w:tcPr>
          <w:p>
            <w:pPr>
              <w:pStyle w:val="10"/>
              <w:spacing w:before="48"/>
              <w:ind w:right="96"/>
              <w:rPr>
                <w:sz w:val="21"/>
              </w:rPr>
            </w:pPr>
            <w:r>
              <w:rPr>
                <w:sz w:val="21"/>
              </w:rPr>
              <w:t>0.00</w:t>
            </w:r>
          </w:p>
        </w:tc>
        <w:tc>
          <w:tcPr>
            <w:tcW w:w="3417" w:type="dxa"/>
          </w:tcPr>
          <w:p>
            <w:pPr>
              <w:pStyle w:val="10"/>
              <w:spacing w:before="48"/>
              <w:ind w:right="95"/>
              <w:rPr>
                <w:sz w:val="21"/>
              </w:rPr>
            </w:pPr>
            <w:r>
              <w:rPr>
                <w:sz w:val="21"/>
              </w:rPr>
              <w:t>0.00</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107"/>
              <w:jc w:val="left"/>
              <w:rPr>
                <w:sz w:val="21"/>
              </w:rPr>
            </w:pPr>
            <w:r>
              <w:rPr>
                <w:sz w:val="21"/>
              </w:rPr>
              <w:t>六、国有资源（资产）有偿使用收入</w:t>
            </w:r>
          </w:p>
        </w:tc>
        <w:tc>
          <w:tcPr>
            <w:tcW w:w="3543" w:type="dxa"/>
          </w:tcPr>
          <w:p>
            <w:pPr>
              <w:pStyle w:val="10"/>
              <w:spacing w:before="48"/>
              <w:ind w:right="96"/>
              <w:rPr>
                <w:sz w:val="21"/>
              </w:rPr>
            </w:pPr>
            <w:r>
              <w:rPr>
                <w:sz w:val="21"/>
              </w:rPr>
              <w:t>439.75</w:t>
            </w:r>
          </w:p>
        </w:tc>
        <w:tc>
          <w:tcPr>
            <w:tcW w:w="3417" w:type="dxa"/>
          </w:tcPr>
          <w:p>
            <w:pPr>
              <w:pStyle w:val="10"/>
              <w:spacing w:before="48"/>
              <w:ind w:right="95"/>
              <w:rPr>
                <w:sz w:val="21"/>
              </w:rPr>
            </w:pPr>
            <w:r>
              <w:rPr>
                <w:sz w:val="21"/>
              </w:rPr>
              <w:t>439.75</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8"/>
              <w:ind w:left="107"/>
              <w:jc w:val="left"/>
              <w:rPr>
                <w:sz w:val="21"/>
              </w:rPr>
            </w:pPr>
            <w:r>
              <w:rPr>
                <w:sz w:val="21"/>
              </w:rPr>
              <w:t>利息收入</w:t>
            </w:r>
          </w:p>
        </w:tc>
        <w:tc>
          <w:tcPr>
            <w:tcW w:w="3543" w:type="dxa"/>
          </w:tcPr>
          <w:p>
            <w:pPr>
              <w:pStyle w:val="10"/>
              <w:spacing w:before="48"/>
              <w:ind w:right="96"/>
              <w:rPr>
                <w:sz w:val="21"/>
              </w:rPr>
            </w:pPr>
            <w:r>
              <w:rPr>
                <w:sz w:val="21"/>
              </w:rPr>
              <w:t>99.58</w:t>
            </w:r>
          </w:p>
        </w:tc>
        <w:tc>
          <w:tcPr>
            <w:tcW w:w="3417" w:type="dxa"/>
          </w:tcPr>
          <w:p>
            <w:pPr>
              <w:pStyle w:val="10"/>
              <w:spacing w:before="48"/>
              <w:ind w:right="97"/>
              <w:rPr>
                <w:sz w:val="21"/>
              </w:rPr>
            </w:pPr>
            <w:r>
              <w:rPr>
                <w:sz w:val="21"/>
              </w:rPr>
              <w:t>99.58</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527"/>
              <w:jc w:val="left"/>
              <w:rPr>
                <w:sz w:val="21"/>
              </w:rPr>
            </w:pPr>
            <w:r>
              <w:rPr>
                <w:sz w:val="21"/>
              </w:rPr>
              <w:t>其他利息收入</w:t>
            </w:r>
          </w:p>
        </w:tc>
        <w:tc>
          <w:tcPr>
            <w:tcW w:w="3543" w:type="dxa"/>
          </w:tcPr>
          <w:p>
            <w:pPr>
              <w:pStyle w:val="10"/>
              <w:spacing w:before="48"/>
              <w:ind w:right="96"/>
              <w:rPr>
                <w:sz w:val="21"/>
              </w:rPr>
            </w:pPr>
            <w:r>
              <w:rPr>
                <w:sz w:val="21"/>
              </w:rPr>
              <w:t>99.58</w:t>
            </w:r>
          </w:p>
        </w:tc>
        <w:tc>
          <w:tcPr>
            <w:tcW w:w="3417" w:type="dxa"/>
          </w:tcPr>
          <w:p>
            <w:pPr>
              <w:pStyle w:val="10"/>
              <w:spacing w:before="48"/>
              <w:ind w:right="97"/>
              <w:rPr>
                <w:sz w:val="21"/>
              </w:rPr>
            </w:pPr>
            <w:r>
              <w:rPr>
                <w:sz w:val="21"/>
              </w:rPr>
              <w:t>99.58</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非经营性国有资产收入</w:t>
            </w:r>
          </w:p>
        </w:tc>
        <w:tc>
          <w:tcPr>
            <w:tcW w:w="3543" w:type="dxa"/>
          </w:tcPr>
          <w:p>
            <w:pPr>
              <w:pStyle w:val="10"/>
              <w:spacing w:before="49"/>
              <w:ind w:right="96"/>
              <w:rPr>
                <w:sz w:val="21"/>
              </w:rPr>
            </w:pPr>
            <w:r>
              <w:rPr>
                <w:sz w:val="21"/>
              </w:rPr>
              <w:t>209.09</w:t>
            </w:r>
          </w:p>
        </w:tc>
        <w:tc>
          <w:tcPr>
            <w:tcW w:w="3417" w:type="dxa"/>
          </w:tcPr>
          <w:p>
            <w:pPr>
              <w:pStyle w:val="10"/>
              <w:spacing w:before="49"/>
              <w:ind w:right="95"/>
              <w:rPr>
                <w:sz w:val="21"/>
              </w:rPr>
            </w:pPr>
            <w:r>
              <w:rPr>
                <w:sz w:val="21"/>
              </w:rPr>
              <w:t>209.09</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3543" w:type="dxa"/>
          </w:tcPr>
          <w:p>
            <w:pPr>
              <w:pStyle w:val="10"/>
              <w:spacing w:before="20"/>
              <w:ind w:left="527"/>
              <w:jc w:val="left"/>
              <w:rPr>
                <w:sz w:val="21"/>
              </w:rPr>
            </w:pPr>
            <w:r>
              <w:rPr>
                <w:sz w:val="21"/>
              </w:rPr>
              <w:t>行政单位国有资产出租、出借收</w:t>
            </w:r>
          </w:p>
          <w:p>
            <w:pPr>
              <w:pStyle w:val="10"/>
              <w:spacing w:before="43"/>
              <w:ind w:left="107"/>
              <w:jc w:val="left"/>
              <w:rPr>
                <w:sz w:val="21"/>
              </w:rPr>
            </w:pPr>
            <w:r>
              <w:rPr>
                <w:w w:val="99"/>
                <w:sz w:val="21"/>
              </w:rPr>
              <w:t>入</w:t>
            </w:r>
          </w:p>
        </w:tc>
        <w:tc>
          <w:tcPr>
            <w:tcW w:w="3543" w:type="dxa"/>
          </w:tcPr>
          <w:p>
            <w:pPr>
              <w:pStyle w:val="10"/>
              <w:spacing w:before="176"/>
              <w:ind w:right="96"/>
              <w:rPr>
                <w:sz w:val="21"/>
              </w:rPr>
            </w:pPr>
            <w:r>
              <w:rPr>
                <w:sz w:val="21"/>
              </w:rPr>
              <w:t>209.09</w:t>
            </w:r>
          </w:p>
        </w:tc>
        <w:tc>
          <w:tcPr>
            <w:tcW w:w="3417" w:type="dxa"/>
          </w:tcPr>
          <w:p>
            <w:pPr>
              <w:pStyle w:val="10"/>
              <w:spacing w:before="176"/>
              <w:ind w:right="95"/>
              <w:rPr>
                <w:sz w:val="21"/>
              </w:rPr>
            </w:pPr>
            <w:r>
              <w:rPr>
                <w:sz w:val="21"/>
              </w:rPr>
              <w:t>209.09</w:t>
            </w:r>
          </w:p>
        </w:tc>
        <w:tc>
          <w:tcPr>
            <w:tcW w:w="3671" w:type="dxa"/>
          </w:tcPr>
          <w:p>
            <w:pPr>
              <w:pStyle w:val="10"/>
              <w:spacing w:before="176"/>
              <w:ind w:right="94"/>
              <w:rPr>
                <w:sz w:val="21"/>
              </w:rPr>
            </w:pPr>
            <w:r>
              <w:rPr>
                <w:sz w:val="21"/>
              </w:rPr>
              <w:t>0.00</w:t>
            </w:r>
          </w:p>
        </w:tc>
      </w:tr>
    </w:tbl>
    <w:p>
      <w:pPr>
        <w:spacing w:after="0"/>
        <w:rPr>
          <w:sz w:val="21"/>
        </w:rPr>
        <w:sectPr>
          <w:headerReference r:id="rId33" w:type="default"/>
          <w:footerReference r:id="rId34" w:type="default"/>
          <w:pgSz w:w="16840" w:h="11910" w:orient="landscape"/>
          <w:pgMar w:top="1100" w:right="1220" w:bottom="1180" w:left="1220" w:header="0" w:footer="993" w:gutter="0"/>
        </w:sectPr>
      </w:pPr>
    </w:p>
    <w:p>
      <w:pPr>
        <w:pStyle w:val="4"/>
        <w:rPr>
          <w:sz w:val="20"/>
        </w:rPr>
      </w:pPr>
    </w:p>
    <w:p>
      <w:pPr>
        <w:pStyle w:val="4"/>
        <w:spacing w:before="2"/>
        <w:rPr>
          <w:sz w:val="16"/>
        </w:rPr>
      </w:pPr>
    </w:p>
    <w:p>
      <w:pPr>
        <w:spacing w:before="0"/>
        <w:ind w:left="0" w:right="218" w:firstLine="0"/>
        <w:jc w:val="right"/>
        <w:rPr>
          <w:sz w:val="20"/>
        </w:rPr>
      </w:pPr>
      <w:r>
        <w:rPr>
          <w:spacing w:val="-20"/>
          <w:w w:val="95"/>
          <w:sz w:val="20"/>
        </w:rPr>
        <w:t xml:space="preserve">表 </w:t>
      </w:r>
      <w:r>
        <w:rPr>
          <w:w w:val="95"/>
          <w:sz w:val="20"/>
        </w:rPr>
        <w:t>9</w:t>
      </w:r>
    </w:p>
    <w:p>
      <w:pPr>
        <w:pStyle w:val="4"/>
        <w:rPr>
          <w:sz w:val="15"/>
        </w:rPr>
      </w:pPr>
    </w:p>
    <w:p>
      <w:pPr>
        <w:pStyle w:val="4"/>
        <w:spacing w:before="1"/>
        <w:jc w:val="center"/>
      </w:pPr>
      <w:r>
        <w:rPr>
          <w:w w:val="95"/>
        </w:rPr>
        <w:t>非税收入征缴情况表</w:t>
      </w:r>
    </w:p>
    <w:p>
      <w:pPr>
        <w:tabs>
          <w:tab w:val="left" w:pos="13177"/>
        </w:tabs>
        <w:spacing w:before="161" w:after="57"/>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3"/>
        <w:gridCol w:w="3543"/>
        <w:gridCol w:w="3417"/>
        <w:gridCol w:w="3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8"/>
              <w:ind w:left="1329" w:right="1323"/>
              <w:jc w:val="center"/>
              <w:rPr>
                <w:sz w:val="21"/>
              </w:rPr>
            </w:pPr>
            <w:r>
              <w:rPr>
                <w:sz w:val="21"/>
              </w:rPr>
              <w:t>科目名称</w:t>
            </w:r>
          </w:p>
        </w:tc>
        <w:tc>
          <w:tcPr>
            <w:tcW w:w="3543" w:type="dxa"/>
          </w:tcPr>
          <w:p>
            <w:pPr>
              <w:pStyle w:val="10"/>
              <w:spacing w:before="48"/>
              <w:ind w:left="1329" w:right="1322"/>
              <w:jc w:val="center"/>
              <w:rPr>
                <w:sz w:val="21"/>
              </w:rPr>
            </w:pPr>
            <w:r>
              <w:rPr>
                <w:sz w:val="21"/>
              </w:rPr>
              <w:t>合计</w:t>
            </w:r>
          </w:p>
        </w:tc>
        <w:tc>
          <w:tcPr>
            <w:tcW w:w="3417" w:type="dxa"/>
          </w:tcPr>
          <w:p>
            <w:pPr>
              <w:pStyle w:val="10"/>
              <w:spacing w:before="48"/>
              <w:ind w:left="447"/>
              <w:jc w:val="left"/>
              <w:rPr>
                <w:sz w:val="21"/>
              </w:rPr>
            </w:pPr>
            <w:r>
              <w:rPr>
                <w:sz w:val="21"/>
              </w:rPr>
              <w:t>纳入预算管理已缴国库小计</w:t>
            </w:r>
          </w:p>
        </w:tc>
        <w:tc>
          <w:tcPr>
            <w:tcW w:w="3671" w:type="dxa"/>
          </w:tcPr>
          <w:p>
            <w:pPr>
              <w:pStyle w:val="10"/>
              <w:spacing w:before="48"/>
              <w:ind w:right="146"/>
              <w:rPr>
                <w:sz w:val="21"/>
              </w:rPr>
            </w:pPr>
            <w:r>
              <w:rPr>
                <w:sz w:val="21"/>
              </w:rPr>
              <w:t>纳入财政专户管理已缴财政专户小计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327" w:right="1323"/>
              <w:jc w:val="center"/>
              <w:rPr>
                <w:sz w:val="21"/>
              </w:rPr>
            </w:pPr>
            <w:r>
              <w:rPr>
                <w:sz w:val="21"/>
              </w:rPr>
              <w:t>栏次</w:t>
            </w:r>
          </w:p>
        </w:tc>
        <w:tc>
          <w:tcPr>
            <w:tcW w:w="3543" w:type="dxa"/>
          </w:tcPr>
          <w:p>
            <w:pPr>
              <w:pStyle w:val="10"/>
              <w:spacing w:before="49"/>
              <w:ind w:left="6"/>
              <w:jc w:val="center"/>
              <w:rPr>
                <w:sz w:val="21"/>
              </w:rPr>
            </w:pPr>
            <w:r>
              <w:rPr>
                <w:w w:val="99"/>
                <w:sz w:val="21"/>
              </w:rPr>
              <w:t>1</w:t>
            </w:r>
          </w:p>
        </w:tc>
        <w:tc>
          <w:tcPr>
            <w:tcW w:w="3417" w:type="dxa"/>
          </w:tcPr>
          <w:p>
            <w:pPr>
              <w:pStyle w:val="10"/>
              <w:spacing w:before="49"/>
              <w:ind w:left="6"/>
              <w:jc w:val="center"/>
              <w:rPr>
                <w:sz w:val="21"/>
              </w:rPr>
            </w:pPr>
            <w:r>
              <w:rPr>
                <w:w w:val="99"/>
                <w:sz w:val="21"/>
              </w:rPr>
              <w:t>2</w:t>
            </w:r>
          </w:p>
        </w:tc>
        <w:tc>
          <w:tcPr>
            <w:tcW w:w="3671" w:type="dxa"/>
          </w:tcPr>
          <w:p>
            <w:pPr>
              <w:pStyle w:val="10"/>
              <w:spacing w:before="49"/>
              <w:ind w:left="8"/>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9"/>
              <w:ind w:left="1327" w:right="1323"/>
              <w:jc w:val="center"/>
              <w:rPr>
                <w:sz w:val="21"/>
              </w:rPr>
            </w:pPr>
            <w:r>
              <w:rPr>
                <w:sz w:val="21"/>
              </w:rPr>
              <w:t>合计</w:t>
            </w:r>
          </w:p>
        </w:tc>
        <w:tc>
          <w:tcPr>
            <w:tcW w:w="3543" w:type="dxa"/>
          </w:tcPr>
          <w:p>
            <w:pPr>
              <w:pStyle w:val="10"/>
              <w:spacing w:before="20"/>
              <w:ind w:right="96"/>
              <w:rPr>
                <w:sz w:val="21"/>
              </w:rPr>
            </w:pPr>
            <w:r>
              <w:rPr>
                <w:sz w:val="21"/>
              </w:rPr>
              <w:t>490.93</w:t>
            </w:r>
          </w:p>
        </w:tc>
        <w:tc>
          <w:tcPr>
            <w:tcW w:w="3417" w:type="dxa"/>
          </w:tcPr>
          <w:p>
            <w:pPr>
              <w:pStyle w:val="10"/>
              <w:spacing w:before="20"/>
              <w:ind w:right="95"/>
              <w:rPr>
                <w:sz w:val="21"/>
              </w:rPr>
            </w:pPr>
            <w:r>
              <w:rPr>
                <w:sz w:val="21"/>
              </w:rPr>
              <w:t>490.93</w:t>
            </w:r>
          </w:p>
        </w:tc>
        <w:tc>
          <w:tcPr>
            <w:tcW w:w="3671"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其他国有资源（资产）有偿使用收入</w:t>
            </w:r>
          </w:p>
        </w:tc>
        <w:tc>
          <w:tcPr>
            <w:tcW w:w="3543" w:type="dxa"/>
          </w:tcPr>
          <w:p>
            <w:pPr>
              <w:pStyle w:val="10"/>
              <w:spacing w:before="49"/>
              <w:ind w:right="96"/>
              <w:rPr>
                <w:sz w:val="21"/>
              </w:rPr>
            </w:pPr>
            <w:r>
              <w:rPr>
                <w:sz w:val="21"/>
              </w:rPr>
              <w:t>131.09</w:t>
            </w:r>
          </w:p>
        </w:tc>
        <w:tc>
          <w:tcPr>
            <w:tcW w:w="3417" w:type="dxa"/>
          </w:tcPr>
          <w:p>
            <w:pPr>
              <w:pStyle w:val="10"/>
              <w:spacing w:before="49"/>
              <w:ind w:right="95"/>
              <w:rPr>
                <w:sz w:val="21"/>
              </w:rPr>
            </w:pPr>
            <w:r>
              <w:rPr>
                <w:sz w:val="21"/>
              </w:rPr>
              <w:t>131.09</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543" w:type="dxa"/>
          </w:tcPr>
          <w:p>
            <w:pPr>
              <w:pStyle w:val="10"/>
              <w:spacing w:before="20"/>
              <w:ind w:left="527"/>
              <w:jc w:val="left"/>
              <w:rPr>
                <w:sz w:val="21"/>
              </w:rPr>
            </w:pPr>
            <w:r>
              <w:rPr>
                <w:sz w:val="21"/>
              </w:rPr>
              <w:t>其他国有资源（资产）有偿使用</w:t>
            </w:r>
          </w:p>
          <w:p>
            <w:pPr>
              <w:pStyle w:val="10"/>
              <w:spacing w:before="43"/>
              <w:ind w:left="107"/>
              <w:jc w:val="left"/>
              <w:rPr>
                <w:sz w:val="21"/>
              </w:rPr>
            </w:pPr>
            <w:r>
              <w:rPr>
                <w:sz w:val="21"/>
              </w:rPr>
              <w:t>收入</w:t>
            </w:r>
          </w:p>
        </w:tc>
        <w:tc>
          <w:tcPr>
            <w:tcW w:w="3543" w:type="dxa"/>
          </w:tcPr>
          <w:p>
            <w:pPr>
              <w:pStyle w:val="10"/>
              <w:spacing w:before="176"/>
              <w:ind w:right="96"/>
              <w:rPr>
                <w:sz w:val="21"/>
              </w:rPr>
            </w:pPr>
            <w:r>
              <w:rPr>
                <w:sz w:val="21"/>
              </w:rPr>
              <w:t>131.09</w:t>
            </w:r>
          </w:p>
        </w:tc>
        <w:tc>
          <w:tcPr>
            <w:tcW w:w="3417" w:type="dxa"/>
          </w:tcPr>
          <w:p>
            <w:pPr>
              <w:pStyle w:val="10"/>
              <w:spacing w:before="176"/>
              <w:ind w:right="95"/>
              <w:rPr>
                <w:sz w:val="21"/>
              </w:rPr>
            </w:pPr>
            <w:r>
              <w:rPr>
                <w:sz w:val="21"/>
              </w:rPr>
              <w:t>131.09</w:t>
            </w:r>
          </w:p>
        </w:tc>
        <w:tc>
          <w:tcPr>
            <w:tcW w:w="3671"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七、捐赠收入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9"/>
              <w:ind w:left="107"/>
              <w:jc w:val="left"/>
              <w:rPr>
                <w:sz w:val="21"/>
              </w:rPr>
            </w:pPr>
            <w:r>
              <w:rPr>
                <w:sz w:val="21"/>
              </w:rPr>
              <w:t>八、政府住房基金收入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九、其他收入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bl>
    <w:p>
      <w:pPr>
        <w:spacing w:before="21"/>
        <w:ind w:left="220" w:right="0" w:firstLine="0"/>
        <w:jc w:val="left"/>
        <w:rPr>
          <w:sz w:val="21"/>
        </w:rPr>
      </w:pPr>
      <w:r>
        <w:rPr>
          <w:spacing w:val="15"/>
          <w:w w:val="95"/>
          <w:sz w:val="21"/>
        </w:rPr>
        <w:t xml:space="preserve">注：我镇 </w:t>
      </w:r>
      <w:r>
        <w:rPr>
          <w:w w:val="95"/>
          <w:sz w:val="21"/>
        </w:rPr>
        <w:t>2019 年全部非税收入，已按收支两条线要求，全额上缴国库。</w:t>
      </w:r>
    </w:p>
    <w:p>
      <w:pPr>
        <w:spacing w:after="0"/>
        <w:jc w:val="left"/>
        <w:rPr>
          <w:sz w:val="21"/>
        </w:rPr>
        <w:sectPr>
          <w:headerReference r:id="rId35" w:type="default"/>
          <w:footerReference r:id="rId36" w:type="default"/>
          <w:pgSz w:w="16840" w:h="11910" w:orient="landscape"/>
          <w:pgMar w:top="1100" w:right="1220" w:bottom="1180" w:left="1220" w:header="0" w:footer="993" w:gutter="0"/>
        </w:sectPr>
      </w:pPr>
    </w:p>
    <w:p>
      <w:pPr>
        <w:pStyle w:val="2"/>
        <w:spacing w:line="557" w:lineRule="exact"/>
        <w:ind w:left="67"/>
      </w:pPr>
      <w:r>
        <w:rPr>
          <w:w w:val="95"/>
        </w:rPr>
        <w:t>第三部分</w:t>
      </w:r>
      <w:r>
        <w:rPr>
          <w:spacing w:val="188"/>
        </w:rPr>
        <w:t xml:space="preserve"> </w:t>
      </w:r>
      <w:bookmarkStart w:id="8" w:name="第三部分广东省广州市从化区良口镇人民政府2019 年部门决算情况说明"/>
      <w:bookmarkEnd w:id="8"/>
      <w:r>
        <w:rPr>
          <w:spacing w:val="2"/>
          <w:w w:val="95"/>
        </w:rPr>
        <w:t xml:space="preserve">广东省广州市从化区良口镇人民政府 </w:t>
      </w:r>
      <w:r>
        <w:rPr>
          <w:w w:val="95"/>
        </w:rPr>
        <w:t>2019</w:t>
      </w:r>
      <w:r>
        <w:rPr>
          <w:spacing w:val="-4"/>
          <w:w w:val="95"/>
        </w:rPr>
        <w:t xml:space="preserve"> 年</w:t>
      </w:r>
    </w:p>
    <w:p>
      <w:pPr>
        <w:spacing w:before="0" w:line="632" w:lineRule="exact"/>
        <w:ind w:left="62" w:right="0" w:firstLine="0"/>
        <w:jc w:val="center"/>
        <w:rPr>
          <w:rFonts w:hint="eastAsia" w:ascii="Microsoft YaHei UI" w:eastAsia="Microsoft YaHei UI"/>
          <w:b/>
          <w:sz w:val="36"/>
        </w:rPr>
      </w:pPr>
      <w:r>
        <w:rPr>
          <w:rFonts w:hint="eastAsia" w:ascii="Microsoft YaHei UI" w:eastAsia="Microsoft YaHei UI"/>
          <w:b/>
          <w:sz w:val="36"/>
        </w:rPr>
        <w:t>部门决算情况说明</w:t>
      </w:r>
    </w:p>
    <w:p>
      <w:pPr>
        <w:pStyle w:val="3"/>
        <w:spacing w:before="22"/>
        <w:ind w:left="963" w:right="2626"/>
        <w:jc w:val="center"/>
      </w:pPr>
      <w:r>
        <w:rPr>
          <w:w w:val="95"/>
        </w:rPr>
        <w:t>一、</w:t>
      </w:r>
      <w:bookmarkStart w:id="9" w:name="一、2019 年度收入支出决算总体情况说明"/>
      <w:bookmarkEnd w:id="9"/>
      <w:r>
        <w:rPr>
          <w:w w:val="95"/>
        </w:rPr>
        <w:t>2019 年度收入支出决算总体情况说明</w:t>
      </w:r>
    </w:p>
    <w:p>
      <w:pPr>
        <w:pStyle w:val="4"/>
        <w:spacing w:before="141"/>
        <w:ind w:left="1409"/>
      </w:pPr>
      <w:bookmarkStart w:id="10" w:name=" 广东省广州市从化区良口镇人民政府 2019年度收、支总计21201.71 万元"/>
      <w:bookmarkEnd w:id="10"/>
      <w:r>
        <w:rPr>
          <w:spacing w:val="3"/>
          <w:w w:val="95"/>
        </w:rPr>
        <w:t>广东省广州市从化区良口镇人民政府</w:t>
      </w:r>
      <w:r>
        <w:rPr>
          <w:w w:val="95"/>
        </w:rPr>
        <w:t>2019</w:t>
      </w:r>
      <w:r>
        <w:rPr>
          <w:spacing w:val="308"/>
        </w:rPr>
        <w:t xml:space="preserve"> </w:t>
      </w:r>
      <w:r>
        <w:rPr>
          <w:w w:val="95"/>
        </w:rPr>
        <w:t>年度收、支总计</w:t>
      </w:r>
    </w:p>
    <w:p>
      <w:pPr>
        <w:pStyle w:val="4"/>
        <w:spacing w:before="214"/>
        <w:ind w:left="831"/>
        <w:jc w:val="both"/>
      </w:pPr>
      <w:r>
        <w:rPr>
          <w:w w:val="95"/>
        </w:rPr>
        <w:t>21201.71</w:t>
      </w:r>
      <w:r>
        <w:rPr>
          <w:spacing w:val="-3"/>
          <w:w w:val="95"/>
        </w:rPr>
        <w:t xml:space="preserve"> 万元。与 </w:t>
      </w:r>
      <w:r>
        <w:rPr>
          <w:w w:val="95"/>
        </w:rPr>
        <w:t>2018</w:t>
      </w:r>
      <w:r>
        <w:rPr>
          <w:spacing w:val="1"/>
          <w:w w:val="95"/>
        </w:rPr>
        <w:t xml:space="preserve"> 年相比，收、支总计各增加 </w:t>
      </w:r>
      <w:r>
        <w:rPr>
          <w:w w:val="95"/>
        </w:rPr>
        <w:t>5296.42</w:t>
      </w:r>
      <w:r>
        <w:rPr>
          <w:spacing w:val="-15"/>
          <w:w w:val="95"/>
        </w:rPr>
        <w:t xml:space="preserve"> 万</w:t>
      </w:r>
    </w:p>
    <w:p>
      <w:pPr>
        <w:pStyle w:val="4"/>
        <w:spacing w:before="214"/>
        <w:ind w:left="831"/>
        <w:jc w:val="both"/>
      </w:pPr>
      <w:r>
        <w:rPr>
          <w:spacing w:val="-17"/>
          <w:w w:val="95"/>
        </w:rPr>
        <w:t xml:space="preserve">元，增长 </w:t>
      </w:r>
      <w:r>
        <w:rPr>
          <w:w w:val="95"/>
        </w:rPr>
        <w:t>33.3</w:t>
      </w:r>
      <w:r>
        <w:rPr>
          <w:spacing w:val="-9"/>
          <w:w w:val="95"/>
        </w:rPr>
        <w:t xml:space="preserve">% 。主要是一般公共预算财政拨款收入增加 </w:t>
      </w:r>
      <w:r>
        <w:rPr>
          <w:w w:val="95"/>
        </w:rPr>
        <w:t>1173.39</w:t>
      </w:r>
    </w:p>
    <w:p>
      <w:pPr>
        <w:pStyle w:val="4"/>
        <w:spacing w:before="214"/>
        <w:ind w:left="831"/>
        <w:jc w:val="both"/>
      </w:pPr>
      <w:r>
        <w:rPr>
          <w:spacing w:val="7"/>
          <w:w w:val="95"/>
        </w:rPr>
        <w:t xml:space="preserve">万元、政府性基金预算财政拨款收入增加 </w:t>
      </w:r>
      <w:r>
        <w:rPr>
          <w:w w:val="95"/>
        </w:rPr>
        <w:t>1549.1</w:t>
      </w:r>
      <w:r>
        <w:rPr>
          <w:spacing w:val="18"/>
          <w:w w:val="95"/>
        </w:rPr>
        <w:t xml:space="preserve"> 万元、其他收</w:t>
      </w:r>
    </w:p>
    <w:p>
      <w:pPr>
        <w:pStyle w:val="4"/>
        <w:spacing w:before="214"/>
        <w:ind w:left="831"/>
        <w:jc w:val="both"/>
      </w:pPr>
      <w:r>
        <w:drawing>
          <wp:anchor distT="0" distB="0" distL="0" distR="0" simplePos="0" relativeHeight="0" behindDoc="0" locked="0" layoutInCell="1" allowOverlap="1">
            <wp:simplePos x="0" y="0"/>
            <wp:positionH relativeFrom="page">
              <wp:posOffset>1238885</wp:posOffset>
            </wp:positionH>
            <wp:positionV relativeFrom="paragraph">
              <wp:posOffset>473710</wp:posOffset>
            </wp:positionV>
            <wp:extent cx="4585970" cy="27552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18" cstate="print"/>
                    <a:stretch>
                      <a:fillRect/>
                    </a:stretch>
                  </pic:blipFill>
                  <pic:spPr>
                    <a:xfrm>
                      <a:off x="0" y="0"/>
                      <a:ext cx="4586217" cy="2755392"/>
                    </a:xfrm>
                    <a:prstGeom prst="rect">
                      <a:avLst/>
                    </a:prstGeom>
                  </pic:spPr>
                </pic:pic>
              </a:graphicData>
            </a:graphic>
          </wp:anchor>
        </w:drawing>
      </w:r>
      <w:r>
        <w:rPr>
          <w:spacing w:val="-8"/>
          <w:w w:val="95"/>
        </w:rPr>
        <w:t xml:space="preserve">入增加 </w:t>
      </w:r>
      <w:r>
        <w:rPr>
          <w:w w:val="95"/>
        </w:rPr>
        <w:t>5820.13</w:t>
      </w:r>
      <w:r>
        <w:rPr>
          <w:spacing w:val="-8"/>
          <w:w w:val="95"/>
        </w:rPr>
        <w:t xml:space="preserve"> 万元。</w:t>
      </w:r>
    </w:p>
    <w:p>
      <w:pPr>
        <w:pStyle w:val="4"/>
      </w:pPr>
    </w:p>
    <w:p>
      <w:pPr>
        <w:pStyle w:val="3"/>
        <w:spacing w:before="218"/>
      </w:pPr>
      <w:r>
        <w:t>（一）年度收入总体情况</w:t>
      </w:r>
    </w:p>
    <w:p>
      <w:pPr>
        <w:pStyle w:val="4"/>
        <w:spacing w:before="142"/>
        <w:ind w:left="1409"/>
      </w:pPr>
      <w:r>
        <w:rPr>
          <w:spacing w:val="4"/>
          <w:w w:val="95"/>
        </w:rPr>
        <w:t xml:space="preserve">广东省广州市从化区良口镇人民政府 </w:t>
      </w:r>
      <w:r>
        <w:rPr>
          <w:w w:val="95"/>
        </w:rPr>
        <w:t>2019 年度总收入</w:t>
      </w:r>
    </w:p>
    <w:p>
      <w:pPr>
        <w:pStyle w:val="4"/>
        <w:spacing w:before="214"/>
        <w:ind w:left="831"/>
        <w:jc w:val="both"/>
      </w:pPr>
      <w:r>
        <w:rPr>
          <w:w w:val="95"/>
        </w:rPr>
        <w:t>21201.71</w:t>
      </w:r>
      <w:r>
        <w:rPr>
          <w:spacing w:val="2"/>
          <w:w w:val="95"/>
        </w:rPr>
        <w:t xml:space="preserve"> 万元，其中本年收入 </w:t>
      </w:r>
      <w:r>
        <w:rPr>
          <w:w w:val="95"/>
        </w:rPr>
        <w:t>18945.07</w:t>
      </w:r>
      <w:r>
        <w:rPr>
          <w:spacing w:val="-1"/>
          <w:w w:val="95"/>
        </w:rPr>
        <w:t xml:space="preserve"> 万元。具体情况如下：</w:t>
      </w:r>
    </w:p>
    <w:p>
      <w:pPr>
        <w:pStyle w:val="9"/>
        <w:numPr>
          <w:ilvl w:val="0"/>
          <w:numId w:val="1"/>
        </w:numPr>
        <w:tabs>
          <w:tab w:val="left" w:pos="1952"/>
        </w:tabs>
        <w:spacing w:before="214" w:after="0" w:line="364" w:lineRule="auto"/>
        <w:ind w:left="831" w:right="769" w:firstLine="640"/>
        <w:jc w:val="both"/>
        <w:rPr>
          <w:sz w:val="32"/>
        </w:rPr>
      </w:pPr>
      <w:r>
        <w:rPr>
          <w:spacing w:val="9"/>
          <w:w w:val="95"/>
          <w:sz w:val="32"/>
        </w:rPr>
        <w:t xml:space="preserve">一般公共预算财政拨款收入 </w:t>
      </w:r>
      <w:r>
        <w:rPr>
          <w:w w:val="95"/>
          <w:sz w:val="32"/>
        </w:rPr>
        <w:t>10834.63</w:t>
      </w:r>
      <w:r>
        <w:rPr>
          <w:spacing w:val="-8"/>
          <w:w w:val="95"/>
          <w:sz w:val="32"/>
        </w:rPr>
        <w:t xml:space="preserve"> 万元，比上年决算</w:t>
      </w:r>
      <w:r>
        <w:rPr>
          <w:spacing w:val="10"/>
          <w:w w:val="95"/>
          <w:sz w:val="32"/>
        </w:rPr>
        <w:t xml:space="preserve">数增加 </w:t>
      </w:r>
      <w:r>
        <w:rPr>
          <w:w w:val="95"/>
          <w:sz w:val="32"/>
        </w:rPr>
        <w:t>1173.39</w:t>
      </w:r>
      <w:r>
        <w:rPr>
          <w:spacing w:val="11"/>
          <w:w w:val="95"/>
          <w:sz w:val="32"/>
        </w:rPr>
        <w:t xml:space="preserve"> 万元，增长 </w:t>
      </w:r>
      <w:r>
        <w:rPr>
          <w:w w:val="95"/>
          <w:sz w:val="32"/>
        </w:rPr>
        <w:t>12.1%，主要变动情况：一般公共服</w:t>
      </w:r>
      <w:r>
        <w:rPr>
          <w:spacing w:val="11"/>
          <w:w w:val="95"/>
          <w:sz w:val="32"/>
        </w:rPr>
        <w:t xml:space="preserve">务财政拨款收入增加 </w:t>
      </w:r>
      <w:r>
        <w:rPr>
          <w:w w:val="95"/>
          <w:sz w:val="32"/>
        </w:rPr>
        <w:t>1046.89 万元，社会保障和就业财政拨款收</w:t>
      </w:r>
    </w:p>
    <w:p>
      <w:pPr>
        <w:spacing w:after="0" w:line="364" w:lineRule="auto"/>
        <w:jc w:val="both"/>
        <w:rPr>
          <w:sz w:val="32"/>
        </w:rPr>
        <w:sectPr>
          <w:headerReference r:id="rId37" w:type="default"/>
          <w:footerReference r:id="rId38" w:type="default"/>
          <w:pgSz w:w="11910" w:h="16840"/>
          <w:pgMar w:top="1480" w:right="760" w:bottom="1180" w:left="700" w:header="0" w:footer="993" w:gutter="0"/>
        </w:sectPr>
      </w:pPr>
    </w:p>
    <w:p>
      <w:pPr>
        <w:pStyle w:val="4"/>
        <w:spacing w:before="30"/>
        <w:ind w:left="831"/>
      </w:pPr>
      <w:r>
        <w:rPr>
          <w:spacing w:val="7"/>
          <w:w w:val="95"/>
        </w:rPr>
        <w:t xml:space="preserve">入增加 </w:t>
      </w:r>
      <w:r>
        <w:rPr>
          <w:w w:val="95"/>
        </w:rPr>
        <w:t>26.09</w:t>
      </w:r>
      <w:r>
        <w:rPr>
          <w:spacing w:val="1"/>
          <w:w w:val="95"/>
        </w:rPr>
        <w:t xml:space="preserve"> 万元，卫生健康财政拨款收入增加 </w:t>
      </w:r>
      <w:r>
        <w:rPr>
          <w:w w:val="95"/>
        </w:rPr>
        <w:t>17.5</w:t>
      </w:r>
      <w:r>
        <w:rPr>
          <w:spacing w:val="5"/>
          <w:w w:val="95"/>
        </w:rPr>
        <w:t xml:space="preserve"> 万元，节</w:t>
      </w:r>
    </w:p>
    <w:p>
      <w:pPr>
        <w:pStyle w:val="4"/>
        <w:spacing w:before="214"/>
        <w:ind w:left="831"/>
      </w:pPr>
      <w:r>
        <w:rPr>
          <w:spacing w:val="11"/>
          <w:w w:val="95"/>
        </w:rPr>
        <w:t xml:space="preserve">能环保财政拨款收入减少 </w:t>
      </w:r>
      <w:r>
        <w:rPr>
          <w:w w:val="95"/>
        </w:rPr>
        <w:t>2.61</w:t>
      </w:r>
      <w:r>
        <w:rPr>
          <w:spacing w:val="6"/>
          <w:w w:val="95"/>
        </w:rPr>
        <w:t xml:space="preserve"> 万元，城乡社区财政拨款收入减</w:t>
      </w:r>
    </w:p>
    <w:p>
      <w:pPr>
        <w:pStyle w:val="4"/>
        <w:spacing w:before="214"/>
        <w:ind w:left="831"/>
      </w:pPr>
      <w:r>
        <w:rPr>
          <w:spacing w:val="15"/>
          <w:w w:val="95"/>
        </w:rPr>
        <w:t xml:space="preserve">少 </w:t>
      </w:r>
      <w:r>
        <w:rPr>
          <w:w w:val="95"/>
        </w:rPr>
        <w:t>208.49</w:t>
      </w:r>
      <w:r>
        <w:rPr>
          <w:spacing w:val="2"/>
          <w:w w:val="95"/>
        </w:rPr>
        <w:t xml:space="preserve"> 万元，农林水财政拨款收入减少 </w:t>
      </w:r>
      <w:r>
        <w:rPr>
          <w:w w:val="95"/>
        </w:rPr>
        <w:t>10.33</w:t>
      </w:r>
      <w:r>
        <w:rPr>
          <w:spacing w:val="3"/>
          <w:w w:val="95"/>
        </w:rPr>
        <w:t xml:space="preserve"> 万元，资源勘</w:t>
      </w:r>
    </w:p>
    <w:p>
      <w:pPr>
        <w:pStyle w:val="4"/>
        <w:spacing w:before="214"/>
        <w:ind w:left="831"/>
      </w:pPr>
      <w:r>
        <w:rPr>
          <w:spacing w:val="6"/>
          <w:w w:val="95"/>
        </w:rPr>
        <w:t xml:space="preserve">探信息等财政拨款收入减少 </w:t>
      </w:r>
      <w:r>
        <w:rPr>
          <w:w w:val="95"/>
        </w:rPr>
        <w:t>49.58</w:t>
      </w:r>
      <w:r>
        <w:rPr>
          <w:spacing w:val="-5"/>
          <w:w w:val="95"/>
        </w:rPr>
        <w:t xml:space="preserve"> 万元，住房保障财政拨款收入</w:t>
      </w:r>
    </w:p>
    <w:p>
      <w:pPr>
        <w:pStyle w:val="4"/>
        <w:spacing w:before="214" w:line="364" w:lineRule="auto"/>
        <w:ind w:left="831" w:right="770"/>
      </w:pPr>
      <w:r>
        <w:rPr>
          <w:spacing w:val="15"/>
          <w:w w:val="95"/>
        </w:rPr>
        <w:t xml:space="preserve">增加 </w:t>
      </w:r>
      <w:r>
        <w:rPr>
          <w:w w:val="95"/>
        </w:rPr>
        <w:t>54.86</w:t>
      </w:r>
      <w:r>
        <w:rPr>
          <w:spacing w:val="-10"/>
          <w:w w:val="95"/>
        </w:rPr>
        <w:t xml:space="preserve"> 万元，灾害防治及应急管理财政拨款收入增加 </w:t>
      </w:r>
      <w:r>
        <w:rPr>
          <w:w w:val="95"/>
        </w:rPr>
        <w:t>299.06</w:t>
      </w:r>
      <w:r>
        <w:rPr>
          <w:spacing w:val="-149"/>
          <w:w w:val="95"/>
        </w:rPr>
        <w:t xml:space="preserve"> </w:t>
      </w:r>
      <w:r>
        <w:t>万元</w:t>
      </w:r>
    </w:p>
    <w:p>
      <w:pPr>
        <w:pStyle w:val="9"/>
        <w:numPr>
          <w:ilvl w:val="0"/>
          <w:numId w:val="1"/>
        </w:numPr>
        <w:tabs>
          <w:tab w:val="left" w:pos="1952"/>
        </w:tabs>
        <w:spacing w:before="1" w:after="0" w:line="364" w:lineRule="auto"/>
        <w:ind w:left="831" w:right="838" w:firstLine="640"/>
        <w:jc w:val="both"/>
        <w:rPr>
          <w:sz w:val="21"/>
        </w:rPr>
      </w:pPr>
      <w:r>
        <w:rPr>
          <w:spacing w:val="8"/>
          <w:w w:val="95"/>
          <w:sz w:val="32"/>
        </w:rPr>
        <w:t xml:space="preserve">政府性基金预算财政拨款收入 </w:t>
      </w:r>
      <w:r>
        <w:rPr>
          <w:w w:val="95"/>
          <w:sz w:val="32"/>
        </w:rPr>
        <w:t>2290.31</w:t>
      </w:r>
      <w:r>
        <w:rPr>
          <w:spacing w:val="3"/>
          <w:w w:val="95"/>
          <w:sz w:val="32"/>
        </w:rPr>
        <w:t xml:space="preserve"> 万元，比上年决</w:t>
      </w:r>
      <w:r>
        <w:rPr>
          <w:spacing w:val="6"/>
          <w:w w:val="95"/>
          <w:sz w:val="32"/>
        </w:rPr>
        <w:t xml:space="preserve">算数增加 </w:t>
      </w:r>
      <w:r>
        <w:rPr>
          <w:w w:val="95"/>
          <w:sz w:val="32"/>
        </w:rPr>
        <w:t>1549.10</w:t>
      </w:r>
      <w:r>
        <w:rPr>
          <w:spacing w:val="8"/>
          <w:w w:val="95"/>
          <w:sz w:val="32"/>
        </w:rPr>
        <w:t xml:space="preserve"> 万元，增长 </w:t>
      </w:r>
      <w:r>
        <w:rPr>
          <w:w w:val="95"/>
          <w:sz w:val="32"/>
        </w:rPr>
        <w:t>209.0%，主要变动情况：城乡社</w:t>
      </w:r>
      <w:r>
        <w:rPr>
          <w:spacing w:val="-4"/>
          <w:w w:val="95"/>
          <w:sz w:val="32"/>
        </w:rPr>
        <w:t xml:space="preserve">区财政拨款收入增加 </w:t>
      </w:r>
      <w:r>
        <w:rPr>
          <w:w w:val="95"/>
          <w:sz w:val="32"/>
        </w:rPr>
        <w:t>1539.10</w:t>
      </w:r>
      <w:r>
        <w:rPr>
          <w:spacing w:val="-9"/>
          <w:w w:val="95"/>
          <w:sz w:val="32"/>
        </w:rPr>
        <w:t xml:space="preserve"> 万元，其他收入增加 </w:t>
      </w:r>
      <w:r>
        <w:rPr>
          <w:w w:val="95"/>
          <w:sz w:val="32"/>
        </w:rPr>
        <w:t>10</w:t>
      </w:r>
      <w:r>
        <w:rPr>
          <w:spacing w:val="-11"/>
          <w:w w:val="95"/>
          <w:sz w:val="32"/>
        </w:rPr>
        <w:t xml:space="preserve"> 万元</w:t>
      </w:r>
      <w:r>
        <w:rPr>
          <w:w w:val="95"/>
          <w:sz w:val="21"/>
        </w:rPr>
        <w:t>。</w:t>
      </w:r>
    </w:p>
    <w:p>
      <w:pPr>
        <w:pStyle w:val="9"/>
        <w:numPr>
          <w:ilvl w:val="0"/>
          <w:numId w:val="1"/>
        </w:numPr>
        <w:tabs>
          <w:tab w:val="left" w:pos="1794"/>
        </w:tabs>
        <w:spacing w:before="3" w:after="0" w:line="240" w:lineRule="auto"/>
        <w:ind w:left="1793" w:right="0" w:hanging="322"/>
        <w:jc w:val="both"/>
        <w:rPr>
          <w:sz w:val="32"/>
        </w:rPr>
      </w:pPr>
      <w:r>
        <w:rPr>
          <w:spacing w:val="4"/>
          <w:w w:val="95"/>
          <w:sz w:val="32"/>
        </w:rPr>
        <w:t xml:space="preserve">上级补助收入 </w:t>
      </w:r>
      <w:r>
        <w:rPr>
          <w:w w:val="95"/>
          <w:sz w:val="32"/>
        </w:rPr>
        <w:t>0</w:t>
      </w:r>
      <w:r>
        <w:rPr>
          <w:spacing w:val="-5"/>
          <w:w w:val="95"/>
          <w:sz w:val="32"/>
        </w:rPr>
        <w:t xml:space="preserve"> 万元，与上年决算数持平。</w:t>
      </w:r>
    </w:p>
    <w:p>
      <w:pPr>
        <w:pStyle w:val="9"/>
        <w:numPr>
          <w:ilvl w:val="0"/>
          <w:numId w:val="1"/>
        </w:numPr>
        <w:tabs>
          <w:tab w:val="left" w:pos="1951"/>
        </w:tabs>
        <w:spacing w:before="214" w:after="0" w:line="240" w:lineRule="auto"/>
        <w:ind w:left="1950" w:right="0" w:hanging="479"/>
        <w:jc w:val="both"/>
        <w:rPr>
          <w:sz w:val="32"/>
        </w:rPr>
      </w:pPr>
      <w:r>
        <w:rPr>
          <w:spacing w:val="16"/>
          <w:w w:val="95"/>
          <w:sz w:val="32"/>
        </w:rPr>
        <w:t xml:space="preserve">事业收入 </w:t>
      </w:r>
      <w:r>
        <w:rPr>
          <w:w w:val="95"/>
          <w:sz w:val="32"/>
        </w:rPr>
        <w:t>0 万元，与上年决算数持平。</w:t>
      </w:r>
    </w:p>
    <w:p>
      <w:pPr>
        <w:pStyle w:val="9"/>
        <w:numPr>
          <w:ilvl w:val="0"/>
          <w:numId w:val="1"/>
        </w:numPr>
        <w:tabs>
          <w:tab w:val="left" w:pos="1951"/>
        </w:tabs>
        <w:spacing w:before="214" w:after="0" w:line="240" w:lineRule="auto"/>
        <w:ind w:left="1950" w:right="0" w:hanging="479"/>
        <w:jc w:val="both"/>
        <w:rPr>
          <w:sz w:val="32"/>
        </w:rPr>
      </w:pPr>
      <w:r>
        <w:rPr>
          <w:spacing w:val="16"/>
          <w:w w:val="95"/>
          <w:sz w:val="32"/>
        </w:rPr>
        <w:t xml:space="preserve">经营收入 </w:t>
      </w:r>
      <w:r>
        <w:rPr>
          <w:w w:val="95"/>
          <w:sz w:val="32"/>
        </w:rPr>
        <w:t>0 万元，与上年决算数持平。</w:t>
      </w:r>
    </w:p>
    <w:p>
      <w:pPr>
        <w:pStyle w:val="9"/>
        <w:numPr>
          <w:ilvl w:val="0"/>
          <w:numId w:val="1"/>
        </w:numPr>
        <w:tabs>
          <w:tab w:val="left" w:pos="1794"/>
        </w:tabs>
        <w:spacing w:before="214" w:after="0" w:line="240" w:lineRule="auto"/>
        <w:ind w:left="1793" w:right="0" w:hanging="322"/>
        <w:jc w:val="left"/>
        <w:rPr>
          <w:sz w:val="32"/>
        </w:rPr>
      </w:pPr>
      <w:r>
        <w:rPr>
          <w:spacing w:val="13"/>
          <w:w w:val="95"/>
          <w:sz w:val="32"/>
        </w:rPr>
        <w:t xml:space="preserve">附属单位上缴收入 </w:t>
      </w:r>
      <w:r>
        <w:rPr>
          <w:w w:val="95"/>
          <w:sz w:val="32"/>
        </w:rPr>
        <w:t>0 万元，与上年决算数持平。</w:t>
      </w:r>
    </w:p>
    <w:p>
      <w:pPr>
        <w:pStyle w:val="9"/>
        <w:numPr>
          <w:ilvl w:val="0"/>
          <w:numId w:val="1"/>
        </w:numPr>
        <w:tabs>
          <w:tab w:val="left" w:pos="1951"/>
        </w:tabs>
        <w:spacing w:before="214" w:after="0" w:line="364" w:lineRule="auto"/>
        <w:ind w:left="831" w:right="610" w:firstLine="640"/>
        <w:jc w:val="left"/>
        <w:rPr>
          <w:sz w:val="32"/>
        </w:rPr>
      </w:pPr>
      <w:r>
        <w:rPr>
          <w:w w:val="95"/>
          <w:sz w:val="32"/>
        </w:rPr>
        <w:t>其他收入 5820.13</w:t>
      </w:r>
      <w:r>
        <w:rPr>
          <w:spacing w:val="-16"/>
          <w:w w:val="95"/>
          <w:sz w:val="32"/>
        </w:rPr>
        <w:t xml:space="preserve"> 万元，比上年决算数增加 </w:t>
      </w:r>
      <w:r>
        <w:rPr>
          <w:w w:val="95"/>
          <w:sz w:val="32"/>
        </w:rPr>
        <w:t>1342.8 万元</w:t>
      </w:r>
      <w:r>
        <w:rPr>
          <w:spacing w:val="1"/>
          <w:w w:val="95"/>
          <w:sz w:val="32"/>
        </w:rPr>
        <w:t xml:space="preserve"> </w:t>
      </w:r>
      <w:r>
        <w:rPr>
          <w:w w:val="95"/>
          <w:sz w:val="32"/>
        </w:rPr>
        <w:t>，增长</w:t>
      </w:r>
      <w:r>
        <w:rPr>
          <w:spacing w:val="185"/>
          <w:sz w:val="32"/>
        </w:rPr>
        <w:t xml:space="preserve"> </w:t>
      </w:r>
      <w:r>
        <w:rPr>
          <w:w w:val="95"/>
          <w:sz w:val="32"/>
        </w:rPr>
        <w:t>30.0%，主要变动情况：一般公共服务非同级财政拨款收入</w:t>
      </w:r>
      <w:r>
        <w:rPr>
          <w:spacing w:val="26"/>
          <w:w w:val="95"/>
          <w:sz w:val="32"/>
        </w:rPr>
        <w:t>增加</w:t>
      </w:r>
      <w:r>
        <w:rPr>
          <w:w w:val="95"/>
          <w:sz w:val="32"/>
        </w:rPr>
        <w:t>343.64</w:t>
      </w:r>
      <w:r>
        <w:rPr>
          <w:spacing w:val="-7"/>
          <w:w w:val="95"/>
          <w:sz w:val="32"/>
        </w:rPr>
        <w:t xml:space="preserve"> 万元，公共安全非同级财政拨款收入增加</w:t>
      </w:r>
      <w:r>
        <w:rPr>
          <w:w w:val="95"/>
          <w:sz w:val="32"/>
        </w:rPr>
        <w:t>7.92</w:t>
      </w:r>
      <w:r>
        <w:rPr>
          <w:spacing w:val="26"/>
          <w:w w:val="95"/>
          <w:sz w:val="32"/>
        </w:rPr>
        <w:t xml:space="preserve"> 万元</w:t>
      </w:r>
      <w:r>
        <w:rPr>
          <w:sz w:val="32"/>
        </w:rPr>
        <w:t>，</w:t>
      </w:r>
    </w:p>
    <w:p>
      <w:pPr>
        <w:pStyle w:val="4"/>
        <w:spacing w:before="2"/>
        <w:ind w:left="831"/>
      </w:pPr>
      <w:r>
        <w:rPr>
          <w:spacing w:val="6"/>
          <w:w w:val="95"/>
        </w:rPr>
        <w:t xml:space="preserve">教育非同级财政拨款收入增加 </w:t>
      </w:r>
      <w:r>
        <w:rPr>
          <w:w w:val="95"/>
        </w:rPr>
        <w:t>148.34</w:t>
      </w:r>
      <w:r>
        <w:rPr>
          <w:spacing w:val="5"/>
          <w:w w:val="95"/>
        </w:rPr>
        <w:t xml:space="preserve"> 万元，文化旅游体育与传</w:t>
      </w:r>
    </w:p>
    <w:p>
      <w:pPr>
        <w:pStyle w:val="4"/>
        <w:spacing w:before="214"/>
        <w:ind w:left="831"/>
      </w:pPr>
      <w:r>
        <w:rPr>
          <w:spacing w:val="10"/>
          <w:w w:val="95"/>
        </w:rPr>
        <w:t xml:space="preserve">媒非同级财政拨款收入增加 </w:t>
      </w:r>
      <w:r>
        <w:rPr>
          <w:w w:val="95"/>
        </w:rPr>
        <w:t>3 万元，社会保障和就业非同级财政</w:t>
      </w:r>
    </w:p>
    <w:p>
      <w:pPr>
        <w:pStyle w:val="4"/>
        <w:spacing w:before="214"/>
        <w:ind w:left="831"/>
      </w:pPr>
      <w:r>
        <w:rPr>
          <w:spacing w:val="19"/>
          <w:w w:val="95"/>
        </w:rPr>
        <w:t xml:space="preserve">拨款收入增加 </w:t>
      </w:r>
      <w:r>
        <w:rPr>
          <w:w w:val="95"/>
        </w:rPr>
        <w:t>2611.36 万元，卫生健康非同级财政拨款收入增加</w:t>
      </w:r>
    </w:p>
    <w:p>
      <w:pPr>
        <w:pStyle w:val="4"/>
        <w:spacing w:before="214" w:line="364" w:lineRule="auto"/>
        <w:ind w:left="831" w:right="769"/>
      </w:pPr>
      <w:r>
        <w:rPr>
          <w:w w:val="95"/>
        </w:rPr>
        <w:t>63.17 万元，城乡社区非同级财政拨款收入增加 155.94</w:t>
      </w:r>
      <w:r>
        <w:rPr>
          <w:spacing w:val="2"/>
          <w:w w:val="95"/>
        </w:rPr>
        <w:t xml:space="preserve"> 万元，</w:t>
      </w:r>
      <w:r>
        <w:rPr>
          <w:spacing w:val="1"/>
          <w:w w:val="95"/>
        </w:rPr>
        <w:t xml:space="preserve"> </w:t>
      </w:r>
      <w:r>
        <w:rPr>
          <w:spacing w:val="8"/>
          <w:w w:val="95"/>
        </w:rPr>
        <w:t xml:space="preserve">农林水非同级财政拨款收入增加 </w:t>
      </w:r>
      <w:r>
        <w:rPr>
          <w:w w:val="95"/>
        </w:rPr>
        <w:t>1049.57 万元，交通运输非同级</w:t>
      </w:r>
      <w:r>
        <w:rPr>
          <w:spacing w:val="15"/>
          <w:w w:val="95"/>
        </w:rPr>
        <w:t xml:space="preserve">财政拨款收入增加 </w:t>
      </w:r>
      <w:r>
        <w:rPr>
          <w:w w:val="95"/>
        </w:rPr>
        <w:t>79.62 万元，自然资源海洋气象等非同级财政</w:t>
      </w:r>
    </w:p>
    <w:p>
      <w:pPr>
        <w:spacing w:after="0" w:line="364" w:lineRule="auto"/>
        <w:sectPr>
          <w:headerReference r:id="rId39" w:type="default"/>
          <w:footerReference r:id="rId40" w:type="default"/>
          <w:pgSz w:w="11910" w:h="16840"/>
          <w:pgMar w:top="1500" w:right="760" w:bottom="1180" w:left="700" w:header="0" w:footer="993" w:gutter="0"/>
        </w:sectPr>
      </w:pPr>
    </w:p>
    <w:p>
      <w:pPr>
        <w:pStyle w:val="4"/>
        <w:spacing w:before="30"/>
        <w:ind w:left="831"/>
      </w:pPr>
      <w:r>
        <w:rPr>
          <w:w w:val="95"/>
        </w:rPr>
        <w:t>拨款收入增加 54</w:t>
      </w:r>
      <w:r>
        <w:rPr>
          <w:spacing w:val="-12"/>
          <w:w w:val="95"/>
        </w:rPr>
        <w:t xml:space="preserve"> 万元，住房保障非同级财政拨款收入增加 </w:t>
      </w:r>
      <w:r>
        <w:rPr>
          <w:w w:val="95"/>
        </w:rPr>
        <w:t>27</w:t>
      </w:r>
      <w:r>
        <w:rPr>
          <w:spacing w:val="3"/>
          <w:w w:val="95"/>
        </w:rPr>
        <w:t xml:space="preserve"> 万</w:t>
      </w:r>
    </w:p>
    <w:p>
      <w:pPr>
        <w:pStyle w:val="4"/>
        <w:spacing w:before="214"/>
        <w:ind w:left="831"/>
      </w:pPr>
      <w:r>
        <w:rPr>
          <w:spacing w:val="2"/>
          <w:w w:val="95"/>
        </w:rPr>
        <w:t xml:space="preserve">元，其他非同级财政拨款收入减少 </w:t>
      </w:r>
      <w:r>
        <w:rPr>
          <w:w w:val="95"/>
        </w:rPr>
        <w:t>3200.74</w:t>
      </w:r>
      <w:r>
        <w:rPr>
          <w:spacing w:val="10"/>
          <w:w w:val="95"/>
        </w:rPr>
        <w:t xml:space="preserve"> 万元。</w:t>
      </w:r>
    </w:p>
    <w:p>
      <w:pPr>
        <w:pStyle w:val="3"/>
        <w:spacing w:before="127"/>
      </w:pPr>
      <w:r>
        <w:t>（二）年度支出总体情况</w:t>
      </w:r>
    </w:p>
    <w:p>
      <w:pPr>
        <w:pStyle w:val="4"/>
        <w:spacing w:before="142"/>
        <w:ind w:left="1630"/>
      </w:pPr>
      <w:r>
        <w:rPr>
          <w:spacing w:val="4"/>
          <w:w w:val="95"/>
        </w:rPr>
        <w:t xml:space="preserve">广东省广州市从化区良口镇人民政府 </w:t>
      </w:r>
      <w:r>
        <w:rPr>
          <w:w w:val="95"/>
        </w:rPr>
        <w:t>2019 年度总支出</w:t>
      </w:r>
    </w:p>
    <w:p>
      <w:pPr>
        <w:pStyle w:val="4"/>
        <w:spacing w:before="214"/>
        <w:ind w:left="831"/>
      </w:pPr>
      <w:r>
        <w:rPr>
          <w:w w:val="95"/>
        </w:rPr>
        <w:t>21201.71</w:t>
      </w:r>
      <w:r>
        <w:rPr>
          <w:spacing w:val="2"/>
          <w:w w:val="95"/>
        </w:rPr>
        <w:t xml:space="preserve"> 万元，其中本年支出 </w:t>
      </w:r>
      <w:r>
        <w:rPr>
          <w:w w:val="95"/>
        </w:rPr>
        <w:t>18042.64</w:t>
      </w:r>
      <w:r>
        <w:rPr>
          <w:spacing w:val="-1"/>
          <w:w w:val="95"/>
        </w:rPr>
        <w:t xml:space="preserve"> 万元。具体情况如下：</w:t>
      </w:r>
    </w:p>
    <w:p>
      <w:pPr>
        <w:pStyle w:val="4"/>
        <w:spacing w:before="3"/>
        <w:rPr>
          <w:sz w:val="23"/>
        </w:rPr>
      </w:pPr>
    </w:p>
    <w:p>
      <w:pPr>
        <w:pStyle w:val="4"/>
        <w:ind w:left="1472"/>
      </w:pPr>
      <w:r>
        <w:rPr>
          <w:w w:val="95"/>
        </w:rPr>
        <w:t>1</w:t>
      </w:r>
      <w:r>
        <w:rPr>
          <w:spacing w:val="10"/>
          <w:w w:val="95"/>
        </w:rPr>
        <w:t>.基本支出</w:t>
      </w:r>
      <w:r>
        <w:rPr>
          <w:w w:val="95"/>
        </w:rPr>
        <w:t>3736.13</w:t>
      </w:r>
      <w:r>
        <w:rPr>
          <w:spacing w:val="-8"/>
          <w:w w:val="95"/>
        </w:rPr>
        <w:t xml:space="preserve"> 万元，比上年决算数减少</w:t>
      </w:r>
      <w:r>
        <w:rPr>
          <w:w w:val="95"/>
        </w:rPr>
        <w:t>2440.27</w:t>
      </w:r>
      <w:r>
        <w:rPr>
          <w:spacing w:val="9"/>
          <w:w w:val="95"/>
        </w:rPr>
        <w:t xml:space="preserve"> 万元，</w:t>
      </w:r>
    </w:p>
    <w:p>
      <w:pPr>
        <w:pStyle w:val="4"/>
        <w:spacing w:before="231"/>
        <w:ind w:left="831"/>
      </w:pPr>
      <w:r>
        <w:rPr>
          <w:w w:val="99"/>
        </w:rPr>
        <w:t>下降</w:t>
      </w:r>
      <w:r>
        <w:rPr>
          <w:spacing w:val="-79"/>
        </w:rPr>
        <w:t xml:space="preserve"> </w:t>
      </w:r>
      <w:r>
        <w:rPr>
          <w:spacing w:val="1"/>
          <w:w w:val="99"/>
        </w:rPr>
        <w:t>39</w:t>
      </w:r>
      <w:r>
        <w:rPr>
          <w:spacing w:val="-2"/>
          <w:w w:val="99"/>
        </w:rPr>
        <w:t>.</w:t>
      </w:r>
      <w:r>
        <w:rPr>
          <w:spacing w:val="1"/>
          <w:w w:val="99"/>
        </w:rPr>
        <w:t>5</w:t>
      </w:r>
      <w:r>
        <w:rPr>
          <w:spacing w:val="-17"/>
          <w:w w:val="99"/>
        </w:rPr>
        <w:t>%，主要变动情况：一是一般公共服务支出减少</w:t>
      </w:r>
      <w:r>
        <w:rPr>
          <w:spacing w:val="-81"/>
        </w:rPr>
        <w:t xml:space="preserve"> </w:t>
      </w:r>
      <w:r>
        <w:rPr>
          <w:spacing w:val="1"/>
          <w:w w:val="99"/>
        </w:rPr>
        <w:t>17</w:t>
      </w:r>
      <w:r>
        <w:rPr>
          <w:spacing w:val="-2"/>
          <w:w w:val="99"/>
        </w:rPr>
        <w:t>2</w:t>
      </w:r>
      <w:r>
        <w:rPr>
          <w:spacing w:val="1"/>
          <w:w w:val="99"/>
        </w:rPr>
        <w:t>5.</w:t>
      </w:r>
      <w:r>
        <w:rPr>
          <w:spacing w:val="-2"/>
          <w:w w:val="99"/>
        </w:rPr>
        <w:t>1</w:t>
      </w:r>
      <w:r>
        <w:rPr>
          <w:w w:val="99"/>
        </w:rPr>
        <w:t>6</w:t>
      </w:r>
    </w:p>
    <w:p>
      <w:pPr>
        <w:pStyle w:val="4"/>
        <w:spacing w:before="231"/>
        <w:ind w:left="831"/>
      </w:pPr>
      <w:r>
        <w:rPr>
          <w:spacing w:val="5"/>
          <w:w w:val="95"/>
        </w:rPr>
        <w:t xml:space="preserve">万元，二是社会保障和就业支出增加 </w:t>
      </w:r>
      <w:r>
        <w:rPr>
          <w:w w:val="95"/>
        </w:rPr>
        <w:t>113.02</w:t>
      </w:r>
      <w:r>
        <w:rPr>
          <w:spacing w:val="8"/>
          <w:w w:val="95"/>
        </w:rPr>
        <w:t xml:space="preserve"> 万元，三是住房保</w:t>
      </w:r>
    </w:p>
    <w:p>
      <w:pPr>
        <w:pStyle w:val="4"/>
        <w:spacing w:before="228"/>
        <w:ind w:left="831"/>
      </w:pPr>
      <w:r>
        <w:rPr>
          <w:spacing w:val="5"/>
          <w:w w:val="95"/>
        </w:rPr>
        <w:t xml:space="preserve">障支出增加 </w:t>
      </w:r>
      <w:r>
        <w:rPr>
          <w:w w:val="95"/>
        </w:rPr>
        <w:t>54.86</w:t>
      </w:r>
      <w:r>
        <w:rPr>
          <w:spacing w:val="-3"/>
          <w:w w:val="95"/>
        </w:rPr>
        <w:t xml:space="preserve"> 万元，四是卫生健康支出减少 </w:t>
      </w:r>
      <w:r>
        <w:rPr>
          <w:w w:val="95"/>
        </w:rPr>
        <w:t>82.94</w:t>
      </w:r>
      <w:r>
        <w:rPr>
          <w:spacing w:val="-6"/>
          <w:w w:val="95"/>
        </w:rPr>
        <w:t xml:space="preserve"> 万元，五</w:t>
      </w:r>
    </w:p>
    <w:p>
      <w:pPr>
        <w:pStyle w:val="4"/>
        <w:spacing w:before="231"/>
        <w:ind w:left="831"/>
      </w:pPr>
      <w:r>
        <w:rPr>
          <w:spacing w:val="5"/>
          <w:w w:val="95"/>
        </w:rPr>
        <w:t xml:space="preserve">是节能环保支出减少 </w:t>
      </w:r>
      <w:r>
        <w:rPr>
          <w:w w:val="95"/>
        </w:rPr>
        <w:t>83.46</w:t>
      </w:r>
      <w:r>
        <w:rPr>
          <w:spacing w:val="-7"/>
          <w:w w:val="95"/>
        </w:rPr>
        <w:t xml:space="preserve"> 万元，六是城乡社区支出减少 </w:t>
      </w:r>
      <w:r>
        <w:rPr>
          <w:w w:val="95"/>
        </w:rPr>
        <w:t>674.52</w:t>
      </w:r>
    </w:p>
    <w:p>
      <w:pPr>
        <w:pStyle w:val="4"/>
        <w:spacing w:before="231"/>
        <w:ind w:left="831"/>
      </w:pPr>
      <w:r>
        <w:rPr>
          <w:spacing w:val="2"/>
          <w:w w:val="95"/>
        </w:rPr>
        <w:t xml:space="preserve">万元，七是资源勘探信息等支出减少 </w:t>
      </w:r>
      <w:r>
        <w:rPr>
          <w:w w:val="95"/>
        </w:rPr>
        <w:t>42.06</w:t>
      </w:r>
      <w:r>
        <w:rPr>
          <w:spacing w:val="9"/>
          <w:w w:val="95"/>
        </w:rPr>
        <w:t xml:space="preserve"> 万元。</w:t>
      </w:r>
    </w:p>
    <w:p>
      <w:pPr>
        <w:pStyle w:val="4"/>
        <w:spacing w:before="228" w:line="374" w:lineRule="auto"/>
        <w:ind w:left="831" w:right="838" w:firstLine="640"/>
      </w:pPr>
      <w:r>
        <w:rPr>
          <w:w w:val="95"/>
        </w:rPr>
        <w:t>2</w:t>
      </w:r>
      <w:r>
        <w:rPr>
          <w:spacing w:val="3"/>
          <w:w w:val="95"/>
        </w:rPr>
        <w:t xml:space="preserve">.项目支出 </w:t>
      </w:r>
      <w:r>
        <w:rPr>
          <w:w w:val="95"/>
        </w:rPr>
        <w:t>14306.51</w:t>
      </w:r>
      <w:r>
        <w:rPr>
          <w:spacing w:val="-4"/>
          <w:w w:val="95"/>
        </w:rPr>
        <w:t xml:space="preserve"> 万元，比上年决算数增加 </w:t>
      </w:r>
      <w:r>
        <w:rPr>
          <w:w w:val="95"/>
        </w:rPr>
        <w:t>5488.63</w:t>
      </w:r>
      <w:r>
        <w:rPr>
          <w:spacing w:val="11"/>
          <w:w w:val="95"/>
        </w:rPr>
        <w:t xml:space="preserve"> 万</w:t>
      </w:r>
      <w:r>
        <w:rPr>
          <w:spacing w:val="6"/>
          <w:w w:val="95"/>
        </w:rPr>
        <w:t xml:space="preserve">元，增长 </w:t>
      </w:r>
      <w:r>
        <w:rPr>
          <w:w w:val="95"/>
        </w:rPr>
        <w:t>62.2%，主要变动情况：一是一般公共服务支出增加3064.36</w:t>
      </w:r>
      <w:r>
        <w:rPr>
          <w:spacing w:val="2"/>
          <w:w w:val="95"/>
        </w:rPr>
        <w:t xml:space="preserve"> 万元，二是公共安全支出减少 </w:t>
      </w:r>
      <w:r>
        <w:rPr>
          <w:w w:val="95"/>
        </w:rPr>
        <w:t>3.36</w:t>
      </w:r>
      <w:r>
        <w:rPr>
          <w:spacing w:val="1"/>
          <w:w w:val="95"/>
        </w:rPr>
        <w:t xml:space="preserve"> 万元，三是教育支</w:t>
      </w:r>
    </w:p>
    <w:p>
      <w:pPr>
        <w:pStyle w:val="4"/>
        <w:spacing w:before="1"/>
        <w:ind w:left="831"/>
      </w:pPr>
      <w:r>
        <w:rPr>
          <w:w w:val="95"/>
        </w:rPr>
        <w:t>出增加 73.01 万元，四是文化旅游体育与传媒支出增加 2.76</w:t>
      </w:r>
      <w:r>
        <w:rPr>
          <w:spacing w:val="2"/>
          <w:w w:val="95"/>
        </w:rPr>
        <w:t xml:space="preserve"> 万</w:t>
      </w:r>
    </w:p>
    <w:p>
      <w:pPr>
        <w:pStyle w:val="4"/>
        <w:spacing w:before="231"/>
        <w:ind w:left="831"/>
      </w:pPr>
      <w:r>
        <w:rPr>
          <w:spacing w:val="-2"/>
          <w:w w:val="95"/>
        </w:rPr>
        <w:t xml:space="preserve">元，五是社会保障和就业支出增加 </w:t>
      </w:r>
      <w:r>
        <w:rPr>
          <w:w w:val="95"/>
        </w:rPr>
        <w:t>2130.78 万元，六是卫生健康</w:t>
      </w:r>
    </w:p>
    <w:p>
      <w:pPr>
        <w:pStyle w:val="4"/>
        <w:spacing w:before="231"/>
        <w:ind w:left="831"/>
      </w:pPr>
      <w:r>
        <w:rPr>
          <w:spacing w:val="1"/>
          <w:w w:val="95"/>
        </w:rPr>
        <w:t xml:space="preserve">支出增加 </w:t>
      </w:r>
      <w:r>
        <w:rPr>
          <w:w w:val="95"/>
        </w:rPr>
        <w:t>149.84 万元，七是节能环保支出增加 80.85 万元，八</w:t>
      </w:r>
    </w:p>
    <w:p>
      <w:pPr>
        <w:pStyle w:val="4"/>
        <w:spacing w:before="228"/>
        <w:ind w:left="831"/>
      </w:pPr>
      <w:r>
        <w:rPr>
          <w:spacing w:val="6"/>
          <w:w w:val="95"/>
        </w:rPr>
        <w:t xml:space="preserve">是城乡社区支出增加 </w:t>
      </w:r>
      <w:r>
        <w:rPr>
          <w:w w:val="95"/>
        </w:rPr>
        <w:t>1534.06</w:t>
      </w:r>
      <w:r>
        <w:rPr>
          <w:spacing w:val="2"/>
          <w:w w:val="95"/>
        </w:rPr>
        <w:t xml:space="preserve"> 万元，九是农林水支出增加</w:t>
      </w:r>
    </w:p>
    <w:p>
      <w:pPr>
        <w:pStyle w:val="4"/>
        <w:spacing w:before="231"/>
        <w:ind w:left="831"/>
      </w:pPr>
      <w:r>
        <w:rPr>
          <w:w w:val="95"/>
        </w:rPr>
        <w:t>1062.88</w:t>
      </w:r>
      <w:r>
        <w:rPr>
          <w:spacing w:val="2"/>
          <w:w w:val="95"/>
        </w:rPr>
        <w:t xml:space="preserve"> 万元，十是交通运输支出增加 </w:t>
      </w:r>
      <w:r>
        <w:rPr>
          <w:w w:val="95"/>
        </w:rPr>
        <w:t>175.43</w:t>
      </w:r>
      <w:r>
        <w:rPr>
          <w:spacing w:val="1"/>
          <w:w w:val="95"/>
        </w:rPr>
        <w:t xml:space="preserve"> 万元，十一是资</w:t>
      </w:r>
    </w:p>
    <w:p>
      <w:pPr>
        <w:pStyle w:val="4"/>
        <w:spacing w:before="231"/>
        <w:ind w:left="831"/>
      </w:pPr>
      <w:r>
        <w:rPr>
          <w:spacing w:val="7"/>
          <w:w w:val="95"/>
        </w:rPr>
        <w:t xml:space="preserve">源勘探信息等支出增加 </w:t>
      </w:r>
      <w:r>
        <w:rPr>
          <w:w w:val="95"/>
        </w:rPr>
        <w:t>362.22</w:t>
      </w:r>
      <w:r>
        <w:rPr>
          <w:spacing w:val="2"/>
          <w:w w:val="95"/>
        </w:rPr>
        <w:t xml:space="preserve"> 万元，十二是住房保障支出增加</w:t>
      </w:r>
    </w:p>
    <w:p>
      <w:pPr>
        <w:pStyle w:val="4"/>
        <w:spacing w:before="228"/>
        <w:ind w:left="831"/>
      </w:pPr>
      <w:r>
        <w:rPr>
          <w:w w:val="95"/>
        </w:rPr>
        <w:t>115.60</w:t>
      </w:r>
      <w:r>
        <w:rPr>
          <w:spacing w:val="-12"/>
          <w:w w:val="95"/>
        </w:rPr>
        <w:t xml:space="preserve"> 万元，十三是灾害防治及应急管理支出增加 </w:t>
      </w:r>
      <w:r>
        <w:rPr>
          <w:w w:val="95"/>
        </w:rPr>
        <w:t>299.06</w:t>
      </w:r>
      <w:r>
        <w:rPr>
          <w:spacing w:val="6"/>
          <w:w w:val="95"/>
        </w:rPr>
        <w:t xml:space="preserve"> 万元，</w:t>
      </w:r>
    </w:p>
    <w:p>
      <w:pPr>
        <w:spacing w:after="0"/>
        <w:sectPr>
          <w:headerReference r:id="rId41" w:type="default"/>
          <w:footerReference r:id="rId42" w:type="default"/>
          <w:pgSz w:w="11910" w:h="16840"/>
          <w:pgMar w:top="1500" w:right="760" w:bottom="1180" w:left="700" w:header="0" w:footer="993" w:gutter="0"/>
        </w:sectPr>
      </w:pPr>
    </w:p>
    <w:p>
      <w:pPr>
        <w:pStyle w:val="4"/>
        <w:spacing w:before="34"/>
        <w:ind w:left="831"/>
        <w:jc w:val="both"/>
      </w:pPr>
      <w:r>
        <w:rPr>
          <w:spacing w:val="8"/>
          <w:w w:val="95"/>
        </w:rPr>
        <w:t xml:space="preserve">十四是其他支出减少 </w:t>
      </w:r>
      <w:r>
        <w:rPr>
          <w:w w:val="95"/>
        </w:rPr>
        <w:t>3550.86</w:t>
      </w:r>
      <w:r>
        <w:rPr>
          <w:spacing w:val="-5"/>
          <w:w w:val="95"/>
        </w:rPr>
        <w:t xml:space="preserve"> 万元，十一是国土海洋气象等支出</w:t>
      </w:r>
    </w:p>
    <w:p>
      <w:pPr>
        <w:pStyle w:val="4"/>
        <w:spacing w:before="231"/>
        <w:ind w:left="831"/>
        <w:jc w:val="both"/>
      </w:pPr>
      <w:r>
        <w:rPr>
          <w:spacing w:val="-10"/>
          <w:w w:val="95"/>
        </w:rPr>
        <w:t xml:space="preserve">减少 </w:t>
      </w:r>
      <w:r>
        <w:rPr>
          <w:w w:val="95"/>
        </w:rPr>
        <w:t>8</w:t>
      </w:r>
      <w:r>
        <w:rPr>
          <w:spacing w:val="-8"/>
          <w:w w:val="95"/>
        </w:rPr>
        <w:t xml:space="preserve"> 万元。</w:t>
      </w:r>
    </w:p>
    <w:p>
      <w:pPr>
        <w:pStyle w:val="9"/>
        <w:numPr>
          <w:ilvl w:val="0"/>
          <w:numId w:val="2"/>
        </w:numPr>
        <w:tabs>
          <w:tab w:val="left" w:pos="1794"/>
        </w:tabs>
        <w:spacing w:before="230" w:after="0" w:line="240" w:lineRule="auto"/>
        <w:ind w:left="1793" w:right="0" w:hanging="322"/>
        <w:jc w:val="left"/>
        <w:rPr>
          <w:sz w:val="32"/>
        </w:rPr>
      </w:pPr>
      <w:r>
        <w:rPr>
          <w:spacing w:val="4"/>
          <w:w w:val="95"/>
          <w:sz w:val="32"/>
        </w:rPr>
        <w:t xml:space="preserve">上缴上级支出 </w:t>
      </w:r>
      <w:r>
        <w:rPr>
          <w:w w:val="95"/>
          <w:sz w:val="32"/>
        </w:rPr>
        <w:t>0</w:t>
      </w:r>
      <w:r>
        <w:rPr>
          <w:spacing w:val="-5"/>
          <w:w w:val="95"/>
          <w:sz w:val="32"/>
        </w:rPr>
        <w:t xml:space="preserve"> 万元，与上年决算数持平。</w:t>
      </w:r>
    </w:p>
    <w:p>
      <w:pPr>
        <w:pStyle w:val="9"/>
        <w:numPr>
          <w:ilvl w:val="0"/>
          <w:numId w:val="2"/>
        </w:numPr>
        <w:tabs>
          <w:tab w:val="left" w:pos="1794"/>
        </w:tabs>
        <w:spacing w:before="229" w:after="0" w:line="240" w:lineRule="auto"/>
        <w:ind w:left="1793" w:right="0" w:hanging="322"/>
        <w:jc w:val="left"/>
        <w:rPr>
          <w:sz w:val="32"/>
        </w:rPr>
      </w:pPr>
      <w:r>
        <w:rPr>
          <w:spacing w:val="3"/>
          <w:w w:val="95"/>
          <w:sz w:val="32"/>
        </w:rPr>
        <w:t xml:space="preserve">经营支出 </w:t>
      </w:r>
      <w:r>
        <w:rPr>
          <w:w w:val="95"/>
          <w:sz w:val="32"/>
        </w:rPr>
        <w:t>0</w:t>
      </w:r>
      <w:r>
        <w:rPr>
          <w:spacing w:val="-6"/>
          <w:w w:val="95"/>
          <w:sz w:val="32"/>
        </w:rPr>
        <w:t xml:space="preserve"> 万元，与上年决算数持平。</w:t>
      </w:r>
    </w:p>
    <w:p>
      <w:pPr>
        <w:pStyle w:val="9"/>
        <w:numPr>
          <w:ilvl w:val="0"/>
          <w:numId w:val="2"/>
        </w:numPr>
        <w:tabs>
          <w:tab w:val="left" w:pos="1794"/>
        </w:tabs>
        <w:spacing w:before="231" w:after="0" w:line="273" w:lineRule="auto"/>
        <w:ind w:left="1472" w:right="1637" w:firstLine="0"/>
        <w:jc w:val="left"/>
        <w:rPr>
          <w:rFonts w:hint="eastAsia" w:ascii="Microsoft YaHei UI" w:eastAsia="Microsoft YaHei UI"/>
          <w:b/>
          <w:sz w:val="32"/>
        </w:rPr>
      </w:pPr>
      <w:r>
        <w:rPr>
          <w:spacing w:val="10"/>
          <w:w w:val="95"/>
          <w:sz w:val="32"/>
        </w:rPr>
        <w:t xml:space="preserve">对附属单位补助支出 </w:t>
      </w:r>
      <w:r>
        <w:rPr>
          <w:w w:val="95"/>
          <w:sz w:val="32"/>
        </w:rPr>
        <w:t>0 万元，与上年决算数持平。</w:t>
      </w:r>
      <w:r>
        <w:rPr>
          <w:rFonts w:hint="eastAsia" w:ascii="Microsoft YaHei UI" w:eastAsia="Microsoft YaHei UI"/>
          <w:b/>
          <w:w w:val="95"/>
          <w:sz w:val="32"/>
        </w:rPr>
        <w:t>二、2019</w:t>
      </w:r>
      <w:r>
        <w:rPr>
          <w:rFonts w:hint="eastAsia" w:ascii="Microsoft YaHei UI" w:eastAsia="Microsoft YaHei UI"/>
          <w:b/>
          <w:spacing w:val="-6"/>
          <w:w w:val="95"/>
          <w:sz w:val="32"/>
        </w:rPr>
        <w:t xml:space="preserve"> 年度财政拨款收入支出总表说明</w:t>
      </w:r>
    </w:p>
    <w:p>
      <w:pPr>
        <w:pStyle w:val="3"/>
        <w:spacing w:line="545" w:lineRule="exact"/>
      </w:pPr>
      <w:r>
        <w:rPr>
          <w:w w:val="95"/>
        </w:rPr>
        <w:t>（一）2019</w:t>
      </w:r>
      <w:r>
        <w:rPr>
          <w:spacing w:val="-1"/>
          <w:w w:val="95"/>
        </w:rPr>
        <w:t xml:space="preserve"> 年度财政拨款收入说明</w:t>
      </w:r>
    </w:p>
    <w:p>
      <w:pPr>
        <w:pStyle w:val="4"/>
        <w:spacing w:before="227"/>
        <w:ind w:left="1630"/>
      </w:pPr>
      <w:r>
        <w:rPr>
          <w:spacing w:val="4"/>
          <w:w w:val="95"/>
        </w:rPr>
        <w:t xml:space="preserve">广东省广州市从化区良口镇人民政府 </w:t>
      </w:r>
      <w:r>
        <w:rPr>
          <w:w w:val="95"/>
        </w:rPr>
        <w:t>2019 年度财政拨款</w:t>
      </w:r>
    </w:p>
    <w:p>
      <w:pPr>
        <w:pStyle w:val="4"/>
        <w:spacing w:before="229"/>
        <w:ind w:left="831"/>
        <w:jc w:val="both"/>
      </w:pPr>
      <w:r>
        <w:rPr>
          <w:spacing w:val="19"/>
          <w:w w:val="95"/>
        </w:rPr>
        <w:t xml:space="preserve">收入合计 </w:t>
      </w:r>
      <w:r>
        <w:rPr>
          <w:w w:val="95"/>
        </w:rPr>
        <w:t>13124.94 万元。其中：一般公共预算财政拨款收入</w:t>
      </w:r>
    </w:p>
    <w:p>
      <w:pPr>
        <w:pStyle w:val="4"/>
        <w:spacing w:before="231"/>
        <w:ind w:left="831"/>
        <w:jc w:val="both"/>
      </w:pPr>
      <w:r>
        <w:rPr>
          <w:w w:val="95"/>
        </w:rPr>
        <w:t>10834.63</w:t>
      </w:r>
      <w:r>
        <w:rPr>
          <w:spacing w:val="-4"/>
          <w:w w:val="95"/>
        </w:rPr>
        <w:t xml:space="preserve"> 万元，比上年决算数增加 </w:t>
      </w:r>
      <w:r>
        <w:rPr>
          <w:w w:val="95"/>
        </w:rPr>
        <w:t>1173.39</w:t>
      </w:r>
      <w:r>
        <w:rPr>
          <w:spacing w:val="-4"/>
          <w:w w:val="95"/>
        </w:rPr>
        <w:t xml:space="preserve"> 万元，增长 </w:t>
      </w:r>
      <w:r>
        <w:rPr>
          <w:w w:val="95"/>
        </w:rPr>
        <w:t>12.1%；</w:t>
      </w:r>
    </w:p>
    <w:p>
      <w:pPr>
        <w:pStyle w:val="4"/>
        <w:spacing w:before="230"/>
        <w:ind w:left="831"/>
        <w:jc w:val="both"/>
      </w:pPr>
      <w:r>
        <w:rPr>
          <w:spacing w:val="-4"/>
          <w:w w:val="95"/>
        </w:rPr>
        <w:t xml:space="preserve">主要变动情况：一般公共服务拨款收入增加 </w:t>
      </w:r>
      <w:r>
        <w:rPr>
          <w:w w:val="95"/>
        </w:rPr>
        <w:t>1046.89</w:t>
      </w:r>
      <w:r>
        <w:rPr>
          <w:spacing w:val="4"/>
          <w:w w:val="95"/>
        </w:rPr>
        <w:t xml:space="preserve"> 万元，社会</w:t>
      </w:r>
    </w:p>
    <w:p>
      <w:pPr>
        <w:pStyle w:val="4"/>
        <w:spacing w:before="229"/>
        <w:ind w:left="831"/>
        <w:jc w:val="both"/>
      </w:pPr>
      <w:r>
        <w:rPr>
          <w:spacing w:val="11"/>
          <w:w w:val="95"/>
        </w:rPr>
        <w:t xml:space="preserve">保障和就业拨款收入增加 </w:t>
      </w:r>
      <w:r>
        <w:rPr>
          <w:w w:val="95"/>
        </w:rPr>
        <w:t>26.09</w:t>
      </w:r>
      <w:r>
        <w:rPr>
          <w:spacing w:val="7"/>
          <w:w w:val="95"/>
        </w:rPr>
        <w:t xml:space="preserve"> 万元，卫生健康拨款收入增加</w:t>
      </w:r>
    </w:p>
    <w:p>
      <w:pPr>
        <w:pStyle w:val="4"/>
        <w:spacing w:before="231" w:line="374" w:lineRule="auto"/>
        <w:ind w:left="831" w:right="814"/>
        <w:jc w:val="both"/>
      </w:pPr>
      <w:r>
        <w:rPr>
          <w:w w:val="95"/>
        </w:rPr>
        <w:t>17.50</w:t>
      </w:r>
      <w:r>
        <w:rPr>
          <w:spacing w:val="1"/>
          <w:w w:val="95"/>
        </w:rPr>
        <w:t xml:space="preserve"> 万元，节能环保拨款收入减少 </w:t>
      </w:r>
      <w:r>
        <w:rPr>
          <w:w w:val="95"/>
        </w:rPr>
        <w:t>2.61 万元，城乡社区拨款</w:t>
      </w:r>
      <w:r>
        <w:rPr>
          <w:spacing w:val="5"/>
          <w:w w:val="95"/>
        </w:rPr>
        <w:t xml:space="preserve">收入减少 </w:t>
      </w:r>
      <w:r>
        <w:rPr>
          <w:w w:val="95"/>
        </w:rPr>
        <w:t>208.49</w:t>
      </w:r>
      <w:r>
        <w:rPr>
          <w:spacing w:val="1"/>
          <w:w w:val="95"/>
        </w:rPr>
        <w:t xml:space="preserve"> 万元，农林水拨款收入减少 </w:t>
      </w:r>
      <w:r>
        <w:rPr>
          <w:w w:val="95"/>
        </w:rPr>
        <w:t>10.33</w:t>
      </w:r>
      <w:r>
        <w:rPr>
          <w:spacing w:val="3"/>
          <w:w w:val="95"/>
        </w:rPr>
        <w:t xml:space="preserve"> 万元，资源</w:t>
      </w:r>
      <w:r>
        <w:rPr>
          <w:spacing w:val="2"/>
          <w:w w:val="95"/>
        </w:rPr>
        <w:t xml:space="preserve">勘探信息等拨款收入减少 </w:t>
      </w:r>
      <w:r>
        <w:rPr>
          <w:w w:val="95"/>
        </w:rPr>
        <w:t>49.58 万元，住房保障拨款收入增加</w:t>
      </w:r>
    </w:p>
    <w:p>
      <w:pPr>
        <w:pStyle w:val="4"/>
        <w:spacing w:before="1" w:line="374" w:lineRule="auto"/>
        <w:ind w:left="831" w:right="770"/>
        <w:jc w:val="both"/>
      </w:pPr>
      <w:r>
        <w:rPr>
          <w:w w:val="95"/>
        </w:rPr>
        <w:t>54.86</w:t>
      </w:r>
      <w:r>
        <w:rPr>
          <w:spacing w:val="1"/>
          <w:w w:val="95"/>
        </w:rPr>
        <w:t xml:space="preserve"> 万元，灾害防治及应急管理拨款收入增加 </w:t>
      </w:r>
      <w:r>
        <w:rPr>
          <w:w w:val="95"/>
        </w:rPr>
        <w:t>299.06</w:t>
      </w:r>
      <w:r>
        <w:rPr>
          <w:spacing w:val="20"/>
          <w:w w:val="95"/>
        </w:rPr>
        <w:t xml:space="preserve"> 万元；</w:t>
      </w:r>
      <w:r>
        <w:rPr>
          <w:spacing w:val="1"/>
          <w:w w:val="95"/>
        </w:rPr>
        <w:t xml:space="preserve"> </w:t>
      </w:r>
      <w:r>
        <w:rPr>
          <w:w w:val="95"/>
        </w:rPr>
        <w:t>政府性基金预算财政拨款收入 2290.31</w:t>
      </w:r>
      <w:r>
        <w:rPr>
          <w:spacing w:val="-6"/>
          <w:w w:val="95"/>
        </w:rPr>
        <w:t xml:space="preserve"> 万元，比上年决算数增加</w:t>
      </w:r>
      <w:r>
        <w:rPr>
          <w:w w:val="95"/>
        </w:rPr>
        <w:t>1549.10</w:t>
      </w:r>
      <w:r>
        <w:rPr>
          <w:spacing w:val="15"/>
          <w:w w:val="95"/>
        </w:rPr>
        <w:t xml:space="preserve"> 万元，增长 </w:t>
      </w:r>
      <w:r>
        <w:rPr>
          <w:w w:val="95"/>
        </w:rPr>
        <w:t>209.0%；主要变动情况：城乡社区拨款收入</w:t>
      </w:r>
      <w:r>
        <w:rPr>
          <w:spacing w:val="-22"/>
          <w:w w:val="95"/>
        </w:rPr>
        <w:t xml:space="preserve">增加 </w:t>
      </w:r>
      <w:r>
        <w:rPr>
          <w:w w:val="95"/>
        </w:rPr>
        <w:t>1539.10</w:t>
      </w:r>
      <w:r>
        <w:rPr>
          <w:spacing w:val="-15"/>
          <w:w w:val="95"/>
        </w:rPr>
        <w:t xml:space="preserve"> 万元，其他收入增加 </w:t>
      </w:r>
      <w:r>
        <w:rPr>
          <w:w w:val="95"/>
        </w:rPr>
        <w:t>10</w:t>
      </w:r>
      <w:r>
        <w:rPr>
          <w:spacing w:val="-22"/>
          <w:w w:val="95"/>
        </w:rPr>
        <w:t xml:space="preserve"> 万元</w:t>
      </w:r>
    </w:p>
    <w:p>
      <w:pPr>
        <w:pStyle w:val="3"/>
        <w:spacing w:line="399" w:lineRule="exact"/>
      </w:pPr>
      <w:r>
        <w:rPr>
          <w:w w:val="95"/>
        </w:rPr>
        <w:t>（二）2019</w:t>
      </w:r>
      <w:r>
        <w:rPr>
          <w:spacing w:val="-1"/>
          <w:w w:val="95"/>
        </w:rPr>
        <w:t xml:space="preserve"> 年度财政拨款支出说明</w:t>
      </w:r>
    </w:p>
    <w:p>
      <w:pPr>
        <w:pStyle w:val="4"/>
        <w:spacing w:before="227"/>
        <w:ind w:left="1630"/>
      </w:pPr>
      <w:r>
        <w:rPr>
          <w:spacing w:val="4"/>
          <w:w w:val="95"/>
        </w:rPr>
        <w:t xml:space="preserve">广东省广州市从化区良口镇人民政府 </w:t>
      </w:r>
      <w:r>
        <w:rPr>
          <w:w w:val="95"/>
        </w:rPr>
        <w:t>2019 年度财政拨款</w:t>
      </w:r>
    </w:p>
    <w:p>
      <w:pPr>
        <w:spacing w:after="0"/>
        <w:sectPr>
          <w:headerReference r:id="rId43" w:type="default"/>
          <w:footerReference r:id="rId44" w:type="default"/>
          <w:pgSz w:w="11910" w:h="16840"/>
          <w:pgMar w:top="1580" w:right="760" w:bottom="1180" w:left="700" w:header="0" w:footer="993" w:gutter="0"/>
        </w:sectPr>
      </w:pPr>
    </w:p>
    <w:p>
      <w:pPr>
        <w:pStyle w:val="4"/>
        <w:spacing w:before="34"/>
        <w:ind w:left="831"/>
      </w:pPr>
      <w:r>
        <w:rPr>
          <w:spacing w:val="19"/>
          <w:w w:val="95"/>
        </w:rPr>
        <w:t xml:space="preserve">支出合计 </w:t>
      </w:r>
      <w:r>
        <w:rPr>
          <w:w w:val="95"/>
        </w:rPr>
        <w:t>13108.18 万元。其中：一般公共预算财政拨款支出</w:t>
      </w:r>
    </w:p>
    <w:p>
      <w:pPr>
        <w:pStyle w:val="4"/>
        <w:spacing w:before="231"/>
        <w:ind w:left="831"/>
      </w:pPr>
      <w:r>
        <w:rPr>
          <w:w w:val="95"/>
        </w:rPr>
        <w:t>10828.07</w:t>
      </w:r>
      <w:r>
        <w:rPr>
          <w:spacing w:val="-4"/>
          <w:w w:val="95"/>
        </w:rPr>
        <w:t xml:space="preserve"> 万元，比年初预算数增加 </w:t>
      </w:r>
      <w:r>
        <w:rPr>
          <w:w w:val="95"/>
        </w:rPr>
        <w:t>4722.88</w:t>
      </w:r>
      <w:r>
        <w:rPr>
          <w:spacing w:val="-4"/>
          <w:w w:val="95"/>
        </w:rPr>
        <w:t xml:space="preserve"> 万元，增长 </w:t>
      </w:r>
      <w:r>
        <w:rPr>
          <w:w w:val="95"/>
        </w:rPr>
        <w:t>77.4%；</w:t>
      </w:r>
    </w:p>
    <w:p>
      <w:pPr>
        <w:pStyle w:val="4"/>
        <w:spacing w:before="230"/>
        <w:ind w:left="831"/>
      </w:pPr>
      <w:r>
        <w:rPr>
          <w:spacing w:val="-4"/>
          <w:w w:val="95"/>
        </w:rPr>
        <w:t xml:space="preserve">主要变动情况：一是一般公共服务支出增加 </w:t>
      </w:r>
      <w:r>
        <w:rPr>
          <w:w w:val="95"/>
        </w:rPr>
        <w:t>4439.03</w:t>
      </w:r>
      <w:r>
        <w:rPr>
          <w:spacing w:val="4"/>
          <w:w w:val="95"/>
        </w:rPr>
        <w:t xml:space="preserve"> 万元，二是</w:t>
      </w:r>
    </w:p>
    <w:p>
      <w:pPr>
        <w:pStyle w:val="4"/>
        <w:spacing w:before="229"/>
        <w:ind w:left="831"/>
      </w:pPr>
      <w:r>
        <w:rPr>
          <w:spacing w:val="6"/>
          <w:w w:val="95"/>
        </w:rPr>
        <w:t xml:space="preserve">社会保障和就业支出增加 </w:t>
      </w:r>
      <w:r>
        <w:rPr>
          <w:w w:val="95"/>
        </w:rPr>
        <w:t>83.88</w:t>
      </w:r>
      <w:r>
        <w:rPr>
          <w:spacing w:val="2"/>
          <w:w w:val="95"/>
        </w:rPr>
        <w:t xml:space="preserve"> 万元，三是节能环保支出增加</w:t>
      </w:r>
    </w:p>
    <w:p>
      <w:pPr>
        <w:pStyle w:val="4"/>
        <w:spacing w:before="231" w:line="374" w:lineRule="auto"/>
        <w:ind w:left="831" w:right="610"/>
      </w:pPr>
      <w:r>
        <w:rPr>
          <w:w w:val="95"/>
        </w:rPr>
        <w:t>22.89</w:t>
      </w:r>
      <w:r>
        <w:rPr>
          <w:spacing w:val="1"/>
          <w:w w:val="95"/>
        </w:rPr>
        <w:t xml:space="preserve"> 万元，四是城乡社区支出增加 </w:t>
      </w:r>
      <w:r>
        <w:rPr>
          <w:w w:val="95"/>
        </w:rPr>
        <w:t>37.91 万元，五是农林水支</w:t>
      </w:r>
      <w:r>
        <w:rPr>
          <w:spacing w:val="1"/>
          <w:w w:val="95"/>
        </w:rPr>
        <w:t xml:space="preserve"> </w:t>
      </w:r>
      <w:r>
        <w:rPr>
          <w:spacing w:val="2"/>
          <w:w w:val="95"/>
        </w:rPr>
        <w:t xml:space="preserve">出减少 </w:t>
      </w:r>
      <w:r>
        <w:rPr>
          <w:w w:val="95"/>
        </w:rPr>
        <w:t>2.06 万元，六是住房保障支出增加 49.17 万元，七是灾害</w:t>
      </w:r>
      <w:r>
        <w:rPr>
          <w:spacing w:val="12"/>
          <w:w w:val="95"/>
        </w:rPr>
        <w:t xml:space="preserve">防治及应急管理支出增加 </w:t>
      </w:r>
      <w:r>
        <w:rPr>
          <w:w w:val="95"/>
        </w:rPr>
        <w:t>92.06</w:t>
      </w:r>
      <w:r>
        <w:rPr>
          <w:spacing w:val="10"/>
          <w:w w:val="95"/>
        </w:rPr>
        <w:t xml:space="preserve"> 万元；政府性基金预算财政拨款</w:t>
      </w:r>
      <w:r>
        <w:rPr>
          <w:spacing w:val="-4"/>
          <w:w w:val="95"/>
        </w:rPr>
        <w:t xml:space="preserve">支出 </w:t>
      </w:r>
      <w:r>
        <w:rPr>
          <w:w w:val="95"/>
        </w:rPr>
        <w:t>2280.11</w:t>
      </w:r>
      <w:r>
        <w:rPr>
          <w:spacing w:val="-9"/>
          <w:w w:val="95"/>
        </w:rPr>
        <w:t xml:space="preserve"> 万元，比年初预算数增加 </w:t>
      </w:r>
      <w:r>
        <w:rPr>
          <w:w w:val="95"/>
        </w:rPr>
        <w:t>1750.11</w:t>
      </w:r>
      <w:r>
        <w:rPr>
          <w:spacing w:val="-10"/>
          <w:w w:val="95"/>
        </w:rPr>
        <w:t xml:space="preserve"> 万元，增长</w:t>
      </w:r>
      <w:r>
        <w:rPr>
          <w:w w:val="95"/>
        </w:rPr>
        <w:t>330.20</w:t>
      </w:r>
      <w:r>
        <w:rPr>
          <w:spacing w:val="-2"/>
          <w:w w:val="95"/>
        </w:rPr>
        <w:t xml:space="preserve">%；主要变动情况：一是城乡社区支出增加 </w:t>
      </w:r>
      <w:r>
        <w:rPr>
          <w:w w:val="95"/>
        </w:rPr>
        <w:t>1760.31</w:t>
      </w:r>
      <w:r>
        <w:rPr>
          <w:spacing w:val="22"/>
          <w:w w:val="95"/>
        </w:rPr>
        <w:t xml:space="preserve"> 万元，</w:t>
      </w:r>
      <w:r>
        <w:rPr>
          <w:spacing w:val="-149"/>
          <w:w w:val="95"/>
        </w:rPr>
        <w:t xml:space="preserve"> </w:t>
      </w:r>
      <w:r>
        <w:rPr>
          <w:spacing w:val="-8"/>
          <w:w w:val="95"/>
        </w:rPr>
        <w:t xml:space="preserve">二是其他支出减少 </w:t>
      </w:r>
      <w:r>
        <w:rPr>
          <w:w w:val="95"/>
        </w:rPr>
        <w:t>10.20</w:t>
      </w:r>
      <w:r>
        <w:rPr>
          <w:spacing w:val="-24"/>
          <w:w w:val="95"/>
        </w:rPr>
        <w:t xml:space="preserve"> 万元</w:t>
      </w:r>
    </w:p>
    <w:p>
      <w:pPr>
        <w:pStyle w:val="4"/>
        <w:spacing w:before="2" w:line="374" w:lineRule="auto"/>
        <w:ind w:left="831" w:right="610" w:firstLine="640"/>
      </w:pPr>
      <w:r>
        <w:rPr>
          <w:spacing w:val="-1"/>
        </w:rPr>
        <w:t>分功能科目看，一般公共服务</w:t>
      </w:r>
      <w:r>
        <w:t>（类）政府办公厅（室）及相</w:t>
      </w:r>
      <w:r>
        <w:rPr>
          <w:w w:val="95"/>
        </w:rPr>
        <w:t>关机构事务（款）行政运行（项）3614.58</w:t>
      </w:r>
      <w:r>
        <w:rPr>
          <w:spacing w:val="28"/>
          <w:w w:val="95"/>
        </w:rPr>
        <w:t xml:space="preserve"> 万元，占 </w:t>
      </w:r>
      <w:r>
        <w:rPr>
          <w:w w:val="95"/>
        </w:rPr>
        <w:t>27.6%，主</w:t>
      </w:r>
      <w:r>
        <w:rPr>
          <w:spacing w:val="-1"/>
        </w:rPr>
        <w:t>要用于发放在职行政编制干部工资、津贴、办公费、水电费等支</w:t>
      </w:r>
      <w:r>
        <w:rPr>
          <w:w w:val="95"/>
        </w:rPr>
        <w:t>出；一般公共服务（类）政府办公厅（室）及相关机构事务（款） 事业运行（项）826.27</w:t>
      </w:r>
      <w:r>
        <w:rPr>
          <w:spacing w:val="31"/>
          <w:w w:val="95"/>
        </w:rPr>
        <w:t xml:space="preserve"> 万元，占 </w:t>
      </w:r>
      <w:r>
        <w:rPr>
          <w:w w:val="95"/>
        </w:rPr>
        <w:t>6.3%，主要用于发放在职事业编制</w:t>
      </w:r>
      <w:r>
        <w:rPr>
          <w:spacing w:val="-29"/>
          <w:w w:val="95"/>
        </w:rPr>
        <w:t>干部工资、津贴、办公费、水电费等支出；一般公共服务</w:t>
      </w:r>
      <w:r>
        <w:rPr>
          <w:w w:val="95"/>
        </w:rPr>
        <w:t>（类）</w:t>
      </w:r>
      <w:r>
        <w:rPr>
          <w:spacing w:val="9"/>
          <w:w w:val="95"/>
        </w:rPr>
        <w:t xml:space="preserve"> </w:t>
      </w:r>
      <w:r>
        <w:t>政府办公厅（室）及相关机构事务（款）其他政府办公厅（室）</w:t>
      </w:r>
      <w:r>
        <w:rPr>
          <w:spacing w:val="-157"/>
        </w:rPr>
        <w:t xml:space="preserve"> </w:t>
      </w:r>
      <w:r>
        <w:rPr>
          <w:w w:val="95"/>
        </w:rPr>
        <w:t>及相关机构事务支出（项）3205.32</w:t>
      </w:r>
      <w:r>
        <w:rPr>
          <w:spacing w:val="28"/>
          <w:w w:val="95"/>
        </w:rPr>
        <w:t xml:space="preserve"> 万元，占 </w:t>
      </w:r>
      <w:r>
        <w:rPr>
          <w:w w:val="95"/>
        </w:rPr>
        <w:t>24.5%，主要用于</w:t>
      </w:r>
      <w:r>
        <w:t>发放临聘人员工资、补充日常办公经费、综治维稳、城乡清洁、教育配套、偿还历史债务等支出</w:t>
      </w:r>
      <w:r>
        <w:rPr>
          <w:sz w:val="21"/>
        </w:rPr>
        <w:t>。</w:t>
      </w:r>
      <w:r>
        <w:t>一般公共服务（类）纪检监察</w:t>
      </w:r>
      <w:r>
        <w:rPr>
          <w:w w:val="95"/>
        </w:rPr>
        <w:t>事务（款）一般行政管理事务（项）45.43</w:t>
      </w:r>
      <w:r>
        <w:rPr>
          <w:spacing w:val="-1"/>
          <w:w w:val="95"/>
        </w:rPr>
        <w:t xml:space="preserve"> 万元，占 </w:t>
      </w:r>
      <w:r>
        <w:rPr>
          <w:w w:val="95"/>
        </w:rPr>
        <w:t>0.4%，主要</w:t>
      </w:r>
    </w:p>
    <w:p>
      <w:pPr>
        <w:spacing w:after="0" w:line="374" w:lineRule="auto"/>
        <w:sectPr>
          <w:headerReference r:id="rId45" w:type="default"/>
          <w:footerReference r:id="rId46" w:type="default"/>
          <w:pgSz w:w="11910" w:h="16840"/>
          <w:pgMar w:top="1580" w:right="760" w:bottom="1180" w:left="700" w:header="0" w:footer="993" w:gutter="0"/>
        </w:sectPr>
      </w:pPr>
    </w:p>
    <w:p>
      <w:pPr>
        <w:pStyle w:val="4"/>
        <w:spacing w:before="34" w:line="374" w:lineRule="auto"/>
        <w:ind w:left="831" w:right="610"/>
      </w:pPr>
      <w:r>
        <w:rPr>
          <w:spacing w:val="-4"/>
        </w:rPr>
        <w:t>用于镇街纪检监察组织工作和社区</w:t>
      </w:r>
      <w:r>
        <w:t>（居委会</w:t>
      </w:r>
      <w:r>
        <w:rPr>
          <w:spacing w:val="-58"/>
        </w:rPr>
        <w:t>）</w:t>
      </w:r>
      <w:r>
        <w:t>党风廉政监察站工作和村务监督委员会成员工作补贴经费等支出；教育（类)普通</w:t>
      </w:r>
      <w:r>
        <w:rPr>
          <w:w w:val="95"/>
        </w:rPr>
        <w:t>教育(款)其他普通教育支出（项）36.40</w:t>
      </w:r>
      <w:r>
        <w:rPr>
          <w:spacing w:val="3"/>
          <w:w w:val="95"/>
        </w:rPr>
        <w:t xml:space="preserve"> 万元，占 </w:t>
      </w:r>
      <w:r>
        <w:rPr>
          <w:w w:val="95"/>
        </w:rPr>
        <w:t>0.3%，主要用</w:t>
      </w:r>
      <w:r>
        <w:rPr>
          <w:spacing w:val="-1"/>
        </w:rPr>
        <w:t>于助学、宣传教育的支出；社会保障和就业</w:t>
      </w:r>
      <w:r>
        <w:t>（类）行政事业单位</w:t>
      </w:r>
      <w:r>
        <w:rPr>
          <w:w w:val="95"/>
        </w:rPr>
        <w:t>离退休（款）归口管理的行政单位离退休（项）317.63</w:t>
      </w:r>
      <w:r>
        <w:rPr>
          <w:spacing w:val="337"/>
        </w:rPr>
        <w:t xml:space="preserve"> </w:t>
      </w:r>
      <w:r>
        <w:rPr>
          <w:w w:val="95"/>
        </w:rPr>
        <w:t>万元， 占</w:t>
      </w:r>
      <w:r>
        <w:rPr>
          <w:spacing w:val="322"/>
        </w:rPr>
        <w:t xml:space="preserve"> </w:t>
      </w:r>
      <w:r>
        <w:rPr>
          <w:w w:val="95"/>
        </w:rPr>
        <w:t>2.4%，主要用于发放镇离退休干部工资、补助及离任村干部</w:t>
      </w:r>
      <w:r>
        <w:rPr>
          <w:spacing w:val="-1"/>
        </w:rPr>
        <w:t>生活补助；社会保障和就业</w:t>
      </w:r>
      <w:r>
        <w:t>（类）行政事业单位离退休（款）机</w:t>
      </w:r>
      <w:r>
        <w:rPr>
          <w:w w:val="95"/>
        </w:rPr>
        <w:t>关事业单位基本养老保险缴费支出（项）212.02</w:t>
      </w:r>
      <w:r>
        <w:rPr>
          <w:spacing w:val="21"/>
          <w:w w:val="95"/>
        </w:rPr>
        <w:t xml:space="preserve"> 万元，占 </w:t>
      </w:r>
      <w:r>
        <w:rPr>
          <w:w w:val="95"/>
        </w:rPr>
        <w:t>1.6</w:t>
      </w:r>
      <w:r>
        <w:rPr>
          <w:spacing w:val="-26"/>
          <w:w w:val="95"/>
        </w:rPr>
        <w:t>%， 主要用</w:t>
      </w:r>
      <w:r>
        <w:rPr>
          <w:spacing w:val="-15"/>
          <w:w w:val="95"/>
        </w:rPr>
        <w:t>于机关事业单位基本养老保险缴费；社会保障和就业</w:t>
      </w:r>
      <w:r>
        <w:rPr>
          <w:w w:val="95"/>
        </w:rPr>
        <w:t>（类）</w:t>
      </w:r>
      <w:r>
        <w:rPr>
          <w:spacing w:val="3"/>
          <w:w w:val="95"/>
        </w:rPr>
        <w:t xml:space="preserve"> 行政事</w:t>
      </w:r>
      <w:r>
        <w:rPr>
          <w:spacing w:val="-16"/>
          <w:w w:val="95"/>
        </w:rPr>
        <w:t>业单位离退休</w:t>
      </w:r>
      <w:r>
        <w:rPr>
          <w:w w:val="95"/>
        </w:rPr>
        <w:t>（款</w:t>
      </w:r>
      <w:r>
        <w:rPr>
          <w:spacing w:val="-91"/>
          <w:w w:val="95"/>
        </w:rPr>
        <w:t>）</w:t>
      </w:r>
      <w:r>
        <w:rPr>
          <w:spacing w:val="-7"/>
          <w:w w:val="95"/>
        </w:rPr>
        <w:t>机关事业单位职业年金缴费支出</w:t>
      </w:r>
      <w:r>
        <w:rPr>
          <w:w w:val="95"/>
        </w:rPr>
        <w:t>（项）</w:t>
      </w:r>
    </w:p>
    <w:p>
      <w:pPr>
        <w:pStyle w:val="4"/>
        <w:spacing w:before="5" w:line="374" w:lineRule="auto"/>
        <w:ind w:left="831" w:right="653"/>
      </w:pPr>
      <w:r>
        <w:rPr>
          <w:w w:val="95"/>
        </w:rPr>
        <w:t>92.57</w:t>
      </w:r>
      <w:r>
        <w:rPr>
          <w:spacing w:val="-2"/>
          <w:w w:val="95"/>
        </w:rPr>
        <w:t xml:space="preserve"> 万元，占 </w:t>
      </w:r>
      <w:r>
        <w:rPr>
          <w:w w:val="95"/>
        </w:rPr>
        <w:t>0.7%，主要用于行政编制和事业编制干部职业年</w:t>
      </w:r>
      <w:r>
        <w:rPr>
          <w:spacing w:val="-2"/>
        </w:rPr>
        <w:t>金缴费；社会保障和就业</w:t>
      </w:r>
      <w:r>
        <w:rPr>
          <w:spacing w:val="-1"/>
        </w:rPr>
        <w:t>（类）行政事业单位离退休（款）其他</w:t>
      </w:r>
      <w:r>
        <w:rPr>
          <w:w w:val="95"/>
        </w:rPr>
        <w:t>行政事业单位离退休支出（项）89.78</w:t>
      </w:r>
      <w:r>
        <w:rPr>
          <w:spacing w:val="3"/>
          <w:w w:val="95"/>
        </w:rPr>
        <w:t xml:space="preserve"> 万元，占 </w:t>
      </w:r>
      <w:r>
        <w:rPr>
          <w:w w:val="95"/>
        </w:rPr>
        <w:t>0.7%，主要用于</w:t>
      </w:r>
      <w:r>
        <w:rPr>
          <w:spacing w:val="-2"/>
        </w:rPr>
        <w:t>发放离任村干部津贴；社会保障和就业</w:t>
      </w:r>
      <w:r>
        <w:rPr>
          <w:spacing w:val="-1"/>
        </w:rPr>
        <w:t>（类）抚恤（款）死亡抚</w:t>
      </w:r>
      <w:r>
        <w:rPr>
          <w:w w:val="95"/>
        </w:rPr>
        <w:t>恤（项）23.23</w:t>
      </w:r>
      <w:r>
        <w:rPr>
          <w:spacing w:val="3"/>
          <w:w w:val="95"/>
        </w:rPr>
        <w:t xml:space="preserve"> 万元，占 </w:t>
      </w:r>
      <w:r>
        <w:rPr>
          <w:w w:val="95"/>
        </w:rPr>
        <w:t>0.2%，主要用于发放死亡抚恤金和遗属人员生活补助金；社会保障和就业（类）抚恤（款）在乡复员、</w:t>
      </w:r>
      <w:r>
        <w:rPr>
          <w:spacing w:val="1"/>
          <w:w w:val="95"/>
        </w:rPr>
        <w:t xml:space="preserve"> </w:t>
      </w:r>
      <w:r>
        <w:rPr>
          <w:w w:val="95"/>
        </w:rPr>
        <w:t>退伍军人生活补助（项）111.89</w:t>
      </w:r>
      <w:r>
        <w:rPr>
          <w:spacing w:val="21"/>
          <w:w w:val="95"/>
        </w:rPr>
        <w:t xml:space="preserve"> 万元，占 </w:t>
      </w:r>
      <w:r>
        <w:rPr>
          <w:w w:val="95"/>
        </w:rPr>
        <w:t>0.9%，主要用于发放</w:t>
      </w:r>
      <w:r>
        <w:rPr>
          <w:spacing w:val="-2"/>
        </w:rPr>
        <w:t>在乡复退、五老、参战军人生活补助；社会保障和就业</w:t>
      </w:r>
      <w:r>
        <w:rPr>
          <w:spacing w:val="-1"/>
        </w:rPr>
        <w:t>（类）抚</w:t>
      </w:r>
      <w:r>
        <w:rPr>
          <w:w w:val="95"/>
        </w:rPr>
        <w:t>恤（款）其他优抚支出（项）10</w:t>
      </w:r>
      <w:r>
        <w:rPr>
          <w:spacing w:val="24"/>
          <w:w w:val="95"/>
        </w:rPr>
        <w:t xml:space="preserve"> 万元，占 </w:t>
      </w:r>
      <w:r>
        <w:rPr>
          <w:w w:val="95"/>
        </w:rPr>
        <w:t>0.1%，主要用于发放义务兵优待金；社会保障和就业（类）特困人员救助供养（款） 农村特困人员救助供养支出（项）140.45</w:t>
      </w:r>
      <w:r>
        <w:rPr>
          <w:spacing w:val="8"/>
          <w:w w:val="95"/>
        </w:rPr>
        <w:t xml:space="preserve"> 万元，占 </w:t>
      </w:r>
      <w:r>
        <w:rPr>
          <w:w w:val="95"/>
        </w:rPr>
        <w:t>1.1%，主要</w:t>
      </w:r>
    </w:p>
    <w:p>
      <w:pPr>
        <w:spacing w:after="0" w:line="374" w:lineRule="auto"/>
        <w:sectPr>
          <w:headerReference r:id="rId47" w:type="default"/>
          <w:footerReference r:id="rId48" w:type="default"/>
          <w:pgSz w:w="11910" w:h="16840"/>
          <w:pgMar w:top="1580" w:right="760" w:bottom="1180" w:left="700" w:header="0" w:footer="993" w:gutter="0"/>
        </w:sectPr>
      </w:pPr>
    </w:p>
    <w:p>
      <w:pPr>
        <w:pStyle w:val="4"/>
        <w:spacing w:before="34" w:line="374" w:lineRule="auto"/>
        <w:ind w:left="831" w:right="610"/>
        <w:jc w:val="both"/>
      </w:pPr>
      <w:r>
        <w:rPr>
          <w:spacing w:val="32"/>
          <w:w w:val="95"/>
        </w:rPr>
        <w:t xml:space="preserve">用于 </w:t>
      </w:r>
      <w:r>
        <w:rPr>
          <w:w w:val="95"/>
        </w:rPr>
        <w:t>2019</w:t>
      </w:r>
      <w:r>
        <w:rPr>
          <w:spacing w:val="3"/>
          <w:w w:val="95"/>
        </w:rPr>
        <w:t xml:space="preserve"> 年困难群众救助补助预算资金</w:t>
      </w:r>
      <w:r>
        <w:rPr>
          <w:w w:val="95"/>
        </w:rPr>
        <w:t>（五保户生活补助）；</w:t>
      </w:r>
      <w:r>
        <w:rPr>
          <w:spacing w:val="1"/>
          <w:w w:val="95"/>
        </w:rPr>
        <w:t xml:space="preserve"> </w:t>
      </w:r>
      <w:r>
        <w:rPr>
          <w:spacing w:val="-14"/>
          <w:w w:val="95"/>
        </w:rPr>
        <w:t>卫生健康</w:t>
      </w:r>
      <w:r>
        <w:rPr>
          <w:w w:val="95"/>
        </w:rPr>
        <w:t>（类</w:t>
      </w:r>
      <w:r>
        <w:rPr>
          <w:spacing w:val="-55"/>
          <w:w w:val="95"/>
        </w:rPr>
        <w:t>）</w:t>
      </w:r>
      <w:r>
        <w:rPr>
          <w:spacing w:val="-10"/>
          <w:w w:val="95"/>
        </w:rPr>
        <w:t>计划生育事务</w:t>
      </w:r>
      <w:r>
        <w:rPr>
          <w:w w:val="95"/>
        </w:rPr>
        <w:t>（款</w:t>
      </w:r>
      <w:r>
        <w:rPr>
          <w:spacing w:val="-55"/>
          <w:w w:val="95"/>
        </w:rPr>
        <w:t>）</w:t>
      </w:r>
      <w:r>
        <w:rPr>
          <w:spacing w:val="-6"/>
          <w:w w:val="95"/>
        </w:rPr>
        <w:t>其他计划生育事务支出</w:t>
      </w:r>
      <w:r>
        <w:rPr>
          <w:w w:val="95"/>
        </w:rPr>
        <w:t>（项）</w:t>
      </w:r>
    </w:p>
    <w:p>
      <w:pPr>
        <w:pStyle w:val="4"/>
        <w:spacing w:before="2" w:line="374" w:lineRule="auto"/>
        <w:ind w:left="831" w:right="610"/>
        <w:jc w:val="both"/>
      </w:pPr>
      <w:r>
        <w:rPr>
          <w:w w:val="95"/>
        </w:rPr>
        <w:t>100.44</w:t>
      </w:r>
      <w:r>
        <w:rPr>
          <w:spacing w:val="28"/>
          <w:w w:val="95"/>
        </w:rPr>
        <w:t xml:space="preserve"> 万元，占 </w:t>
      </w:r>
      <w:r>
        <w:rPr>
          <w:w w:val="95"/>
        </w:rPr>
        <w:t>0.8%，主要用于村计生专干基本报酬补贴；节</w:t>
      </w:r>
      <w:r>
        <w:rPr>
          <w:spacing w:val="-1"/>
        </w:rPr>
        <w:t>能环保（类）环境保护管理事务</w:t>
      </w:r>
      <w:r>
        <w:t>（款）其他环境保护管理事务支</w:t>
      </w:r>
      <w:r>
        <w:rPr>
          <w:w w:val="95"/>
        </w:rPr>
        <w:t>出（项）95.85</w:t>
      </w:r>
      <w:r>
        <w:rPr>
          <w:spacing w:val="5"/>
          <w:w w:val="95"/>
        </w:rPr>
        <w:t xml:space="preserve"> 万元，占 </w:t>
      </w:r>
      <w:r>
        <w:rPr>
          <w:w w:val="95"/>
        </w:rPr>
        <w:t>0.7%，主要用于环境保护监督检查员队伍工作；城乡社区（类）城乡社区管理事务（款）行政运行（项）</w:t>
      </w:r>
    </w:p>
    <w:p>
      <w:pPr>
        <w:pStyle w:val="4"/>
        <w:spacing w:line="374" w:lineRule="auto"/>
        <w:ind w:left="831" w:right="771"/>
      </w:pPr>
      <w:r>
        <w:rPr>
          <w:w w:val="95"/>
        </w:rPr>
        <w:t>834.63</w:t>
      </w:r>
      <w:r>
        <w:rPr>
          <w:spacing w:val="25"/>
          <w:w w:val="95"/>
        </w:rPr>
        <w:t xml:space="preserve"> 万元，占 </w:t>
      </w:r>
      <w:r>
        <w:rPr>
          <w:w w:val="95"/>
        </w:rPr>
        <w:t>6.4%，主要用于村两委干部工资、村民小组长工作补贴、居委人员工资等；城乡社区（类）城乡社区管理事务</w:t>
      </w:r>
    </w:p>
    <w:p>
      <w:pPr>
        <w:pStyle w:val="4"/>
        <w:spacing w:before="3" w:line="374" w:lineRule="auto"/>
        <w:ind w:left="831" w:right="610"/>
      </w:pPr>
      <w:r>
        <w:rPr>
          <w:w w:val="95"/>
        </w:rPr>
        <w:t>（款）其他城乡社区管理事务支出（项）460.08</w:t>
      </w:r>
      <w:r>
        <w:rPr>
          <w:spacing w:val="21"/>
          <w:w w:val="95"/>
        </w:rPr>
        <w:t xml:space="preserve"> 万元，占 </w:t>
      </w:r>
      <w:r>
        <w:rPr>
          <w:w w:val="95"/>
        </w:rPr>
        <w:t>3.5%，</w:t>
      </w:r>
      <w:r>
        <w:rPr>
          <w:spacing w:val="-149"/>
          <w:w w:val="95"/>
        </w:rPr>
        <w:t xml:space="preserve"> </w:t>
      </w:r>
      <w:r>
        <w:rPr>
          <w:spacing w:val="-5"/>
        </w:rPr>
        <w:t>主要用于碧水新村物业管理费和垃圾清运及垃圾压缩款等；农林</w:t>
      </w:r>
      <w:r>
        <w:rPr>
          <w:w w:val="95"/>
        </w:rPr>
        <w:t>水支出（类）水利（款）防汛（项）27.94</w:t>
      </w:r>
      <w:r>
        <w:rPr>
          <w:spacing w:val="3"/>
          <w:w w:val="95"/>
        </w:rPr>
        <w:t xml:space="preserve"> 万元，占 </w:t>
      </w:r>
      <w:r>
        <w:rPr>
          <w:w w:val="95"/>
        </w:rPr>
        <w:t>0.2%，主要</w:t>
      </w:r>
      <w:r>
        <w:rPr>
          <w:spacing w:val="-1"/>
        </w:rPr>
        <w:t>用于河长制工作经费、防汛经费等；住房保障</w:t>
      </w:r>
      <w:r>
        <w:t>（类）住房改革支</w:t>
      </w:r>
      <w:r>
        <w:rPr>
          <w:w w:val="95"/>
        </w:rPr>
        <w:t>出（款）住房公积金（项）284.50</w:t>
      </w:r>
      <w:r>
        <w:rPr>
          <w:spacing w:val="28"/>
          <w:w w:val="95"/>
        </w:rPr>
        <w:t xml:space="preserve"> 万元，占 </w:t>
      </w:r>
      <w:r>
        <w:rPr>
          <w:w w:val="95"/>
        </w:rPr>
        <w:t>2.2%，主要用于在</w:t>
      </w:r>
      <w:r>
        <w:t>编在职干部住房公积金支出；灾害防治及应急管理（类)应急管</w:t>
      </w:r>
      <w:r>
        <w:rPr>
          <w:w w:val="95"/>
        </w:rPr>
        <w:t>理事务(款）安全监管（项）53.11</w:t>
      </w:r>
      <w:r>
        <w:rPr>
          <w:spacing w:val="28"/>
          <w:w w:val="95"/>
        </w:rPr>
        <w:t xml:space="preserve"> 万元，占 </w:t>
      </w:r>
      <w:r>
        <w:rPr>
          <w:w w:val="95"/>
        </w:rPr>
        <w:t>0.4%，主要用于安</w:t>
      </w:r>
      <w:r>
        <w:t>全</w:t>
      </w:r>
      <w:r>
        <w:rPr>
          <w:spacing w:val="-10"/>
        </w:rPr>
        <w:t>生产专职监督检查员工资、安全生产专职监督检查员办公经费等</w:t>
      </w:r>
      <w:r>
        <w:t>；灾害防治及应急管理（类)消防事务（款）其他消防事务支</w:t>
      </w:r>
      <w:r>
        <w:rPr>
          <w:w w:val="95"/>
        </w:rPr>
        <w:t>出（项）133.29</w:t>
      </w:r>
      <w:r>
        <w:rPr>
          <w:spacing w:val="28"/>
          <w:w w:val="95"/>
        </w:rPr>
        <w:t xml:space="preserve"> 万元，占 </w:t>
      </w:r>
      <w:r>
        <w:rPr>
          <w:w w:val="95"/>
        </w:rPr>
        <w:t>1.0%，主要用于独居孤寡老人和低保</w:t>
      </w:r>
      <w:r>
        <w:t>户住宅更换老化电线支出；灾害防治及应急管理（类)自然灾害救灾及恢复重建支出（款）自然灾害灾后重建补助（项）27.07</w:t>
      </w:r>
      <w:r>
        <w:rPr>
          <w:spacing w:val="1"/>
        </w:rPr>
        <w:t xml:space="preserve"> </w:t>
      </w:r>
      <w:r>
        <w:rPr>
          <w:w w:val="95"/>
        </w:rPr>
        <w:t>万</w:t>
      </w:r>
      <w:r>
        <w:rPr>
          <w:spacing w:val="11"/>
          <w:w w:val="95"/>
        </w:rPr>
        <w:t xml:space="preserve">元，占 </w:t>
      </w:r>
      <w:r>
        <w:rPr>
          <w:w w:val="95"/>
        </w:rPr>
        <w:t>0.2%，主要用于“6·13”局部特大暴雨灾后重建资金</w:t>
      </w:r>
    </w:p>
    <w:p>
      <w:pPr>
        <w:spacing w:after="0" w:line="374" w:lineRule="auto"/>
        <w:sectPr>
          <w:headerReference r:id="rId49" w:type="default"/>
          <w:footerReference r:id="rId50" w:type="default"/>
          <w:pgSz w:w="11910" w:h="16840"/>
          <w:pgMar w:top="1580" w:right="760" w:bottom="1180" w:left="700" w:header="0" w:footer="993" w:gutter="0"/>
        </w:sectPr>
      </w:pPr>
    </w:p>
    <w:p>
      <w:pPr>
        <w:pStyle w:val="4"/>
        <w:spacing w:before="34" w:line="374" w:lineRule="auto"/>
        <w:ind w:left="831" w:right="610"/>
      </w:pPr>
      <w:r>
        <w:rPr>
          <w:spacing w:val="-1"/>
        </w:rPr>
        <w:t>-道路、桥梁水毁修复支出；灾害防治及应急管理</w:t>
      </w:r>
      <w:r>
        <w:t>（类)自然灾害</w:t>
      </w:r>
      <w:r>
        <w:rPr>
          <w:spacing w:val="-17"/>
          <w:w w:val="99"/>
        </w:rPr>
        <w:t>救灾及恢复重建支出</w:t>
      </w:r>
      <w:r>
        <w:rPr>
          <w:w w:val="99"/>
        </w:rPr>
        <w:t>（款</w:t>
      </w:r>
      <w:r>
        <w:rPr>
          <w:spacing w:val="-147"/>
          <w:w w:val="99"/>
        </w:rPr>
        <w:t>）</w:t>
      </w:r>
      <w:r>
        <w:rPr>
          <w:spacing w:val="-13"/>
          <w:w w:val="99"/>
        </w:rPr>
        <w:t>其他自然灾害生活救助支出</w:t>
      </w:r>
      <w:r>
        <w:rPr>
          <w:w w:val="99"/>
        </w:rPr>
        <w:t>（项</w:t>
      </w:r>
      <w:r>
        <w:rPr>
          <w:spacing w:val="-147"/>
          <w:w w:val="99"/>
        </w:rPr>
        <w:t>）</w:t>
      </w:r>
      <w:r>
        <w:rPr>
          <w:spacing w:val="1"/>
          <w:w w:val="99"/>
        </w:rPr>
        <w:t>8</w:t>
      </w:r>
      <w:r>
        <w:rPr>
          <w:spacing w:val="-2"/>
          <w:w w:val="99"/>
        </w:rPr>
        <w:t>5</w:t>
      </w:r>
      <w:r>
        <w:rPr>
          <w:spacing w:val="1"/>
          <w:w w:val="99"/>
        </w:rPr>
        <w:t>.</w:t>
      </w:r>
      <w:r>
        <w:rPr>
          <w:spacing w:val="-2"/>
          <w:w w:val="99"/>
        </w:rPr>
        <w:t>6</w:t>
      </w:r>
      <w:r>
        <w:rPr>
          <w:w w:val="99"/>
        </w:rPr>
        <w:t>0</w:t>
      </w:r>
      <w:r>
        <w:rPr>
          <w:spacing w:val="-5"/>
          <w:w w:val="95"/>
        </w:rPr>
        <w:t xml:space="preserve">万元，占 </w:t>
      </w:r>
      <w:r>
        <w:rPr>
          <w:w w:val="95"/>
        </w:rPr>
        <w:t>0.7</w:t>
      </w:r>
      <w:r>
        <w:rPr>
          <w:spacing w:val="-9"/>
          <w:w w:val="95"/>
        </w:rPr>
        <w:t>%，主要用于“</w:t>
      </w:r>
      <w:r>
        <w:rPr>
          <w:w w:val="95"/>
        </w:rPr>
        <w:t>6.13</w:t>
      </w:r>
      <w:r>
        <w:rPr>
          <w:spacing w:val="-13"/>
          <w:w w:val="95"/>
        </w:rPr>
        <w:t>”洪灾救灾支出。城乡社区</w:t>
      </w:r>
      <w:r>
        <w:rPr>
          <w:w w:val="95"/>
        </w:rPr>
        <w:t>（类）</w:t>
      </w:r>
      <w:r>
        <w:rPr>
          <w:spacing w:val="-149"/>
          <w:w w:val="95"/>
        </w:rPr>
        <w:t xml:space="preserve"> </w:t>
      </w:r>
      <w:r>
        <w:t>国有土地使用权出让收入及对应专项债务收入安排的支出（款）</w:t>
      </w:r>
      <w:r>
        <w:rPr>
          <w:spacing w:val="-157"/>
        </w:rPr>
        <w:t xml:space="preserve"> </w:t>
      </w:r>
      <w:r>
        <w:rPr>
          <w:w w:val="95"/>
        </w:rPr>
        <w:t>征地和拆迁补偿支出（项）61.40</w:t>
      </w:r>
      <w:r>
        <w:rPr>
          <w:spacing w:val="3"/>
          <w:w w:val="95"/>
        </w:rPr>
        <w:t xml:space="preserve"> 万元，占 </w:t>
      </w:r>
      <w:r>
        <w:rPr>
          <w:w w:val="95"/>
        </w:rPr>
        <w:t>0.5%，主要用于米埗</w:t>
      </w:r>
      <w:r>
        <w:rPr>
          <w:spacing w:val="-1"/>
        </w:rPr>
        <w:t>特色小镇公共配套项目永久占地补偿支出；城乡社区</w:t>
      </w:r>
      <w:r>
        <w:t>（类）国有土</w:t>
      </w:r>
      <w:r>
        <w:rPr>
          <w:spacing w:val="-3"/>
        </w:rPr>
        <w:t>地使用权出让收入及对应专项债务收入安排的支出</w:t>
      </w:r>
      <w:r>
        <w:t>（款</w:t>
      </w:r>
      <w:r>
        <w:rPr>
          <w:spacing w:val="-58"/>
        </w:rPr>
        <w:t>）</w:t>
      </w:r>
      <w:r>
        <w:t>农村</w:t>
      </w:r>
      <w:r>
        <w:rPr>
          <w:w w:val="95"/>
        </w:rPr>
        <w:t>基础设施建设支出（项）1269.99</w:t>
      </w:r>
      <w:r>
        <w:rPr>
          <w:spacing w:val="3"/>
          <w:w w:val="95"/>
        </w:rPr>
        <w:t xml:space="preserve"> 万元，占 </w:t>
      </w:r>
      <w:r>
        <w:rPr>
          <w:w w:val="95"/>
        </w:rPr>
        <w:t>9.7%，主要用于中心</w:t>
      </w:r>
      <w:r>
        <w:t>镇</w:t>
      </w:r>
      <w:r>
        <w:rPr>
          <w:spacing w:val="-12"/>
        </w:rPr>
        <w:t>建设、农村人居生态环境综合整治和社会主义新农村建设试点工作整治项目、生态设计小镇和良口镇中心幼儿园后续建设等支出</w:t>
      </w:r>
      <w:r>
        <w:rPr>
          <w:spacing w:val="-1"/>
        </w:rPr>
        <w:t>；城乡社区（类）</w:t>
      </w:r>
      <w:r>
        <w:t>国有土地使用权出让收入及对应专项债务收入安排的支出（款）其他国有土地使用权出让收入安排的支出</w:t>
      </w:r>
    </w:p>
    <w:p>
      <w:pPr>
        <w:pStyle w:val="4"/>
        <w:spacing w:before="5" w:line="374" w:lineRule="auto"/>
        <w:ind w:left="831" w:right="653"/>
      </w:pPr>
      <w:r>
        <w:rPr>
          <w:w w:val="95"/>
        </w:rPr>
        <w:t>（项）906.82</w:t>
      </w:r>
      <w:r>
        <w:rPr>
          <w:spacing w:val="21"/>
          <w:w w:val="95"/>
        </w:rPr>
        <w:t xml:space="preserve"> 万元，占 </w:t>
      </w:r>
      <w:r>
        <w:rPr>
          <w:w w:val="95"/>
        </w:rPr>
        <w:t>6.9%，主要用于良口镇二小、二幼安全</w:t>
      </w:r>
      <w:r>
        <w:t>校园建设工程和生态设计小镇城市和控制性详细规划编制服务 支出；城乡社区（类）农业土地开发资金安排的支出（款)农业</w:t>
      </w:r>
      <w:r>
        <w:rPr>
          <w:w w:val="95"/>
        </w:rPr>
        <w:t>土地开发资金安排的支出（项）0.6</w:t>
      </w:r>
      <w:r>
        <w:rPr>
          <w:spacing w:val="2"/>
          <w:w w:val="95"/>
        </w:rPr>
        <w:t xml:space="preserve"> 万元，占 </w:t>
      </w:r>
      <w:r>
        <w:rPr>
          <w:w w:val="95"/>
        </w:rPr>
        <w:t>0.0%，主要用于良</w:t>
      </w:r>
      <w:r>
        <w:rPr>
          <w:spacing w:val="-2"/>
        </w:rPr>
        <w:t>明村农田水利设施修复工程支出；城乡社区</w:t>
      </w:r>
      <w:r>
        <w:rPr>
          <w:spacing w:val="-1"/>
        </w:rPr>
        <w:t>（类）城市基础设施</w:t>
      </w:r>
      <w:r>
        <w:rPr>
          <w:w w:val="95"/>
        </w:rPr>
        <w:t>配套费安排的支出（款)城市公共设施（项）12</w:t>
      </w:r>
      <w:r>
        <w:rPr>
          <w:spacing w:val="20"/>
          <w:w w:val="95"/>
        </w:rPr>
        <w:t xml:space="preserve"> 万元，占 </w:t>
      </w:r>
      <w:r>
        <w:rPr>
          <w:w w:val="95"/>
        </w:rPr>
        <w:t>0.1</w:t>
      </w:r>
      <w:r>
        <w:rPr>
          <w:spacing w:val="-50"/>
          <w:w w:val="95"/>
        </w:rPr>
        <w:t xml:space="preserve">%， </w:t>
      </w:r>
      <w:r>
        <w:rPr>
          <w:spacing w:val="-2"/>
        </w:rPr>
        <w:t>主要用于镇路灯管理费；城乡社区</w:t>
      </w:r>
      <w:r>
        <w:rPr>
          <w:spacing w:val="-1"/>
        </w:rPr>
        <w:t>（类）城市基础设施配套费安</w:t>
      </w:r>
      <w:r>
        <w:rPr>
          <w:w w:val="95"/>
        </w:rPr>
        <w:t>排的支出（款)城市环境卫生（项）21.5</w:t>
      </w:r>
      <w:r>
        <w:rPr>
          <w:spacing w:val="2"/>
          <w:w w:val="95"/>
        </w:rPr>
        <w:t xml:space="preserve"> 万元，占 </w:t>
      </w:r>
      <w:r>
        <w:rPr>
          <w:w w:val="95"/>
        </w:rPr>
        <w:t>0.2%，主要用</w:t>
      </w:r>
      <w:r>
        <w:rPr>
          <w:spacing w:val="-2"/>
        </w:rPr>
        <w:t>于良口镇农村污水设施维护数据核查费支出；其他支出</w:t>
      </w:r>
      <w:r>
        <w:rPr>
          <w:spacing w:val="-1"/>
        </w:rPr>
        <w:t>（类）彩</w:t>
      </w:r>
    </w:p>
    <w:p>
      <w:pPr>
        <w:spacing w:after="0" w:line="374" w:lineRule="auto"/>
        <w:sectPr>
          <w:headerReference r:id="rId51" w:type="default"/>
          <w:footerReference r:id="rId52" w:type="default"/>
          <w:pgSz w:w="11910" w:h="16840"/>
          <w:pgMar w:top="1580" w:right="760" w:bottom="1180" w:left="700" w:header="0" w:footer="993" w:gutter="0"/>
        </w:sectPr>
      </w:pPr>
    </w:p>
    <w:p>
      <w:pPr>
        <w:pStyle w:val="4"/>
        <w:spacing w:before="34"/>
        <w:ind w:left="831"/>
      </w:pPr>
      <w:r>
        <w:t>票公益金安排的支出（款)用于社会福利的彩票公益金支出</w:t>
      </w:r>
    </w:p>
    <w:p>
      <w:pPr>
        <w:pStyle w:val="4"/>
        <w:spacing w:before="231" w:line="374" w:lineRule="auto"/>
        <w:ind w:left="831" w:right="769"/>
      </w:pPr>
      <w:r>
        <w:rPr>
          <w:w w:val="95"/>
        </w:rPr>
        <w:t>(项)7.8</w:t>
      </w:r>
      <w:r>
        <w:rPr>
          <w:spacing w:val="21"/>
          <w:w w:val="95"/>
        </w:rPr>
        <w:t xml:space="preserve"> 万元，占 </w:t>
      </w:r>
      <w:r>
        <w:rPr>
          <w:w w:val="95"/>
        </w:rPr>
        <w:t>0.1%，主要用于五保安居点、农村老年人活动</w:t>
      </w:r>
      <w:r>
        <w:t>站点运营经费和镇（街）养老机构运营经费。</w:t>
      </w:r>
    </w:p>
    <w:p>
      <w:pPr>
        <w:pStyle w:val="3"/>
        <w:spacing w:line="483" w:lineRule="exact"/>
      </w:pPr>
      <w:r>
        <w:rPr>
          <w:w w:val="95"/>
        </w:rPr>
        <w:t>（三）2019</w:t>
      </w:r>
      <w:r>
        <w:rPr>
          <w:spacing w:val="152"/>
        </w:rPr>
        <w:t xml:space="preserve"> </w:t>
      </w:r>
      <w:r>
        <w:rPr>
          <w:w w:val="95"/>
        </w:rPr>
        <w:t>年度一般公共预算财政拨款支出决算情况说明</w:t>
      </w:r>
    </w:p>
    <w:p>
      <w:pPr>
        <w:pStyle w:val="4"/>
        <w:spacing w:before="158" w:line="374" w:lineRule="auto"/>
        <w:ind w:left="831" w:right="769" w:firstLine="640"/>
        <w:jc w:val="both"/>
      </w:pPr>
      <w:r>
        <w:rPr>
          <w:spacing w:val="16"/>
          <w:w w:val="95"/>
        </w:rPr>
        <w:t xml:space="preserve">本部门 </w:t>
      </w:r>
      <w:r>
        <w:rPr>
          <w:w w:val="95"/>
        </w:rPr>
        <w:t>2019 年度公共预算财政拨款支出决算反映的是一般</w:t>
      </w:r>
      <w:r>
        <w:rPr>
          <w:spacing w:val="-8"/>
          <w:w w:val="95"/>
        </w:rPr>
        <w:t>公共预算财政拨款支出总体情况，既包括使用本年从本级财政取</w:t>
      </w:r>
      <w:r>
        <w:rPr>
          <w:spacing w:val="1"/>
          <w:w w:val="95"/>
        </w:rPr>
        <w:t xml:space="preserve"> </w:t>
      </w:r>
      <w:r>
        <w:rPr>
          <w:spacing w:val="-7"/>
          <w:w w:val="95"/>
        </w:rPr>
        <w:t>得的一般公共预算财政拨款发生的支出，也包括使用上年度一般</w:t>
      </w:r>
      <w:r>
        <w:rPr>
          <w:spacing w:val="1"/>
          <w:w w:val="95"/>
        </w:rPr>
        <w:t xml:space="preserve"> </w:t>
      </w:r>
      <w:r>
        <w:t>公共预算财政拨款结转和结余资金发生的支出。</w:t>
      </w:r>
    </w:p>
    <w:p>
      <w:pPr>
        <w:pStyle w:val="3"/>
        <w:numPr>
          <w:ilvl w:val="0"/>
          <w:numId w:val="3"/>
        </w:numPr>
        <w:tabs>
          <w:tab w:val="left" w:pos="1794"/>
        </w:tabs>
        <w:spacing w:before="0" w:after="0" w:line="485" w:lineRule="exact"/>
        <w:ind w:left="1793" w:right="0" w:hanging="322"/>
        <w:jc w:val="left"/>
      </w:pPr>
      <w:r>
        <w:t>一般公共预算财政拨款支出决算总体及构成情况</w:t>
      </w:r>
    </w:p>
    <w:p>
      <w:pPr>
        <w:pStyle w:val="4"/>
        <w:spacing w:before="155"/>
        <w:ind w:left="1472"/>
        <w:jc w:val="both"/>
      </w:pPr>
      <w:r>
        <w:rPr>
          <w:w w:val="95"/>
        </w:rPr>
        <w:t>本部门 2019 年度一般公共预算财政拨款支出 10828.07</w:t>
      </w:r>
      <w:r>
        <w:rPr>
          <w:spacing w:val="-24"/>
          <w:w w:val="95"/>
        </w:rPr>
        <w:t xml:space="preserve"> 万</w:t>
      </w:r>
    </w:p>
    <w:p>
      <w:pPr>
        <w:pStyle w:val="4"/>
        <w:spacing w:before="231" w:line="374" w:lineRule="auto"/>
        <w:ind w:left="831" w:right="769"/>
        <w:jc w:val="both"/>
      </w:pPr>
      <w:r>
        <w:rPr>
          <w:spacing w:val="1"/>
          <w:w w:val="95"/>
        </w:rPr>
        <w:t xml:space="preserve">元，占本年支出合计的 </w:t>
      </w:r>
      <w:r>
        <w:rPr>
          <w:w w:val="95"/>
        </w:rPr>
        <w:t>60.0</w:t>
      </w:r>
      <w:r>
        <w:rPr>
          <w:spacing w:val="-6"/>
          <w:w w:val="95"/>
        </w:rPr>
        <w:t xml:space="preserve">% 。与 </w:t>
      </w:r>
      <w:r>
        <w:rPr>
          <w:w w:val="95"/>
        </w:rPr>
        <w:t>2018 年相比，一般公共预算</w:t>
      </w:r>
      <w:r>
        <w:rPr>
          <w:spacing w:val="7"/>
          <w:w w:val="95"/>
        </w:rPr>
        <w:t xml:space="preserve">财政拨款支出增加 </w:t>
      </w:r>
      <w:r>
        <w:rPr>
          <w:w w:val="95"/>
        </w:rPr>
        <w:t>1166.83</w:t>
      </w:r>
      <w:r>
        <w:rPr>
          <w:spacing w:val="6"/>
          <w:w w:val="95"/>
        </w:rPr>
        <w:t xml:space="preserve"> 万元，增长 </w:t>
      </w:r>
      <w:r>
        <w:rPr>
          <w:w w:val="95"/>
        </w:rPr>
        <w:t>12.1%。主要原因：一是</w:t>
      </w:r>
      <w:r>
        <w:rPr>
          <w:spacing w:val="-8"/>
          <w:w w:val="95"/>
        </w:rPr>
        <w:t>生态设计小镇建设投入了大量资金；二是提高了我镇编外人员工</w:t>
      </w:r>
      <w:r>
        <w:rPr>
          <w:spacing w:val="1"/>
          <w:w w:val="95"/>
        </w:rPr>
        <w:t xml:space="preserve"> </w:t>
      </w:r>
      <w:r>
        <w:t>资待遇。</w:t>
      </w:r>
    </w:p>
    <w:p>
      <w:pPr>
        <w:pStyle w:val="4"/>
        <w:spacing w:before="2" w:line="374" w:lineRule="auto"/>
        <w:ind w:left="831" w:right="610" w:firstLine="640"/>
      </w:pPr>
      <w:r>
        <w:rPr>
          <w:w w:val="95"/>
        </w:rPr>
        <w:t>主要用于以下方面：一般公共服务（类）7691.6 万元，占71.0%；教育（类）36.4</w:t>
      </w:r>
      <w:r>
        <w:rPr>
          <w:spacing w:val="22"/>
          <w:w w:val="95"/>
        </w:rPr>
        <w:t xml:space="preserve"> 万元，占 </w:t>
      </w:r>
      <w:r>
        <w:rPr>
          <w:w w:val="95"/>
        </w:rPr>
        <w:t>33.6%；社会保障和就业（类）</w:t>
      </w:r>
    </w:p>
    <w:p>
      <w:pPr>
        <w:pStyle w:val="4"/>
        <w:spacing w:line="374" w:lineRule="auto"/>
        <w:ind w:left="831" w:right="610"/>
      </w:pPr>
      <w:r>
        <w:rPr>
          <w:w w:val="95"/>
        </w:rPr>
        <w:t>997.57</w:t>
      </w:r>
      <w:r>
        <w:rPr>
          <w:spacing w:val="-2"/>
          <w:w w:val="95"/>
        </w:rPr>
        <w:t xml:space="preserve"> 万元，占 </w:t>
      </w:r>
      <w:r>
        <w:rPr>
          <w:w w:val="95"/>
        </w:rPr>
        <w:t>9.21%；卫生健康（类）100.44</w:t>
      </w:r>
      <w:r>
        <w:rPr>
          <w:spacing w:val="-2"/>
          <w:w w:val="95"/>
        </w:rPr>
        <w:t xml:space="preserve"> 万元，占 </w:t>
      </w:r>
      <w:r>
        <w:rPr>
          <w:w w:val="95"/>
        </w:rPr>
        <w:t>0.9%；</w:t>
      </w:r>
      <w:r>
        <w:rPr>
          <w:spacing w:val="-149"/>
          <w:w w:val="95"/>
        </w:rPr>
        <w:t xml:space="preserve"> </w:t>
      </w:r>
      <w:r>
        <w:rPr>
          <w:w w:val="95"/>
        </w:rPr>
        <w:t>节能环保（类）95.85</w:t>
      </w:r>
      <w:r>
        <w:rPr>
          <w:spacing w:val="31"/>
          <w:w w:val="95"/>
        </w:rPr>
        <w:t xml:space="preserve"> 万元，占 </w:t>
      </w:r>
      <w:r>
        <w:rPr>
          <w:w w:val="95"/>
        </w:rPr>
        <w:t>0.9%；城乡社区（类）1294.71</w:t>
      </w:r>
      <w:r>
        <w:rPr>
          <w:spacing w:val="1"/>
          <w:w w:val="95"/>
        </w:rPr>
        <w:t xml:space="preserve"> </w:t>
      </w:r>
      <w:r>
        <w:rPr>
          <w:w w:val="95"/>
        </w:rPr>
        <w:t>万元，占 12.0%；农林水（类）27.94 万元，占 0.3%；住房保障</w:t>
      </w:r>
    </w:p>
    <w:p>
      <w:pPr>
        <w:pStyle w:val="4"/>
        <w:spacing w:before="2" w:line="374" w:lineRule="auto"/>
        <w:ind w:left="831" w:right="770"/>
      </w:pPr>
      <w:r>
        <w:rPr>
          <w:w w:val="95"/>
        </w:rPr>
        <w:t>（类）284.5</w:t>
      </w:r>
      <w:r>
        <w:rPr>
          <w:spacing w:val="20"/>
          <w:w w:val="95"/>
        </w:rPr>
        <w:t xml:space="preserve"> 万元，占 </w:t>
      </w:r>
      <w:r>
        <w:rPr>
          <w:w w:val="95"/>
        </w:rPr>
        <w:t>2.6%；灾害防治及应急管理（类）299.06</w:t>
      </w:r>
      <w:r>
        <w:rPr>
          <w:spacing w:val="-149"/>
          <w:w w:val="95"/>
        </w:rPr>
        <w:t xml:space="preserve"> </w:t>
      </w:r>
      <w:r>
        <w:rPr>
          <w:spacing w:val="-14"/>
          <w:w w:val="95"/>
        </w:rPr>
        <w:t xml:space="preserve">万元，占 </w:t>
      </w:r>
      <w:r>
        <w:rPr>
          <w:w w:val="95"/>
        </w:rPr>
        <w:t>2.8%。</w:t>
      </w:r>
    </w:p>
    <w:p>
      <w:pPr>
        <w:spacing w:after="0" w:line="374" w:lineRule="auto"/>
        <w:sectPr>
          <w:headerReference r:id="rId53" w:type="default"/>
          <w:footerReference r:id="rId54" w:type="default"/>
          <w:pgSz w:w="11910" w:h="16840"/>
          <w:pgMar w:top="1580" w:right="760" w:bottom="1180" w:left="700" w:header="0" w:footer="993" w:gutter="0"/>
        </w:sectPr>
      </w:pPr>
    </w:p>
    <w:p>
      <w:pPr>
        <w:pStyle w:val="4"/>
        <w:ind w:left="1251"/>
        <w:rPr>
          <w:sz w:val="20"/>
        </w:rPr>
      </w:pPr>
      <w:r>
        <w:rPr>
          <w:sz w:val="20"/>
        </w:rPr>
        <w:drawing>
          <wp:inline distT="0" distB="0" distL="0" distR="0">
            <wp:extent cx="5501640" cy="40963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9" cstate="print"/>
                    <a:stretch>
                      <a:fillRect/>
                    </a:stretch>
                  </pic:blipFill>
                  <pic:spPr>
                    <a:xfrm>
                      <a:off x="0" y="0"/>
                      <a:ext cx="5502025" cy="4096512"/>
                    </a:xfrm>
                    <a:prstGeom prst="rect">
                      <a:avLst/>
                    </a:prstGeom>
                  </pic:spPr>
                </pic:pic>
              </a:graphicData>
            </a:graphic>
          </wp:inline>
        </w:drawing>
      </w:r>
    </w:p>
    <w:p>
      <w:pPr>
        <w:pStyle w:val="4"/>
        <w:rPr>
          <w:sz w:val="20"/>
        </w:rPr>
      </w:pPr>
    </w:p>
    <w:p>
      <w:pPr>
        <w:pStyle w:val="4"/>
        <w:rPr>
          <w:sz w:val="20"/>
        </w:rPr>
      </w:pPr>
    </w:p>
    <w:p>
      <w:pPr>
        <w:pStyle w:val="4"/>
        <w:rPr>
          <w:sz w:val="20"/>
        </w:rPr>
      </w:pPr>
    </w:p>
    <w:p>
      <w:pPr>
        <w:pStyle w:val="4"/>
        <w:spacing w:before="5"/>
        <w:rPr>
          <w:sz w:val="28"/>
        </w:rPr>
      </w:pPr>
    </w:p>
    <w:p>
      <w:pPr>
        <w:pStyle w:val="3"/>
        <w:numPr>
          <w:ilvl w:val="0"/>
          <w:numId w:val="3"/>
        </w:numPr>
        <w:tabs>
          <w:tab w:val="left" w:pos="1794"/>
        </w:tabs>
        <w:spacing w:before="0" w:after="0" w:line="537" w:lineRule="exact"/>
        <w:ind w:left="1793" w:right="0" w:hanging="322"/>
        <w:jc w:val="left"/>
      </w:pPr>
      <w:r>
        <w:t>一般公共预算财政拨款支出决算的具体情况</w:t>
      </w:r>
    </w:p>
    <w:p>
      <w:pPr>
        <w:pStyle w:val="4"/>
        <w:spacing w:before="158"/>
        <w:ind w:left="1472"/>
      </w:pPr>
      <w:r>
        <w:rPr>
          <w:w w:val="95"/>
        </w:rPr>
        <w:t>2019</w:t>
      </w:r>
      <w:r>
        <w:rPr>
          <w:spacing w:val="1"/>
          <w:w w:val="95"/>
        </w:rPr>
        <w:t xml:space="preserve"> 年度一般公共预算财政拨款支出年初预算 </w:t>
      </w:r>
      <w:r>
        <w:rPr>
          <w:w w:val="95"/>
        </w:rPr>
        <w:t>6105.19</w:t>
      </w:r>
      <w:r>
        <w:rPr>
          <w:spacing w:val="-14"/>
          <w:w w:val="95"/>
        </w:rPr>
        <w:t xml:space="preserve"> 万</w:t>
      </w:r>
    </w:p>
    <w:p>
      <w:pPr>
        <w:pStyle w:val="4"/>
        <w:spacing w:before="228"/>
        <w:ind w:left="831"/>
      </w:pPr>
      <w:r>
        <w:rPr>
          <w:spacing w:val="2"/>
          <w:w w:val="95"/>
        </w:rPr>
        <w:t xml:space="preserve">元，支出决算 </w:t>
      </w:r>
      <w:r>
        <w:rPr>
          <w:w w:val="95"/>
        </w:rPr>
        <w:t>10828.07</w:t>
      </w:r>
      <w:r>
        <w:rPr>
          <w:spacing w:val="-4"/>
          <w:w w:val="95"/>
        </w:rPr>
        <w:t xml:space="preserve"> 万元，完成年初预算的 </w:t>
      </w:r>
      <w:r>
        <w:rPr>
          <w:w w:val="95"/>
        </w:rPr>
        <w:t>177.4</w:t>
      </w:r>
      <w:r>
        <w:rPr>
          <w:spacing w:val="-7"/>
          <w:w w:val="95"/>
        </w:rPr>
        <w:t>% 。其中：</w:t>
      </w:r>
    </w:p>
    <w:p>
      <w:pPr>
        <w:pStyle w:val="9"/>
        <w:numPr>
          <w:ilvl w:val="0"/>
          <w:numId w:val="4"/>
        </w:numPr>
        <w:tabs>
          <w:tab w:val="left" w:pos="2272"/>
        </w:tabs>
        <w:spacing w:before="231" w:after="0" w:line="374" w:lineRule="auto"/>
        <w:ind w:left="831" w:right="610" w:firstLine="640"/>
        <w:jc w:val="left"/>
        <w:rPr>
          <w:sz w:val="32"/>
        </w:rPr>
      </w:pPr>
      <w:r>
        <w:rPr>
          <w:sz w:val="32"/>
        </w:rPr>
        <w:t>一般公共服务（类）政府办公厅（室）及相关机构事</w:t>
      </w:r>
      <w:r>
        <w:rPr>
          <w:spacing w:val="-55"/>
          <w:w w:val="95"/>
          <w:sz w:val="32"/>
        </w:rPr>
        <w:t>务</w:t>
      </w:r>
      <w:r>
        <w:rPr>
          <w:w w:val="95"/>
          <w:sz w:val="32"/>
        </w:rPr>
        <w:t>（款</w:t>
      </w:r>
      <w:r>
        <w:rPr>
          <w:spacing w:val="-55"/>
          <w:w w:val="95"/>
          <w:sz w:val="32"/>
        </w:rPr>
        <w:t>）</w:t>
      </w:r>
      <w:r>
        <w:rPr>
          <w:spacing w:val="-14"/>
          <w:w w:val="95"/>
          <w:sz w:val="32"/>
        </w:rPr>
        <w:t>行政运行</w:t>
      </w:r>
      <w:r>
        <w:rPr>
          <w:w w:val="95"/>
          <w:sz w:val="32"/>
        </w:rPr>
        <w:t>（项）3614.58</w:t>
      </w:r>
      <w:r>
        <w:rPr>
          <w:spacing w:val="9"/>
          <w:w w:val="95"/>
          <w:sz w:val="32"/>
        </w:rPr>
        <w:t xml:space="preserve"> 万元，完成年初预算的 </w:t>
      </w:r>
      <w:r>
        <w:rPr>
          <w:w w:val="95"/>
          <w:sz w:val="32"/>
        </w:rPr>
        <w:t>143.6%。</w:t>
      </w:r>
      <w:r>
        <w:rPr>
          <w:sz w:val="32"/>
        </w:rPr>
        <w:t>预决算产生差异的主要原因是一是当年人员工资及津贴据实拨</w:t>
      </w:r>
      <w:r>
        <w:rPr>
          <w:spacing w:val="1"/>
          <w:sz w:val="32"/>
        </w:rPr>
        <w:t xml:space="preserve"> </w:t>
      </w:r>
      <w:r>
        <w:rPr>
          <w:sz w:val="32"/>
        </w:rPr>
        <w:t>付；二是非税收入体制结算返还按进度拨付。</w:t>
      </w:r>
    </w:p>
    <w:p>
      <w:pPr>
        <w:pStyle w:val="9"/>
        <w:numPr>
          <w:ilvl w:val="0"/>
          <w:numId w:val="4"/>
        </w:numPr>
        <w:tabs>
          <w:tab w:val="left" w:pos="2272"/>
        </w:tabs>
        <w:spacing w:before="2" w:after="0" w:line="374" w:lineRule="auto"/>
        <w:ind w:left="831" w:right="610" w:firstLine="640"/>
        <w:jc w:val="left"/>
        <w:rPr>
          <w:sz w:val="32"/>
        </w:rPr>
      </w:pPr>
      <w:r>
        <w:rPr>
          <w:sz w:val="32"/>
        </w:rPr>
        <w:t>一般公共服务（类）政府办公厅（室）及相关机构事</w:t>
      </w:r>
      <w:r>
        <w:rPr>
          <w:w w:val="95"/>
          <w:sz w:val="32"/>
        </w:rPr>
        <w:t>务（款）事业运行（项）826.27</w:t>
      </w:r>
      <w:r>
        <w:rPr>
          <w:spacing w:val="9"/>
          <w:w w:val="95"/>
          <w:sz w:val="32"/>
        </w:rPr>
        <w:t xml:space="preserve"> 万元，完成年初预算的 </w:t>
      </w:r>
      <w:r>
        <w:rPr>
          <w:w w:val="95"/>
          <w:sz w:val="32"/>
        </w:rPr>
        <w:t>120.0%。</w:t>
      </w:r>
      <w:r>
        <w:rPr>
          <w:sz w:val="32"/>
        </w:rPr>
        <w:t>预决算产生差异的主要原因是当年人员工资及津贴据实拨付。</w:t>
      </w:r>
    </w:p>
    <w:p>
      <w:pPr>
        <w:spacing w:after="0" w:line="374" w:lineRule="auto"/>
        <w:jc w:val="left"/>
        <w:rPr>
          <w:sz w:val="32"/>
        </w:rPr>
        <w:sectPr>
          <w:headerReference r:id="rId55" w:type="default"/>
          <w:footerReference r:id="rId56" w:type="default"/>
          <w:pgSz w:w="11910" w:h="16840"/>
          <w:pgMar w:top="1480" w:right="760" w:bottom="1180" w:left="700" w:header="0" w:footer="993" w:gutter="0"/>
        </w:sectPr>
      </w:pPr>
    </w:p>
    <w:p>
      <w:pPr>
        <w:pStyle w:val="9"/>
        <w:numPr>
          <w:ilvl w:val="0"/>
          <w:numId w:val="4"/>
        </w:numPr>
        <w:tabs>
          <w:tab w:val="left" w:pos="2272"/>
        </w:tabs>
        <w:spacing w:before="34" w:after="0" w:line="374" w:lineRule="auto"/>
        <w:ind w:left="831" w:right="610" w:firstLine="640"/>
        <w:jc w:val="left"/>
        <w:rPr>
          <w:sz w:val="32"/>
        </w:rPr>
      </w:pPr>
      <w:r>
        <w:rPr>
          <w:sz w:val="32"/>
        </w:rPr>
        <w:t>一般公共服务（类）政府办公厅（室）及相关机构事</w:t>
      </w:r>
      <w:r>
        <w:rPr>
          <w:spacing w:val="-96"/>
          <w:sz w:val="32"/>
        </w:rPr>
        <w:t>务</w:t>
      </w:r>
      <w:r>
        <w:rPr>
          <w:spacing w:val="-1"/>
          <w:sz w:val="32"/>
        </w:rPr>
        <w:t>（款</w:t>
      </w:r>
      <w:r>
        <w:rPr>
          <w:spacing w:val="-99"/>
          <w:sz w:val="32"/>
        </w:rPr>
        <w:t>）</w:t>
      </w:r>
      <w:r>
        <w:rPr>
          <w:spacing w:val="-14"/>
          <w:sz w:val="32"/>
        </w:rPr>
        <w:t>其他政府办公厅</w:t>
      </w:r>
      <w:r>
        <w:rPr>
          <w:sz w:val="32"/>
        </w:rPr>
        <w:t>（室</w:t>
      </w:r>
      <w:r>
        <w:rPr>
          <w:spacing w:val="-99"/>
          <w:sz w:val="32"/>
        </w:rPr>
        <w:t>）</w:t>
      </w:r>
      <w:r>
        <w:rPr>
          <w:spacing w:val="-11"/>
          <w:sz w:val="32"/>
        </w:rPr>
        <w:t>及相关机构事务支出</w:t>
      </w:r>
      <w:r>
        <w:rPr>
          <w:sz w:val="32"/>
        </w:rPr>
        <w:t>（项）3205.32</w:t>
      </w:r>
      <w:r>
        <w:rPr>
          <w:spacing w:val="-157"/>
          <w:sz w:val="32"/>
        </w:rPr>
        <w:t xml:space="preserve"> </w:t>
      </w:r>
      <w:r>
        <w:rPr>
          <w:spacing w:val="-18"/>
          <w:w w:val="95"/>
          <w:sz w:val="32"/>
        </w:rPr>
        <w:t>万元，年初无安排预算。预决算产生差异的主要原因是年中追加，</w:t>
      </w:r>
      <w:r>
        <w:rPr>
          <w:spacing w:val="1"/>
          <w:w w:val="95"/>
          <w:sz w:val="32"/>
        </w:rPr>
        <w:t xml:space="preserve"> </w:t>
      </w:r>
      <w:r>
        <w:rPr>
          <w:sz w:val="32"/>
        </w:rPr>
        <w:t>用于镇政府正常运作等支出。</w:t>
      </w:r>
    </w:p>
    <w:p>
      <w:pPr>
        <w:pStyle w:val="9"/>
        <w:numPr>
          <w:ilvl w:val="0"/>
          <w:numId w:val="4"/>
        </w:numPr>
        <w:tabs>
          <w:tab w:val="left" w:pos="2272"/>
        </w:tabs>
        <w:spacing w:before="2" w:after="0" w:line="374" w:lineRule="auto"/>
        <w:ind w:left="831" w:right="653" w:firstLine="640"/>
        <w:jc w:val="left"/>
        <w:rPr>
          <w:sz w:val="32"/>
        </w:rPr>
      </w:pPr>
      <w:r>
        <w:rPr>
          <w:sz w:val="32"/>
        </w:rPr>
        <w:t>一般公共服务（类）纪检监察事务（款）一般行政管</w:t>
      </w:r>
      <w:r>
        <w:rPr>
          <w:w w:val="95"/>
          <w:sz w:val="32"/>
        </w:rPr>
        <w:t>理事务（项）45.43</w:t>
      </w:r>
      <w:r>
        <w:rPr>
          <w:spacing w:val="9"/>
          <w:w w:val="95"/>
          <w:sz w:val="32"/>
        </w:rPr>
        <w:t xml:space="preserve"> 万元，完成年初预算的 </w:t>
      </w:r>
      <w:r>
        <w:rPr>
          <w:w w:val="95"/>
          <w:sz w:val="32"/>
        </w:rPr>
        <w:t>98.5%，预决算产生</w:t>
      </w:r>
      <w:r>
        <w:rPr>
          <w:spacing w:val="1"/>
          <w:w w:val="95"/>
          <w:sz w:val="32"/>
        </w:rPr>
        <w:t xml:space="preserve"> </w:t>
      </w:r>
      <w:r>
        <w:rPr>
          <w:w w:val="95"/>
          <w:sz w:val="32"/>
        </w:rPr>
        <w:t>差异的主要原因是镇街纪检监察组织工作经费和社区（居委会）</w:t>
      </w:r>
      <w:r>
        <w:rPr>
          <w:spacing w:val="1"/>
          <w:w w:val="95"/>
          <w:sz w:val="32"/>
        </w:rPr>
        <w:t xml:space="preserve"> </w:t>
      </w:r>
      <w:r>
        <w:rPr>
          <w:sz w:val="32"/>
        </w:rPr>
        <w:t>党风廉政监察站工作经费和村务监督委员会成员工作补贴经费</w:t>
      </w:r>
      <w:r>
        <w:rPr>
          <w:spacing w:val="1"/>
          <w:sz w:val="32"/>
        </w:rPr>
        <w:t xml:space="preserve"> </w:t>
      </w:r>
      <w:r>
        <w:rPr>
          <w:sz w:val="32"/>
        </w:rPr>
        <w:t>等据实拨付。</w:t>
      </w:r>
    </w:p>
    <w:p>
      <w:pPr>
        <w:pStyle w:val="9"/>
        <w:numPr>
          <w:ilvl w:val="0"/>
          <w:numId w:val="4"/>
        </w:numPr>
        <w:tabs>
          <w:tab w:val="left" w:pos="2272"/>
        </w:tabs>
        <w:spacing w:before="1" w:after="0" w:line="374" w:lineRule="auto"/>
        <w:ind w:left="831" w:right="770" w:firstLine="640"/>
        <w:jc w:val="left"/>
        <w:rPr>
          <w:sz w:val="32"/>
        </w:rPr>
      </w:pPr>
      <w:r>
        <w:rPr>
          <w:sz w:val="32"/>
        </w:rPr>
        <w:t>教育（类)普通教育(款)其他普通教育支出（项</w:t>
      </w:r>
      <w:r>
        <w:rPr>
          <w:w w:val="95"/>
          <w:sz w:val="32"/>
        </w:rPr>
        <w:t>）36.4</w:t>
      </w:r>
      <w:r>
        <w:rPr>
          <w:spacing w:val="-5"/>
          <w:w w:val="95"/>
          <w:sz w:val="32"/>
        </w:rPr>
        <w:t xml:space="preserve">万元，完成年初预算的 </w:t>
      </w:r>
      <w:r>
        <w:rPr>
          <w:w w:val="95"/>
          <w:sz w:val="32"/>
        </w:rPr>
        <w:t>100.0%，预决算无差异。</w:t>
      </w:r>
    </w:p>
    <w:p>
      <w:pPr>
        <w:pStyle w:val="9"/>
        <w:numPr>
          <w:ilvl w:val="0"/>
          <w:numId w:val="4"/>
        </w:numPr>
        <w:tabs>
          <w:tab w:val="left" w:pos="2272"/>
        </w:tabs>
        <w:spacing w:before="3" w:after="0" w:line="374" w:lineRule="auto"/>
        <w:ind w:left="831" w:right="769" w:firstLine="640"/>
        <w:jc w:val="both"/>
        <w:rPr>
          <w:sz w:val="32"/>
        </w:rPr>
      </w:pPr>
      <w:r>
        <w:rPr>
          <w:sz w:val="32"/>
        </w:rPr>
        <w:t>社会保障和就业（类）行政事业单位离退休（款）归</w:t>
      </w:r>
      <w:r>
        <w:rPr>
          <w:w w:val="95"/>
          <w:sz w:val="32"/>
        </w:rPr>
        <w:t>口管理的行政单位离退休（项）317.63</w:t>
      </w:r>
      <w:r>
        <w:rPr>
          <w:spacing w:val="5"/>
          <w:w w:val="95"/>
          <w:sz w:val="32"/>
        </w:rPr>
        <w:t xml:space="preserve"> 万元，完成年初预算的</w:t>
      </w:r>
      <w:r>
        <w:rPr>
          <w:w w:val="95"/>
          <w:sz w:val="32"/>
        </w:rPr>
        <w:t>122.7%，预决算产生差异的主要原因当年人员工资及津贴据实拨</w:t>
      </w:r>
      <w:r>
        <w:rPr>
          <w:spacing w:val="1"/>
          <w:w w:val="95"/>
          <w:sz w:val="32"/>
        </w:rPr>
        <w:t xml:space="preserve"> </w:t>
      </w:r>
      <w:r>
        <w:rPr>
          <w:sz w:val="32"/>
        </w:rPr>
        <w:t>付。</w:t>
      </w:r>
    </w:p>
    <w:p>
      <w:pPr>
        <w:pStyle w:val="9"/>
        <w:numPr>
          <w:ilvl w:val="0"/>
          <w:numId w:val="4"/>
        </w:numPr>
        <w:tabs>
          <w:tab w:val="left" w:pos="2272"/>
        </w:tabs>
        <w:spacing w:before="0" w:after="0" w:line="374" w:lineRule="auto"/>
        <w:ind w:left="831" w:right="771" w:firstLine="640"/>
        <w:jc w:val="both"/>
        <w:rPr>
          <w:sz w:val="32"/>
        </w:rPr>
      </w:pPr>
      <w:r>
        <w:rPr>
          <w:sz w:val="32"/>
        </w:rPr>
        <w:t>社会保障和就业（类）行政事业单位离退休（款）机</w:t>
      </w:r>
      <w:r>
        <w:rPr>
          <w:w w:val="95"/>
          <w:sz w:val="32"/>
        </w:rPr>
        <w:t>关事业单位基本养老保险缴费支出（项）212.02</w:t>
      </w:r>
      <w:r>
        <w:rPr>
          <w:spacing w:val="176"/>
          <w:sz w:val="32"/>
        </w:rPr>
        <w:t xml:space="preserve"> </w:t>
      </w:r>
      <w:r>
        <w:rPr>
          <w:w w:val="95"/>
          <w:sz w:val="32"/>
        </w:rPr>
        <w:t>万元，完成年初</w:t>
      </w:r>
      <w:r>
        <w:rPr>
          <w:spacing w:val="24"/>
          <w:w w:val="95"/>
          <w:sz w:val="32"/>
        </w:rPr>
        <w:t xml:space="preserve">预算的 </w:t>
      </w:r>
      <w:r>
        <w:rPr>
          <w:w w:val="95"/>
          <w:sz w:val="32"/>
        </w:rPr>
        <w:t>81.5%，预决算产生差异的主要原因是机关事业单位基</w:t>
      </w:r>
      <w:r>
        <w:rPr>
          <w:sz w:val="32"/>
        </w:rPr>
        <w:t>本养老保险缴费（单位负担部分）据实拨付。</w:t>
      </w:r>
    </w:p>
    <w:p>
      <w:pPr>
        <w:pStyle w:val="9"/>
        <w:numPr>
          <w:ilvl w:val="0"/>
          <w:numId w:val="4"/>
        </w:numPr>
        <w:tabs>
          <w:tab w:val="left" w:pos="2272"/>
        </w:tabs>
        <w:spacing w:before="2" w:after="0" w:line="374" w:lineRule="auto"/>
        <w:ind w:left="831" w:right="734" w:firstLine="640"/>
        <w:jc w:val="both"/>
        <w:rPr>
          <w:sz w:val="32"/>
        </w:rPr>
      </w:pPr>
      <w:r>
        <w:rPr>
          <w:sz w:val="32"/>
        </w:rPr>
        <w:t>社会保障和就业（类）行政事业单位离退休（款）机</w:t>
      </w:r>
      <w:r>
        <w:rPr>
          <w:w w:val="95"/>
          <w:sz w:val="32"/>
        </w:rPr>
        <w:t>关事业单位职业年金缴费支出（项）92.57</w:t>
      </w:r>
      <w:r>
        <w:rPr>
          <w:spacing w:val="11"/>
          <w:w w:val="95"/>
          <w:sz w:val="32"/>
        </w:rPr>
        <w:t xml:space="preserve"> 万元，年初无预算，</w:t>
      </w:r>
    </w:p>
    <w:p>
      <w:pPr>
        <w:spacing w:after="0" w:line="374" w:lineRule="auto"/>
        <w:jc w:val="both"/>
        <w:rPr>
          <w:sz w:val="32"/>
        </w:rPr>
        <w:sectPr>
          <w:headerReference r:id="rId57" w:type="default"/>
          <w:footerReference r:id="rId58" w:type="default"/>
          <w:pgSz w:w="11910" w:h="16840"/>
          <w:pgMar w:top="1580" w:right="760" w:bottom="1180" w:left="700" w:header="0" w:footer="993" w:gutter="0"/>
        </w:sectPr>
      </w:pPr>
    </w:p>
    <w:p>
      <w:pPr>
        <w:pStyle w:val="4"/>
        <w:spacing w:before="34" w:line="374" w:lineRule="auto"/>
        <w:ind w:left="831" w:right="771"/>
      </w:pPr>
      <w:r>
        <w:rPr>
          <w:spacing w:val="-7"/>
          <w:w w:val="95"/>
        </w:rPr>
        <w:t>预决算产生差异的主要原因年中追加，机关事业单位职业年金缴</w:t>
      </w:r>
      <w:r>
        <w:rPr>
          <w:spacing w:val="1"/>
          <w:w w:val="95"/>
        </w:rPr>
        <w:t xml:space="preserve"> </w:t>
      </w:r>
      <w:r>
        <w:t>费（单位负担部分）据实拨付。</w:t>
      </w:r>
    </w:p>
    <w:p>
      <w:pPr>
        <w:pStyle w:val="9"/>
        <w:numPr>
          <w:ilvl w:val="0"/>
          <w:numId w:val="4"/>
        </w:numPr>
        <w:tabs>
          <w:tab w:val="left" w:pos="2272"/>
        </w:tabs>
        <w:spacing w:before="2" w:after="0" w:line="374" w:lineRule="auto"/>
        <w:ind w:left="831" w:right="653" w:firstLine="640"/>
        <w:jc w:val="both"/>
        <w:rPr>
          <w:sz w:val="32"/>
        </w:rPr>
      </w:pPr>
      <w:r>
        <w:rPr>
          <w:sz w:val="32"/>
        </w:rPr>
        <w:t>社会保障和就业（类）行政事业单位离退休（款）其</w:t>
      </w:r>
      <w:r>
        <w:rPr>
          <w:w w:val="95"/>
          <w:sz w:val="32"/>
        </w:rPr>
        <w:t>他行政事业单位离退休支出（项）89.78</w:t>
      </w:r>
      <w:r>
        <w:rPr>
          <w:spacing w:val="4"/>
          <w:w w:val="95"/>
          <w:sz w:val="32"/>
        </w:rPr>
        <w:t xml:space="preserve"> 万元，完成年初预算的</w:t>
      </w:r>
      <w:r>
        <w:rPr>
          <w:w w:val="95"/>
          <w:sz w:val="32"/>
        </w:rPr>
        <w:t>89.78%，预决算产生差异的主要原因离任村干部津贴据实拨付。</w:t>
      </w:r>
    </w:p>
    <w:p>
      <w:pPr>
        <w:pStyle w:val="9"/>
        <w:numPr>
          <w:ilvl w:val="0"/>
          <w:numId w:val="4"/>
        </w:numPr>
        <w:tabs>
          <w:tab w:val="left" w:pos="2431"/>
        </w:tabs>
        <w:spacing w:before="1" w:after="0" w:line="374" w:lineRule="auto"/>
        <w:ind w:left="831" w:right="770" w:firstLine="640"/>
        <w:jc w:val="left"/>
        <w:rPr>
          <w:sz w:val="32"/>
        </w:rPr>
      </w:pPr>
      <w:r>
        <w:rPr>
          <w:spacing w:val="-12"/>
          <w:sz w:val="32"/>
        </w:rPr>
        <w:t>社会保障和就业</w:t>
      </w:r>
      <w:r>
        <w:rPr>
          <w:sz w:val="32"/>
        </w:rPr>
        <w:t>（类</w:t>
      </w:r>
      <w:r>
        <w:rPr>
          <w:spacing w:val="-84"/>
          <w:sz w:val="32"/>
        </w:rPr>
        <w:t>）</w:t>
      </w:r>
      <w:r>
        <w:rPr>
          <w:spacing w:val="-40"/>
          <w:sz w:val="32"/>
        </w:rPr>
        <w:t>抚恤</w:t>
      </w:r>
      <w:r>
        <w:rPr>
          <w:sz w:val="32"/>
        </w:rPr>
        <w:t>（款</w:t>
      </w:r>
      <w:r>
        <w:rPr>
          <w:spacing w:val="-84"/>
          <w:sz w:val="32"/>
        </w:rPr>
        <w:t>）</w:t>
      </w:r>
      <w:r>
        <w:rPr>
          <w:spacing w:val="-21"/>
          <w:sz w:val="32"/>
        </w:rPr>
        <w:t>死亡抚恤</w:t>
      </w:r>
      <w:r>
        <w:rPr>
          <w:sz w:val="32"/>
        </w:rPr>
        <w:t>（项</w:t>
      </w:r>
      <w:r>
        <w:rPr>
          <w:w w:val="95"/>
          <w:sz w:val="32"/>
        </w:rPr>
        <w:t>）23.23</w:t>
      </w:r>
      <w:r>
        <w:rPr>
          <w:spacing w:val="10"/>
          <w:w w:val="95"/>
          <w:sz w:val="32"/>
        </w:rPr>
        <w:t xml:space="preserve">万元，完成年初预算的 </w:t>
      </w:r>
      <w:r>
        <w:rPr>
          <w:w w:val="95"/>
          <w:sz w:val="32"/>
        </w:rPr>
        <w:t>102.2%，预决算产生差异的主要</w:t>
      </w:r>
      <w:r>
        <w:rPr>
          <w:sz w:val="32"/>
        </w:rPr>
        <w:t>原因按政策规定年中申请追加当年去世人员的丧葬费和一次性抚恤金和遗属生活补助提标补差。</w:t>
      </w:r>
    </w:p>
    <w:p>
      <w:pPr>
        <w:pStyle w:val="9"/>
        <w:numPr>
          <w:ilvl w:val="0"/>
          <w:numId w:val="4"/>
        </w:numPr>
        <w:tabs>
          <w:tab w:val="left" w:pos="2431"/>
        </w:tabs>
        <w:spacing w:before="0" w:after="0" w:line="374" w:lineRule="auto"/>
        <w:ind w:left="831" w:right="769" w:firstLine="640"/>
        <w:jc w:val="both"/>
        <w:rPr>
          <w:sz w:val="32"/>
        </w:rPr>
      </w:pPr>
      <w:r>
        <w:rPr>
          <w:sz w:val="32"/>
        </w:rPr>
        <w:t>社会保障和就业（类）抚恤（款）在乡复员、退伍</w:t>
      </w:r>
      <w:r>
        <w:rPr>
          <w:w w:val="95"/>
          <w:sz w:val="32"/>
        </w:rPr>
        <w:t>军人生活补助（项）111.89</w:t>
      </w:r>
      <w:r>
        <w:rPr>
          <w:spacing w:val="9"/>
          <w:w w:val="95"/>
          <w:sz w:val="32"/>
        </w:rPr>
        <w:t xml:space="preserve"> 万元，完成年初预算的 </w:t>
      </w:r>
      <w:r>
        <w:rPr>
          <w:w w:val="95"/>
          <w:sz w:val="32"/>
        </w:rPr>
        <w:t>99.9%，预决</w:t>
      </w:r>
      <w:r>
        <w:rPr>
          <w:spacing w:val="-7"/>
          <w:w w:val="95"/>
          <w:sz w:val="32"/>
        </w:rPr>
        <w:t>算产生差异的主要原因在乡复退、五老、参战军人生活补助据实</w:t>
      </w:r>
      <w:r>
        <w:rPr>
          <w:spacing w:val="1"/>
          <w:w w:val="95"/>
          <w:sz w:val="32"/>
        </w:rPr>
        <w:t xml:space="preserve"> </w:t>
      </w:r>
      <w:r>
        <w:rPr>
          <w:sz w:val="32"/>
        </w:rPr>
        <w:t>拨付。</w:t>
      </w:r>
    </w:p>
    <w:p>
      <w:pPr>
        <w:pStyle w:val="9"/>
        <w:numPr>
          <w:ilvl w:val="0"/>
          <w:numId w:val="4"/>
        </w:numPr>
        <w:tabs>
          <w:tab w:val="left" w:pos="2431"/>
        </w:tabs>
        <w:spacing w:before="3" w:after="0" w:line="374" w:lineRule="auto"/>
        <w:ind w:left="831" w:right="610" w:firstLine="640"/>
        <w:jc w:val="both"/>
        <w:rPr>
          <w:sz w:val="32"/>
        </w:rPr>
      </w:pPr>
      <w:r>
        <w:rPr>
          <w:spacing w:val="-2"/>
          <w:sz w:val="32"/>
        </w:rPr>
        <w:t>社会保障和就业（类）抚恤（款）其他优抚支出（项</w:t>
      </w:r>
      <w:r>
        <w:rPr>
          <w:w w:val="95"/>
          <w:sz w:val="32"/>
        </w:rPr>
        <w:t>）</w:t>
      </w:r>
      <w:r>
        <w:rPr>
          <w:spacing w:val="41"/>
          <w:w w:val="95"/>
          <w:sz w:val="32"/>
        </w:rPr>
        <w:t xml:space="preserve"> </w:t>
      </w:r>
      <w:r>
        <w:rPr>
          <w:w w:val="95"/>
          <w:sz w:val="32"/>
        </w:rPr>
        <w:t>10</w:t>
      </w:r>
      <w:r>
        <w:rPr>
          <w:spacing w:val="-12"/>
          <w:w w:val="95"/>
          <w:sz w:val="32"/>
        </w:rPr>
        <w:t xml:space="preserve"> 万元，完成年初预算的 </w:t>
      </w:r>
      <w:r>
        <w:rPr>
          <w:w w:val="95"/>
          <w:sz w:val="32"/>
        </w:rPr>
        <w:t>100.0%，预决算无差异。</w:t>
      </w:r>
    </w:p>
    <w:p>
      <w:pPr>
        <w:pStyle w:val="9"/>
        <w:numPr>
          <w:ilvl w:val="0"/>
          <w:numId w:val="4"/>
        </w:numPr>
        <w:tabs>
          <w:tab w:val="left" w:pos="2431"/>
        </w:tabs>
        <w:spacing w:before="0" w:after="0" w:line="374" w:lineRule="auto"/>
        <w:ind w:left="831" w:right="769" w:firstLine="640"/>
        <w:jc w:val="left"/>
        <w:rPr>
          <w:sz w:val="32"/>
        </w:rPr>
      </w:pPr>
      <w:r>
        <w:rPr>
          <w:sz w:val="32"/>
        </w:rPr>
        <w:t>社会保障和就业（类）特困人员救助供养（款）农</w:t>
      </w:r>
      <w:r>
        <w:rPr>
          <w:w w:val="95"/>
          <w:sz w:val="32"/>
        </w:rPr>
        <w:t>村特困人员救助供养支出（项）140.45</w:t>
      </w:r>
      <w:r>
        <w:rPr>
          <w:spacing w:val="5"/>
          <w:w w:val="95"/>
          <w:sz w:val="32"/>
        </w:rPr>
        <w:t xml:space="preserve"> 万元，完成年初预算的</w:t>
      </w:r>
      <w:r>
        <w:rPr>
          <w:w w:val="95"/>
          <w:sz w:val="32"/>
        </w:rPr>
        <w:t>96.3</w:t>
      </w:r>
      <w:r>
        <w:rPr>
          <w:spacing w:val="4"/>
          <w:w w:val="95"/>
          <w:sz w:val="32"/>
        </w:rPr>
        <w:t xml:space="preserve">%，预决算产生差异的主要原因 </w:t>
      </w:r>
      <w:r>
        <w:rPr>
          <w:w w:val="95"/>
          <w:sz w:val="32"/>
        </w:rPr>
        <w:t>2019</w:t>
      </w:r>
      <w:r>
        <w:rPr>
          <w:spacing w:val="4"/>
          <w:w w:val="95"/>
          <w:sz w:val="32"/>
        </w:rPr>
        <w:t xml:space="preserve"> 年困难群众救助补助预</w:t>
      </w:r>
      <w:r>
        <w:rPr>
          <w:sz w:val="32"/>
        </w:rPr>
        <w:t>算资金（五保户生活补助）据实拨付。</w:t>
      </w:r>
    </w:p>
    <w:p>
      <w:pPr>
        <w:pStyle w:val="9"/>
        <w:numPr>
          <w:ilvl w:val="0"/>
          <w:numId w:val="4"/>
        </w:numPr>
        <w:tabs>
          <w:tab w:val="left" w:pos="2431"/>
        </w:tabs>
        <w:spacing w:before="2" w:after="0" w:line="374" w:lineRule="auto"/>
        <w:ind w:left="831" w:right="771" w:firstLine="640"/>
        <w:jc w:val="left"/>
        <w:rPr>
          <w:sz w:val="32"/>
        </w:rPr>
      </w:pPr>
      <w:r>
        <w:rPr>
          <w:sz w:val="32"/>
        </w:rPr>
        <w:t>卫生健康（类）计划生育事务（款）其他计划生育</w:t>
      </w:r>
      <w:r>
        <w:rPr>
          <w:w w:val="95"/>
          <w:sz w:val="32"/>
        </w:rPr>
        <w:t>事务支出（项）100.44</w:t>
      </w:r>
      <w:r>
        <w:rPr>
          <w:spacing w:val="10"/>
          <w:w w:val="95"/>
          <w:sz w:val="32"/>
        </w:rPr>
        <w:t xml:space="preserve"> 万元，完成年初预算的 </w:t>
      </w:r>
      <w:r>
        <w:rPr>
          <w:w w:val="95"/>
          <w:sz w:val="32"/>
        </w:rPr>
        <w:t>100.0%，预决算</w:t>
      </w:r>
      <w:r>
        <w:rPr>
          <w:sz w:val="32"/>
        </w:rPr>
        <w:t>无</w:t>
      </w:r>
    </w:p>
    <w:p>
      <w:pPr>
        <w:spacing w:after="0" w:line="374" w:lineRule="auto"/>
        <w:jc w:val="left"/>
        <w:rPr>
          <w:sz w:val="32"/>
        </w:rPr>
        <w:sectPr>
          <w:headerReference r:id="rId59" w:type="default"/>
          <w:footerReference r:id="rId60" w:type="default"/>
          <w:pgSz w:w="11910" w:h="16840"/>
          <w:pgMar w:top="1580" w:right="760" w:bottom="1180" w:left="700" w:header="0" w:footer="993" w:gutter="0"/>
        </w:sectPr>
      </w:pPr>
    </w:p>
    <w:p>
      <w:pPr>
        <w:pStyle w:val="4"/>
        <w:spacing w:before="34"/>
        <w:ind w:left="831"/>
      </w:pPr>
      <w:r>
        <w:rPr>
          <w:w w:val="95"/>
        </w:rPr>
        <w:t>差异。</w:t>
      </w:r>
    </w:p>
    <w:p>
      <w:pPr>
        <w:pStyle w:val="9"/>
        <w:numPr>
          <w:ilvl w:val="0"/>
          <w:numId w:val="4"/>
        </w:numPr>
        <w:tabs>
          <w:tab w:val="left" w:pos="2431"/>
        </w:tabs>
        <w:spacing w:before="231" w:after="0" w:line="374" w:lineRule="auto"/>
        <w:ind w:left="831" w:right="770" w:firstLine="640"/>
        <w:jc w:val="left"/>
        <w:rPr>
          <w:sz w:val="32"/>
        </w:rPr>
      </w:pPr>
      <w:r>
        <w:rPr>
          <w:sz w:val="32"/>
        </w:rPr>
        <w:t>节能环保（类）环境保护管理事务（款）其他环境</w:t>
      </w:r>
      <w:r>
        <w:rPr>
          <w:w w:val="95"/>
          <w:sz w:val="32"/>
        </w:rPr>
        <w:t>保护管理事务支出（项）95.85</w:t>
      </w:r>
      <w:r>
        <w:rPr>
          <w:spacing w:val="9"/>
          <w:w w:val="95"/>
          <w:sz w:val="32"/>
        </w:rPr>
        <w:t xml:space="preserve"> 万元，完成年初预算的 </w:t>
      </w:r>
      <w:r>
        <w:rPr>
          <w:w w:val="95"/>
          <w:sz w:val="32"/>
        </w:rPr>
        <w:t>131.4%，</w:t>
      </w:r>
      <w:r>
        <w:rPr>
          <w:spacing w:val="-149"/>
          <w:w w:val="95"/>
          <w:sz w:val="32"/>
        </w:rPr>
        <w:t xml:space="preserve"> </w:t>
      </w:r>
      <w:r>
        <w:rPr>
          <w:sz w:val="32"/>
        </w:rPr>
        <w:t>预决算产生差异的主要原因环境保护监督检查员队伍工作经费和人员经费据实拨付。</w:t>
      </w:r>
    </w:p>
    <w:p>
      <w:pPr>
        <w:pStyle w:val="9"/>
        <w:numPr>
          <w:ilvl w:val="0"/>
          <w:numId w:val="4"/>
        </w:numPr>
        <w:tabs>
          <w:tab w:val="left" w:pos="2431"/>
        </w:tabs>
        <w:spacing w:before="2" w:after="0" w:line="240" w:lineRule="auto"/>
        <w:ind w:left="2430" w:right="0" w:hanging="959"/>
        <w:jc w:val="left"/>
        <w:rPr>
          <w:sz w:val="32"/>
        </w:rPr>
      </w:pPr>
      <w:r>
        <w:rPr>
          <w:spacing w:val="-25"/>
          <w:sz w:val="32"/>
        </w:rPr>
        <w:t>城乡社区</w:t>
      </w:r>
      <w:r>
        <w:rPr>
          <w:sz w:val="32"/>
        </w:rPr>
        <w:t>（类</w:t>
      </w:r>
      <w:r>
        <w:rPr>
          <w:spacing w:val="-101"/>
          <w:sz w:val="32"/>
        </w:rPr>
        <w:t>）</w:t>
      </w:r>
      <w:r>
        <w:rPr>
          <w:spacing w:val="-12"/>
          <w:sz w:val="32"/>
        </w:rPr>
        <w:t>城乡社区管理事务</w:t>
      </w:r>
      <w:r>
        <w:rPr>
          <w:sz w:val="32"/>
        </w:rPr>
        <w:t>（款</w:t>
      </w:r>
      <w:r>
        <w:rPr>
          <w:spacing w:val="-99"/>
          <w:sz w:val="32"/>
        </w:rPr>
        <w:t>）</w:t>
      </w:r>
      <w:r>
        <w:rPr>
          <w:spacing w:val="-23"/>
          <w:sz w:val="32"/>
        </w:rPr>
        <w:t>行政运行</w:t>
      </w:r>
      <w:r>
        <w:rPr>
          <w:sz w:val="32"/>
        </w:rPr>
        <w:t>（项）</w:t>
      </w:r>
    </w:p>
    <w:p>
      <w:pPr>
        <w:pStyle w:val="4"/>
        <w:spacing w:before="228" w:line="374" w:lineRule="auto"/>
        <w:ind w:left="831" w:right="770"/>
        <w:jc w:val="both"/>
      </w:pPr>
      <w:r>
        <w:rPr>
          <w:w w:val="95"/>
        </w:rPr>
        <w:t>834.63</w:t>
      </w:r>
      <w:r>
        <w:rPr>
          <w:spacing w:val="10"/>
          <w:w w:val="95"/>
        </w:rPr>
        <w:t xml:space="preserve"> 万元，完成年初预算的 </w:t>
      </w:r>
      <w:r>
        <w:rPr>
          <w:w w:val="95"/>
        </w:rPr>
        <w:t>107.9%，预决算产生差异的主要</w:t>
      </w:r>
      <w:r>
        <w:rPr>
          <w:spacing w:val="-9"/>
          <w:w w:val="95"/>
        </w:rPr>
        <w:t>原因村两委干部工资、村民小组长工作补贴、居委人员工资等据</w:t>
      </w:r>
      <w:r>
        <w:rPr>
          <w:spacing w:val="1"/>
          <w:w w:val="95"/>
        </w:rPr>
        <w:t xml:space="preserve"> </w:t>
      </w:r>
      <w:r>
        <w:t>实拨付。</w:t>
      </w:r>
    </w:p>
    <w:p>
      <w:pPr>
        <w:pStyle w:val="9"/>
        <w:numPr>
          <w:ilvl w:val="0"/>
          <w:numId w:val="4"/>
        </w:numPr>
        <w:tabs>
          <w:tab w:val="left" w:pos="2431"/>
        </w:tabs>
        <w:spacing w:before="2" w:after="0" w:line="374" w:lineRule="auto"/>
        <w:ind w:left="831" w:right="770" w:firstLine="640"/>
        <w:jc w:val="left"/>
        <w:rPr>
          <w:sz w:val="32"/>
        </w:rPr>
      </w:pPr>
      <w:r>
        <w:rPr>
          <w:sz w:val="32"/>
        </w:rPr>
        <w:t>城乡社区（类）城乡社区管理事务（款）其他城乡</w:t>
      </w:r>
      <w:r>
        <w:rPr>
          <w:w w:val="95"/>
          <w:sz w:val="32"/>
        </w:rPr>
        <w:t>社区管理事务支出（项）460.08</w:t>
      </w:r>
      <w:r>
        <w:rPr>
          <w:spacing w:val="9"/>
          <w:w w:val="95"/>
          <w:sz w:val="32"/>
        </w:rPr>
        <w:t xml:space="preserve"> 万元，完成年初预算的 </w:t>
      </w:r>
      <w:r>
        <w:rPr>
          <w:w w:val="95"/>
          <w:sz w:val="32"/>
        </w:rPr>
        <w:t>95.3%，</w:t>
      </w:r>
      <w:r>
        <w:rPr>
          <w:spacing w:val="-149"/>
          <w:w w:val="95"/>
          <w:sz w:val="32"/>
        </w:rPr>
        <w:t xml:space="preserve"> </w:t>
      </w:r>
      <w:r>
        <w:rPr>
          <w:sz w:val="32"/>
        </w:rPr>
        <w:t>预决算产生差异的主要原因碧水新村物业管理费和垃圾清运及垃圾压缩款等据实拨付。</w:t>
      </w:r>
    </w:p>
    <w:p>
      <w:pPr>
        <w:pStyle w:val="9"/>
        <w:numPr>
          <w:ilvl w:val="0"/>
          <w:numId w:val="4"/>
        </w:numPr>
        <w:tabs>
          <w:tab w:val="left" w:pos="2431"/>
        </w:tabs>
        <w:spacing w:before="2" w:after="0" w:line="374" w:lineRule="auto"/>
        <w:ind w:left="831" w:right="610" w:firstLine="640"/>
        <w:jc w:val="left"/>
        <w:rPr>
          <w:sz w:val="32"/>
        </w:rPr>
      </w:pPr>
      <w:r>
        <w:rPr>
          <w:w w:val="95"/>
          <w:sz w:val="32"/>
        </w:rPr>
        <w:t>农林水支出（类）水利（款）防汛（项）27.94</w:t>
      </w:r>
      <w:r>
        <w:rPr>
          <w:spacing w:val="28"/>
          <w:w w:val="95"/>
          <w:sz w:val="32"/>
        </w:rPr>
        <w:t xml:space="preserve"> 万元，</w:t>
      </w:r>
      <w:r>
        <w:rPr>
          <w:w w:val="95"/>
          <w:sz w:val="32"/>
        </w:rPr>
        <w:t>完成年初预算的</w:t>
      </w:r>
      <w:r>
        <w:rPr>
          <w:spacing w:val="169"/>
          <w:sz w:val="32"/>
        </w:rPr>
        <w:t xml:space="preserve"> </w:t>
      </w:r>
      <w:r>
        <w:rPr>
          <w:w w:val="95"/>
          <w:sz w:val="32"/>
        </w:rPr>
        <w:t>93.1%，预决算产生差异的主要原因河长制工</w:t>
      </w:r>
      <w:r>
        <w:rPr>
          <w:sz w:val="32"/>
        </w:rPr>
        <w:t>作经费、防汛经费据实拨付。</w:t>
      </w:r>
    </w:p>
    <w:p>
      <w:pPr>
        <w:pStyle w:val="9"/>
        <w:numPr>
          <w:ilvl w:val="0"/>
          <w:numId w:val="4"/>
        </w:numPr>
        <w:tabs>
          <w:tab w:val="left" w:pos="2431"/>
        </w:tabs>
        <w:spacing w:before="1" w:after="0" w:line="240" w:lineRule="auto"/>
        <w:ind w:left="2430" w:right="0" w:hanging="959"/>
        <w:jc w:val="left"/>
        <w:rPr>
          <w:sz w:val="32"/>
        </w:rPr>
      </w:pPr>
      <w:r>
        <w:rPr>
          <w:spacing w:val="-11"/>
          <w:sz w:val="32"/>
        </w:rPr>
        <w:t>住房保障</w:t>
      </w:r>
      <w:r>
        <w:rPr>
          <w:sz w:val="32"/>
        </w:rPr>
        <w:t>（类</w:t>
      </w:r>
      <w:r>
        <w:rPr>
          <w:spacing w:val="-46"/>
          <w:sz w:val="32"/>
        </w:rPr>
        <w:t>）</w:t>
      </w:r>
      <w:r>
        <w:rPr>
          <w:spacing w:val="-8"/>
          <w:sz w:val="32"/>
        </w:rPr>
        <w:t>住房改革支出</w:t>
      </w:r>
      <w:r>
        <w:rPr>
          <w:sz w:val="32"/>
        </w:rPr>
        <w:t>（款</w:t>
      </w:r>
      <w:r>
        <w:rPr>
          <w:spacing w:val="-46"/>
          <w:sz w:val="32"/>
        </w:rPr>
        <w:t>）</w:t>
      </w:r>
      <w:r>
        <w:rPr>
          <w:spacing w:val="-9"/>
          <w:sz w:val="32"/>
        </w:rPr>
        <w:t>住房公积金</w:t>
      </w:r>
      <w:r>
        <w:rPr>
          <w:sz w:val="32"/>
        </w:rPr>
        <w:t>（项）</w:t>
      </w:r>
    </w:p>
    <w:p>
      <w:pPr>
        <w:pStyle w:val="4"/>
        <w:spacing w:before="231" w:line="374" w:lineRule="auto"/>
        <w:ind w:left="831" w:right="771"/>
      </w:pPr>
      <w:r>
        <w:rPr>
          <w:w w:val="95"/>
        </w:rPr>
        <w:t>284.5</w:t>
      </w:r>
      <w:r>
        <w:rPr>
          <w:spacing w:val="7"/>
          <w:w w:val="95"/>
        </w:rPr>
        <w:t xml:space="preserve"> 万元，完成年初预算的 </w:t>
      </w:r>
      <w:r>
        <w:rPr>
          <w:w w:val="95"/>
        </w:rPr>
        <w:t>120.9%，预决算产生差异的主要原</w:t>
      </w:r>
      <w:r>
        <w:t>因据实缴费镇干部住房公积金。</w:t>
      </w:r>
    </w:p>
    <w:p>
      <w:pPr>
        <w:pStyle w:val="9"/>
        <w:numPr>
          <w:ilvl w:val="0"/>
          <w:numId w:val="4"/>
        </w:numPr>
        <w:tabs>
          <w:tab w:val="left" w:pos="2431"/>
        </w:tabs>
        <w:spacing w:before="0" w:after="0" w:line="374" w:lineRule="auto"/>
        <w:ind w:left="831" w:right="769" w:firstLine="640"/>
        <w:jc w:val="left"/>
        <w:rPr>
          <w:sz w:val="32"/>
        </w:rPr>
      </w:pPr>
      <w:r>
        <w:rPr>
          <w:sz w:val="32"/>
        </w:rPr>
        <w:t>灾害防治及应急管理（类)应急管理事务(款）安全</w:t>
      </w:r>
      <w:r>
        <w:rPr>
          <w:w w:val="95"/>
          <w:sz w:val="32"/>
        </w:rPr>
        <w:t>监管（项）53.11</w:t>
      </w:r>
      <w:r>
        <w:rPr>
          <w:spacing w:val="9"/>
          <w:w w:val="95"/>
          <w:sz w:val="32"/>
        </w:rPr>
        <w:t xml:space="preserve"> 万元，完成年初预算的 </w:t>
      </w:r>
      <w:r>
        <w:rPr>
          <w:w w:val="95"/>
          <w:sz w:val="32"/>
        </w:rPr>
        <w:t>107.1%，预决算产生差</w:t>
      </w:r>
      <w:r>
        <w:rPr>
          <w:sz w:val="32"/>
        </w:rPr>
        <w:t>异</w:t>
      </w:r>
    </w:p>
    <w:p>
      <w:pPr>
        <w:spacing w:after="0" w:line="374" w:lineRule="auto"/>
        <w:jc w:val="left"/>
        <w:rPr>
          <w:sz w:val="32"/>
        </w:rPr>
        <w:sectPr>
          <w:headerReference r:id="rId61" w:type="default"/>
          <w:footerReference r:id="rId62" w:type="default"/>
          <w:pgSz w:w="11910" w:h="16840"/>
          <w:pgMar w:top="1580" w:right="760" w:bottom="1180" w:left="700" w:header="0" w:footer="993" w:gutter="0"/>
        </w:sectPr>
      </w:pPr>
    </w:p>
    <w:p>
      <w:pPr>
        <w:pStyle w:val="4"/>
        <w:spacing w:before="34" w:line="374" w:lineRule="auto"/>
        <w:ind w:left="831" w:right="769"/>
      </w:pPr>
      <w:r>
        <w:rPr>
          <w:spacing w:val="-7"/>
          <w:w w:val="95"/>
        </w:rPr>
        <w:t>的主要原因安全生产专职监督检查员工资、安全生产专职监督检</w:t>
      </w:r>
      <w:r>
        <w:rPr>
          <w:spacing w:val="1"/>
          <w:w w:val="95"/>
        </w:rPr>
        <w:t xml:space="preserve"> </w:t>
      </w:r>
      <w:r>
        <w:t>查员办公经费等据实拨付。</w:t>
      </w:r>
    </w:p>
    <w:p>
      <w:pPr>
        <w:pStyle w:val="9"/>
        <w:numPr>
          <w:ilvl w:val="0"/>
          <w:numId w:val="4"/>
        </w:numPr>
        <w:tabs>
          <w:tab w:val="left" w:pos="2432"/>
        </w:tabs>
        <w:spacing w:before="2" w:after="0" w:line="374" w:lineRule="auto"/>
        <w:ind w:left="831" w:right="769" w:firstLine="640"/>
        <w:jc w:val="left"/>
        <w:rPr>
          <w:sz w:val="32"/>
        </w:rPr>
      </w:pPr>
      <w:r>
        <w:rPr>
          <w:sz w:val="32"/>
        </w:rPr>
        <w:t>灾害防治及应急管理（类)消防事务（款）其他消防</w:t>
      </w:r>
      <w:r>
        <w:rPr>
          <w:w w:val="95"/>
          <w:sz w:val="32"/>
        </w:rPr>
        <w:t>事务支出（项）133.29</w:t>
      </w:r>
      <w:r>
        <w:rPr>
          <w:spacing w:val="9"/>
          <w:w w:val="95"/>
          <w:sz w:val="32"/>
        </w:rPr>
        <w:t xml:space="preserve"> 万元，完成年初预算的 </w:t>
      </w:r>
      <w:r>
        <w:rPr>
          <w:w w:val="95"/>
          <w:sz w:val="32"/>
        </w:rPr>
        <w:t>84.7%，预决算产</w:t>
      </w:r>
      <w:r>
        <w:rPr>
          <w:sz w:val="32"/>
        </w:rPr>
        <w:t>生差异的主要原因独居孤寡老人和低保户住宅更换老化电线费用据实拨付。</w:t>
      </w:r>
    </w:p>
    <w:p>
      <w:pPr>
        <w:pStyle w:val="9"/>
        <w:numPr>
          <w:ilvl w:val="0"/>
          <w:numId w:val="4"/>
        </w:numPr>
        <w:tabs>
          <w:tab w:val="left" w:pos="2432"/>
        </w:tabs>
        <w:spacing w:before="0" w:after="0" w:line="374" w:lineRule="auto"/>
        <w:ind w:left="831" w:right="771" w:firstLine="640"/>
        <w:jc w:val="both"/>
        <w:rPr>
          <w:sz w:val="32"/>
        </w:rPr>
      </w:pPr>
      <w:r>
        <w:rPr>
          <w:sz w:val="32"/>
        </w:rPr>
        <w:t>灾害防治及应急管理（类)自然灾害救灾及恢复重建</w:t>
      </w:r>
      <w:r>
        <w:rPr>
          <w:w w:val="95"/>
          <w:sz w:val="32"/>
        </w:rPr>
        <w:t>支出（款）自然灾害灾后重建补助（项）27.07</w:t>
      </w:r>
      <w:r>
        <w:rPr>
          <w:spacing w:val="11"/>
          <w:w w:val="95"/>
          <w:sz w:val="32"/>
        </w:rPr>
        <w:t xml:space="preserve"> 万元，年初无预</w:t>
      </w:r>
      <w:r>
        <w:rPr>
          <w:sz w:val="32"/>
        </w:rPr>
        <w:t>算，预决算产生差异的主要原因是年中追加，用于“6·13”局部特大暴雨灾后重建资金-道路、桥梁水毁修复支出。</w:t>
      </w:r>
    </w:p>
    <w:p>
      <w:pPr>
        <w:pStyle w:val="9"/>
        <w:numPr>
          <w:ilvl w:val="0"/>
          <w:numId w:val="4"/>
        </w:numPr>
        <w:tabs>
          <w:tab w:val="left" w:pos="2432"/>
        </w:tabs>
        <w:spacing w:before="3" w:after="0" w:line="374" w:lineRule="auto"/>
        <w:ind w:left="831" w:right="653" w:firstLine="640"/>
        <w:jc w:val="left"/>
        <w:rPr>
          <w:sz w:val="32"/>
        </w:rPr>
      </w:pPr>
      <w:r>
        <w:rPr>
          <w:sz w:val="32"/>
        </w:rPr>
        <w:t>灾害防治及应急管理（类)自然灾害救灾及恢复重建</w:t>
      </w:r>
      <w:r>
        <w:rPr>
          <w:w w:val="95"/>
          <w:sz w:val="32"/>
        </w:rPr>
        <w:t>支出（款）其他自然灾害生活救助支出（项）85.6</w:t>
      </w:r>
      <w:r>
        <w:rPr>
          <w:spacing w:val="294"/>
          <w:sz w:val="32"/>
        </w:rPr>
        <w:t xml:space="preserve"> </w:t>
      </w:r>
      <w:r>
        <w:rPr>
          <w:w w:val="95"/>
          <w:sz w:val="32"/>
        </w:rPr>
        <w:t xml:space="preserve">万元，年初无预算，预决算产生差异的主要原因是年中追加，用于“6.13” </w:t>
      </w:r>
      <w:r>
        <w:rPr>
          <w:sz w:val="32"/>
        </w:rPr>
        <w:t>洪灾救灾支出。</w:t>
      </w:r>
    </w:p>
    <w:p>
      <w:pPr>
        <w:pStyle w:val="4"/>
        <w:spacing w:before="3"/>
        <w:rPr>
          <w:sz w:val="43"/>
        </w:rPr>
      </w:pPr>
    </w:p>
    <w:p>
      <w:pPr>
        <w:pStyle w:val="3"/>
      </w:pPr>
      <w:r>
        <w:t>（四）一般公共预算财政拨款基本支出决算情况说明</w:t>
      </w:r>
    </w:p>
    <w:p>
      <w:pPr>
        <w:pStyle w:val="4"/>
        <w:spacing w:before="158" w:line="374" w:lineRule="auto"/>
        <w:ind w:left="831" w:right="814" w:firstLine="640"/>
      </w:pPr>
      <w:r>
        <w:rPr>
          <w:spacing w:val="25"/>
          <w:w w:val="95"/>
        </w:rPr>
        <w:t xml:space="preserve">本部门 </w:t>
      </w:r>
      <w:r>
        <w:rPr>
          <w:w w:val="95"/>
        </w:rPr>
        <w:t>2019 年度一般公共预算财政拨款基本支出决算反映</w:t>
      </w:r>
      <w:r>
        <w:t>的是公共预算财政拨款基本支出部分按经济分类科目实际支出明细情况。</w:t>
      </w:r>
    </w:p>
    <w:p>
      <w:pPr>
        <w:pStyle w:val="4"/>
        <w:spacing w:before="1"/>
        <w:ind w:left="1469"/>
      </w:pPr>
      <w:r>
        <w:rPr>
          <w:spacing w:val="13"/>
          <w:w w:val="95"/>
        </w:rPr>
        <w:t xml:space="preserve">本部门 </w:t>
      </w:r>
      <w:r>
        <w:rPr>
          <w:w w:val="95"/>
        </w:rPr>
        <w:t>2019 年度一般公共预算财政拨款本年基本支出</w:t>
      </w:r>
    </w:p>
    <w:p>
      <w:pPr>
        <w:pStyle w:val="4"/>
        <w:spacing w:before="231"/>
        <w:ind w:left="845"/>
      </w:pPr>
      <w:r>
        <w:rPr>
          <w:w w:val="95"/>
        </w:rPr>
        <w:t>3736.13</w:t>
      </w:r>
      <w:r>
        <w:rPr>
          <w:spacing w:val="2"/>
          <w:w w:val="95"/>
        </w:rPr>
        <w:t xml:space="preserve"> 万元，比年初预算数增加 </w:t>
      </w:r>
      <w:r>
        <w:rPr>
          <w:w w:val="95"/>
        </w:rPr>
        <w:t>408.34</w:t>
      </w:r>
      <w:r>
        <w:rPr>
          <w:spacing w:val="-3"/>
          <w:w w:val="95"/>
        </w:rPr>
        <w:t xml:space="preserve"> 万元，完成年初预算</w:t>
      </w:r>
    </w:p>
    <w:p>
      <w:pPr>
        <w:spacing w:after="0"/>
        <w:sectPr>
          <w:headerReference r:id="rId63" w:type="default"/>
          <w:footerReference r:id="rId64" w:type="default"/>
          <w:pgSz w:w="11910" w:h="16840"/>
          <w:pgMar w:top="1580" w:right="760" w:bottom="1180" w:left="700" w:header="0" w:footer="993" w:gutter="0"/>
        </w:sectPr>
      </w:pPr>
    </w:p>
    <w:p>
      <w:pPr>
        <w:pStyle w:val="4"/>
        <w:spacing w:before="34"/>
        <w:ind w:left="845"/>
      </w:pPr>
      <w:r>
        <w:rPr>
          <w:spacing w:val="35"/>
          <w:w w:val="95"/>
        </w:rPr>
        <w:t xml:space="preserve">的 </w:t>
      </w:r>
      <w:r>
        <w:rPr>
          <w:w w:val="95"/>
        </w:rPr>
        <w:t>112.3% 。主要原因：人员经费和公用经费据实拨付</w:t>
      </w:r>
    </w:p>
    <w:p>
      <w:pPr>
        <w:pStyle w:val="4"/>
        <w:spacing w:before="231"/>
        <w:ind w:left="1472"/>
        <w:jc w:val="both"/>
      </w:pPr>
      <w:r>
        <w:rPr>
          <w:spacing w:val="9"/>
          <w:w w:val="95"/>
        </w:rPr>
        <w:t xml:space="preserve">其中，人员经费 </w:t>
      </w:r>
      <w:r>
        <w:rPr>
          <w:w w:val="95"/>
        </w:rPr>
        <w:t>3376.86 万元，主要包括工资福利支出</w:t>
      </w:r>
    </w:p>
    <w:p>
      <w:pPr>
        <w:pStyle w:val="4"/>
        <w:spacing w:before="230"/>
        <w:ind w:left="831"/>
      </w:pPr>
      <w:r>
        <w:rPr>
          <w:w w:val="95"/>
        </w:rPr>
        <w:t>3034.42</w:t>
      </w:r>
      <w:r>
        <w:rPr>
          <w:spacing w:val="-6"/>
          <w:w w:val="95"/>
        </w:rPr>
        <w:t xml:space="preserve"> 万元、对个人和家庭的补助 </w:t>
      </w:r>
      <w:r>
        <w:rPr>
          <w:w w:val="95"/>
        </w:rPr>
        <w:t>342.43</w:t>
      </w:r>
      <w:r>
        <w:rPr>
          <w:spacing w:val="-5"/>
          <w:w w:val="95"/>
        </w:rPr>
        <w:t xml:space="preserve"> 万元； 公用经费</w:t>
      </w:r>
    </w:p>
    <w:p>
      <w:pPr>
        <w:pStyle w:val="4"/>
        <w:spacing w:before="229" w:line="374" w:lineRule="auto"/>
        <w:ind w:left="831" w:right="770"/>
      </w:pPr>
      <w:r>
        <w:rPr>
          <w:w w:val="95"/>
        </w:rPr>
        <w:t>359.27</w:t>
      </w:r>
      <w:r>
        <w:rPr>
          <w:spacing w:val="-13"/>
          <w:w w:val="95"/>
        </w:rPr>
        <w:t xml:space="preserve"> 万元，包括商品和服务支出 </w:t>
      </w:r>
      <w:r>
        <w:rPr>
          <w:w w:val="95"/>
        </w:rPr>
        <w:t>349.83</w:t>
      </w:r>
      <w:r>
        <w:rPr>
          <w:spacing w:val="-16"/>
          <w:w w:val="95"/>
        </w:rPr>
        <w:t xml:space="preserve"> 万元、其他资本性 </w:t>
      </w:r>
      <w:r>
        <w:rPr>
          <w:w w:val="95"/>
        </w:rPr>
        <w:t>0</w:t>
      </w:r>
      <w:r>
        <w:rPr>
          <w:spacing w:val="-13"/>
          <w:w w:val="95"/>
        </w:rPr>
        <w:t xml:space="preserve"> 万</w:t>
      </w:r>
      <w:r>
        <w:rPr>
          <w:spacing w:val="-9"/>
          <w:w w:val="95"/>
        </w:rPr>
        <w:t xml:space="preserve">元，资本性支出 </w:t>
      </w:r>
      <w:r>
        <w:rPr>
          <w:w w:val="95"/>
        </w:rPr>
        <w:t>9.44</w:t>
      </w:r>
      <w:r>
        <w:rPr>
          <w:spacing w:val="-18"/>
          <w:w w:val="95"/>
        </w:rPr>
        <w:t xml:space="preserve"> 万元。</w:t>
      </w:r>
    </w:p>
    <w:p>
      <w:pPr>
        <w:pStyle w:val="4"/>
        <w:spacing w:before="3"/>
        <w:rPr>
          <w:sz w:val="43"/>
        </w:rPr>
      </w:pPr>
    </w:p>
    <w:p>
      <w:pPr>
        <w:spacing w:before="0" w:line="307" w:lineRule="auto"/>
        <w:ind w:left="1472" w:right="1906" w:firstLine="0"/>
        <w:jc w:val="left"/>
        <w:rPr>
          <w:sz w:val="32"/>
        </w:rPr>
      </w:pPr>
      <w:r>
        <w:rPr>
          <w:rFonts w:hint="eastAsia" w:ascii="Microsoft YaHei UI" w:eastAsia="Microsoft YaHei UI"/>
          <w:b/>
          <w:w w:val="95"/>
          <w:sz w:val="32"/>
        </w:rPr>
        <w:t>（五）政府性基金预算财政拨款收支决算总体情况</w:t>
      </w:r>
      <w:r>
        <w:rPr>
          <w:rFonts w:hint="eastAsia" w:ascii="Microsoft YaHei UI" w:eastAsia="Microsoft YaHei UI"/>
          <w:b/>
          <w:spacing w:val="1"/>
          <w:w w:val="95"/>
          <w:sz w:val="32"/>
        </w:rPr>
        <w:t xml:space="preserve"> </w:t>
      </w:r>
      <w:r>
        <w:rPr>
          <w:sz w:val="32"/>
        </w:rPr>
        <w:t>1.政府性基金预算财政拨款收支决算总体情况</w:t>
      </w:r>
    </w:p>
    <w:p>
      <w:pPr>
        <w:pStyle w:val="4"/>
        <w:spacing w:before="115"/>
        <w:ind w:left="1472"/>
        <w:jc w:val="both"/>
      </w:pPr>
      <w:r>
        <w:rPr>
          <w:w w:val="95"/>
        </w:rPr>
        <w:t>本部门 2019 年度政府性基金预算财政拨款收入 2290.31</w:t>
      </w:r>
      <w:r>
        <w:rPr>
          <w:spacing w:val="-22"/>
          <w:w w:val="95"/>
        </w:rPr>
        <w:t xml:space="preserve"> 万</w:t>
      </w:r>
    </w:p>
    <w:p>
      <w:pPr>
        <w:pStyle w:val="4"/>
        <w:spacing w:before="228" w:line="374" w:lineRule="auto"/>
        <w:ind w:left="831" w:right="770"/>
        <w:jc w:val="both"/>
      </w:pPr>
      <w:r>
        <w:rPr>
          <w:spacing w:val="-20"/>
          <w:w w:val="95"/>
        </w:rPr>
        <w:t xml:space="preserve">元。支出 </w:t>
      </w:r>
      <w:r>
        <w:rPr>
          <w:w w:val="95"/>
        </w:rPr>
        <w:t>2280.11</w:t>
      </w:r>
      <w:r>
        <w:rPr>
          <w:spacing w:val="-26"/>
          <w:w w:val="95"/>
        </w:rPr>
        <w:t xml:space="preserve"> 万元，与 </w:t>
      </w:r>
      <w:r>
        <w:rPr>
          <w:w w:val="95"/>
        </w:rPr>
        <w:t>2018</w:t>
      </w:r>
      <w:r>
        <w:rPr>
          <w:spacing w:val="-6"/>
          <w:w w:val="95"/>
        </w:rPr>
        <w:t xml:space="preserve"> 年度相比增加 </w:t>
      </w:r>
      <w:r>
        <w:rPr>
          <w:w w:val="95"/>
        </w:rPr>
        <w:t>1538.9</w:t>
      </w:r>
      <w:r>
        <w:rPr>
          <w:spacing w:val="-7"/>
          <w:w w:val="95"/>
        </w:rPr>
        <w:t xml:space="preserve"> 万元， 增</w:t>
      </w:r>
      <w:r>
        <w:rPr>
          <w:spacing w:val="-2"/>
          <w:w w:val="95"/>
        </w:rPr>
        <w:t xml:space="preserve">长 </w:t>
      </w:r>
      <w:r>
        <w:rPr>
          <w:w w:val="95"/>
        </w:rPr>
        <w:t>207.6</w:t>
      </w:r>
      <w:r>
        <w:rPr>
          <w:spacing w:val="1"/>
          <w:w w:val="95"/>
        </w:rPr>
        <w:t xml:space="preserve">%； 比年初预算数增加 </w:t>
      </w:r>
      <w:r>
        <w:rPr>
          <w:w w:val="95"/>
        </w:rPr>
        <w:t>1750.11</w:t>
      </w:r>
      <w:r>
        <w:rPr>
          <w:spacing w:val="-8"/>
          <w:w w:val="95"/>
        </w:rPr>
        <w:t xml:space="preserve"> 万元 ，完成年初预算的</w:t>
      </w:r>
      <w:r>
        <w:rPr>
          <w:w w:val="95"/>
        </w:rPr>
        <w:t>209.0</w:t>
      </w:r>
      <w:r>
        <w:rPr>
          <w:spacing w:val="-15"/>
          <w:w w:val="95"/>
        </w:rPr>
        <w:t xml:space="preserve">% 。其中基本支出 </w:t>
      </w:r>
      <w:r>
        <w:rPr>
          <w:w w:val="95"/>
        </w:rPr>
        <w:t>0</w:t>
      </w:r>
      <w:r>
        <w:rPr>
          <w:spacing w:val="-16"/>
          <w:w w:val="95"/>
        </w:rPr>
        <w:t xml:space="preserve"> 万元，项目支出 </w:t>
      </w:r>
      <w:r>
        <w:rPr>
          <w:w w:val="95"/>
        </w:rPr>
        <w:t>2280.11</w:t>
      </w:r>
      <w:r>
        <w:rPr>
          <w:spacing w:val="-21"/>
          <w:w w:val="95"/>
        </w:rPr>
        <w:t xml:space="preserve"> 万元。</w:t>
      </w:r>
    </w:p>
    <w:p>
      <w:pPr>
        <w:pStyle w:val="4"/>
        <w:spacing w:before="2"/>
        <w:ind w:left="1472"/>
      </w:pPr>
      <w:r>
        <w:t>2.政府性基金预算财政拨款支出决算的具体情况</w:t>
      </w:r>
    </w:p>
    <w:p>
      <w:pPr>
        <w:pStyle w:val="9"/>
        <w:numPr>
          <w:ilvl w:val="0"/>
          <w:numId w:val="5"/>
        </w:numPr>
        <w:tabs>
          <w:tab w:val="left" w:pos="2272"/>
        </w:tabs>
        <w:spacing w:before="230" w:after="0" w:line="374" w:lineRule="auto"/>
        <w:ind w:left="831" w:right="770" w:firstLine="640"/>
        <w:jc w:val="both"/>
        <w:rPr>
          <w:sz w:val="32"/>
        </w:rPr>
      </w:pPr>
      <w:r>
        <w:rPr>
          <w:sz w:val="32"/>
        </w:rPr>
        <w:t>城乡社区（类）国有土地使用权出让收入及对应专项</w:t>
      </w:r>
      <w:r>
        <w:rPr>
          <w:w w:val="95"/>
          <w:sz w:val="32"/>
        </w:rPr>
        <w:t>债务收入安排的支出（款）征地和拆迁补偿支出（项）61.40</w:t>
      </w:r>
      <w:r>
        <w:rPr>
          <w:spacing w:val="53"/>
          <w:w w:val="95"/>
          <w:sz w:val="32"/>
        </w:rPr>
        <w:t xml:space="preserve"> 万</w:t>
      </w:r>
      <w:r>
        <w:rPr>
          <w:spacing w:val="-12"/>
          <w:w w:val="95"/>
          <w:sz w:val="32"/>
        </w:rPr>
        <w:t>元，年初无预算，主要用于米埗特色小镇永久占地扶持集体经济</w:t>
      </w:r>
      <w:r>
        <w:rPr>
          <w:spacing w:val="1"/>
          <w:w w:val="95"/>
          <w:sz w:val="32"/>
        </w:rPr>
        <w:t xml:space="preserve"> </w:t>
      </w:r>
      <w:r>
        <w:rPr>
          <w:spacing w:val="-11"/>
          <w:w w:val="95"/>
          <w:sz w:val="32"/>
        </w:rPr>
        <w:t>发展；预决算产生差异的主要原因是年中追加、米埗特色小镇永</w:t>
      </w:r>
      <w:r>
        <w:rPr>
          <w:spacing w:val="1"/>
          <w:w w:val="95"/>
          <w:sz w:val="32"/>
        </w:rPr>
        <w:t xml:space="preserve"> </w:t>
      </w:r>
      <w:r>
        <w:rPr>
          <w:sz w:val="32"/>
        </w:rPr>
        <w:t>久占地扶持集体经济发展据实拨付等。</w:t>
      </w:r>
    </w:p>
    <w:p>
      <w:pPr>
        <w:pStyle w:val="9"/>
        <w:numPr>
          <w:ilvl w:val="0"/>
          <w:numId w:val="5"/>
        </w:numPr>
        <w:tabs>
          <w:tab w:val="left" w:pos="2272"/>
        </w:tabs>
        <w:spacing w:before="2" w:after="0" w:line="374" w:lineRule="auto"/>
        <w:ind w:left="831" w:right="769" w:firstLine="640"/>
        <w:jc w:val="both"/>
        <w:rPr>
          <w:sz w:val="32"/>
        </w:rPr>
      </w:pPr>
      <w:r>
        <w:rPr>
          <w:sz w:val="32"/>
        </w:rPr>
        <w:t>城乡社区（类）国有土地使用权出让收入及对应专项</w:t>
      </w:r>
      <w:r>
        <w:rPr>
          <w:spacing w:val="-8"/>
          <w:w w:val="95"/>
          <w:sz w:val="32"/>
        </w:rPr>
        <w:t>债务收入安排的支出</w:t>
      </w:r>
      <w:r>
        <w:rPr>
          <w:w w:val="95"/>
          <w:sz w:val="32"/>
        </w:rPr>
        <w:t>（款</w:t>
      </w:r>
      <w:r>
        <w:rPr>
          <w:spacing w:val="-70"/>
          <w:w w:val="95"/>
          <w:sz w:val="32"/>
        </w:rPr>
        <w:t>）</w:t>
      </w:r>
      <w:r>
        <w:rPr>
          <w:spacing w:val="-7"/>
          <w:w w:val="95"/>
          <w:sz w:val="32"/>
        </w:rPr>
        <w:t>农村基础设施建设支出</w:t>
      </w:r>
      <w:r>
        <w:rPr>
          <w:w w:val="95"/>
          <w:sz w:val="32"/>
        </w:rPr>
        <w:t>（项）1269.99</w:t>
      </w:r>
      <w:r>
        <w:rPr>
          <w:spacing w:val="1"/>
          <w:w w:val="95"/>
          <w:sz w:val="32"/>
        </w:rPr>
        <w:t xml:space="preserve"> </w:t>
      </w:r>
      <w:r>
        <w:rPr>
          <w:w w:val="95"/>
          <w:sz w:val="32"/>
        </w:rPr>
        <w:t>万元，年初无预算，主要用于中心镇建设、农村人居生态环境综</w:t>
      </w:r>
    </w:p>
    <w:p>
      <w:pPr>
        <w:spacing w:after="0" w:line="374" w:lineRule="auto"/>
        <w:jc w:val="both"/>
        <w:rPr>
          <w:sz w:val="32"/>
        </w:rPr>
        <w:sectPr>
          <w:headerReference r:id="rId65" w:type="default"/>
          <w:footerReference r:id="rId66" w:type="default"/>
          <w:pgSz w:w="11910" w:h="16840"/>
          <w:pgMar w:top="1580" w:right="760" w:bottom="1180" w:left="700" w:header="0" w:footer="993" w:gutter="0"/>
        </w:sectPr>
      </w:pPr>
    </w:p>
    <w:p>
      <w:pPr>
        <w:pStyle w:val="4"/>
        <w:spacing w:before="34" w:line="374" w:lineRule="auto"/>
        <w:ind w:left="831" w:right="769"/>
        <w:jc w:val="both"/>
      </w:pPr>
      <w:r>
        <w:rPr>
          <w:spacing w:val="-6"/>
          <w:w w:val="95"/>
        </w:rPr>
        <w:t>合整治和社会主义新农村建设试点工作整治项目、生态设计小镇</w:t>
      </w:r>
      <w:r>
        <w:rPr>
          <w:spacing w:val="1"/>
          <w:w w:val="95"/>
        </w:rPr>
        <w:t xml:space="preserve"> </w:t>
      </w:r>
      <w:r>
        <w:rPr>
          <w:spacing w:val="-7"/>
          <w:w w:val="95"/>
        </w:rPr>
        <w:t>和良口镇中心幼儿园后续建设等支出；预决算产生差异的主要原</w:t>
      </w:r>
      <w:r>
        <w:rPr>
          <w:spacing w:val="1"/>
          <w:w w:val="95"/>
        </w:rPr>
        <w:t xml:space="preserve"> </w:t>
      </w:r>
      <w:r>
        <w:rPr>
          <w:spacing w:val="-12"/>
          <w:w w:val="95"/>
        </w:rPr>
        <w:t>因是年中追加、中心镇建设、农村人居生态环境综合整治和社会</w:t>
      </w:r>
      <w:r>
        <w:rPr>
          <w:spacing w:val="1"/>
          <w:w w:val="95"/>
        </w:rPr>
        <w:t xml:space="preserve"> </w:t>
      </w:r>
      <w:r>
        <w:rPr>
          <w:spacing w:val="-8"/>
          <w:w w:val="95"/>
        </w:rPr>
        <w:t>主义新农村建设试点工作整治项目、生态设计小镇和良口镇中心</w:t>
      </w:r>
      <w:r>
        <w:rPr>
          <w:spacing w:val="1"/>
          <w:w w:val="95"/>
        </w:rPr>
        <w:t xml:space="preserve"> </w:t>
      </w:r>
      <w:r>
        <w:t>幼儿园后续建设等支出据实拨付。</w:t>
      </w:r>
    </w:p>
    <w:p>
      <w:pPr>
        <w:pStyle w:val="9"/>
        <w:numPr>
          <w:ilvl w:val="0"/>
          <w:numId w:val="5"/>
        </w:numPr>
        <w:tabs>
          <w:tab w:val="left" w:pos="2272"/>
        </w:tabs>
        <w:spacing w:before="3" w:after="0" w:line="374" w:lineRule="auto"/>
        <w:ind w:left="831" w:right="769" w:firstLine="640"/>
        <w:jc w:val="left"/>
        <w:rPr>
          <w:sz w:val="32"/>
        </w:rPr>
      </w:pPr>
      <w:r>
        <w:rPr>
          <w:sz w:val="32"/>
        </w:rPr>
        <w:t>城乡社区（类）国有土地使用权出让收入及对应专项</w:t>
      </w:r>
      <w:r>
        <w:rPr>
          <w:spacing w:val="-7"/>
          <w:w w:val="95"/>
          <w:sz w:val="32"/>
        </w:rPr>
        <w:t>债务收入安排的支出</w:t>
      </w:r>
      <w:r>
        <w:rPr>
          <w:w w:val="95"/>
          <w:sz w:val="32"/>
        </w:rPr>
        <w:t>（款</w:t>
      </w:r>
      <w:r>
        <w:rPr>
          <w:spacing w:val="-55"/>
          <w:w w:val="95"/>
          <w:sz w:val="32"/>
        </w:rPr>
        <w:t>）</w:t>
      </w:r>
      <w:r>
        <w:rPr>
          <w:w w:val="95"/>
          <w:sz w:val="32"/>
        </w:rPr>
        <w:t>其他国有土地使用权出让收入安排的</w:t>
      </w:r>
      <w:r>
        <w:rPr>
          <w:spacing w:val="1"/>
          <w:w w:val="95"/>
          <w:sz w:val="32"/>
        </w:rPr>
        <w:t xml:space="preserve"> </w:t>
      </w:r>
      <w:r>
        <w:rPr>
          <w:w w:val="95"/>
          <w:sz w:val="32"/>
        </w:rPr>
        <w:t>支出（项）906.82</w:t>
      </w:r>
      <w:r>
        <w:rPr>
          <w:spacing w:val="10"/>
          <w:w w:val="95"/>
          <w:sz w:val="32"/>
        </w:rPr>
        <w:t xml:space="preserve"> 万元，完成年初预算 </w:t>
      </w:r>
      <w:r>
        <w:rPr>
          <w:w w:val="95"/>
          <w:sz w:val="32"/>
        </w:rPr>
        <w:t>181.36%，主要用于良口</w:t>
      </w:r>
      <w:r>
        <w:rPr>
          <w:spacing w:val="-12"/>
          <w:w w:val="95"/>
          <w:sz w:val="32"/>
        </w:rPr>
        <w:t>镇二小、二幼安全校园建设工程和生态设计小镇城市和控制性详</w:t>
      </w:r>
      <w:r>
        <w:rPr>
          <w:spacing w:val="1"/>
          <w:w w:val="95"/>
          <w:sz w:val="32"/>
        </w:rPr>
        <w:t xml:space="preserve"> </w:t>
      </w:r>
      <w:r>
        <w:rPr>
          <w:sz w:val="32"/>
        </w:rPr>
        <w:t>细规划编制服务支出；预决算产生差异的主要原因是良口镇二</w:t>
      </w:r>
      <w:r>
        <w:rPr>
          <w:spacing w:val="-12"/>
          <w:w w:val="95"/>
          <w:sz w:val="32"/>
        </w:rPr>
        <w:t>小、二幼安全校园建设工程和生态设计小镇城市和控制性详细规</w:t>
      </w:r>
      <w:r>
        <w:rPr>
          <w:spacing w:val="1"/>
          <w:w w:val="95"/>
          <w:sz w:val="32"/>
        </w:rPr>
        <w:t xml:space="preserve"> </w:t>
      </w:r>
      <w:r>
        <w:rPr>
          <w:sz w:val="32"/>
        </w:rPr>
        <w:t>划编制服务支出据实拨付。</w:t>
      </w:r>
    </w:p>
    <w:p>
      <w:pPr>
        <w:pStyle w:val="9"/>
        <w:numPr>
          <w:ilvl w:val="0"/>
          <w:numId w:val="5"/>
        </w:numPr>
        <w:tabs>
          <w:tab w:val="left" w:pos="2272"/>
        </w:tabs>
        <w:spacing w:before="2" w:after="0" w:line="374" w:lineRule="auto"/>
        <w:ind w:left="831" w:right="770" w:firstLine="640"/>
        <w:jc w:val="left"/>
        <w:rPr>
          <w:sz w:val="32"/>
        </w:rPr>
      </w:pPr>
      <w:r>
        <w:rPr>
          <w:sz w:val="32"/>
        </w:rPr>
        <w:t>城乡社区（类）农业土地开发资金安排的支出（款)</w:t>
      </w:r>
      <w:r>
        <w:rPr>
          <w:spacing w:val="1"/>
          <w:sz w:val="32"/>
        </w:rPr>
        <w:t xml:space="preserve"> </w:t>
      </w:r>
      <w:r>
        <w:rPr>
          <w:w w:val="95"/>
          <w:sz w:val="32"/>
        </w:rPr>
        <w:t>农业土地开发资金安排的支出（项）0.6</w:t>
      </w:r>
      <w:r>
        <w:rPr>
          <w:spacing w:val="8"/>
          <w:w w:val="95"/>
          <w:sz w:val="32"/>
        </w:rPr>
        <w:t xml:space="preserve"> 万元，年初无预算，主</w:t>
      </w:r>
      <w:r>
        <w:rPr>
          <w:spacing w:val="-7"/>
          <w:w w:val="95"/>
          <w:sz w:val="32"/>
        </w:rPr>
        <w:t>要用于良明村农田水利设施修复工程支出；预决算产生差异的主</w:t>
      </w:r>
      <w:r>
        <w:rPr>
          <w:spacing w:val="1"/>
          <w:w w:val="95"/>
          <w:sz w:val="32"/>
        </w:rPr>
        <w:t xml:space="preserve"> </w:t>
      </w:r>
      <w:r>
        <w:rPr>
          <w:sz w:val="32"/>
        </w:rPr>
        <w:t>要原因是年中追加、良明村农田水利设施修复工程支出据实拨付。</w:t>
      </w:r>
    </w:p>
    <w:p>
      <w:pPr>
        <w:pStyle w:val="9"/>
        <w:numPr>
          <w:ilvl w:val="0"/>
          <w:numId w:val="5"/>
        </w:numPr>
        <w:tabs>
          <w:tab w:val="left" w:pos="2272"/>
        </w:tabs>
        <w:spacing w:before="3" w:after="0" w:line="374" w:lineRule="auto"/>
        <w:ind w:left="831" w:right="770" w:firstLine="640"/>
        <w:jc w:val="both"/>
        <w:rPr>
          <w:sz w:val="32"/>
        </w:rPr>
      </w:pPr>
      <w:r>
        <w:rPr>
          <w:sz w:val="32"/>
        </w:rPr>
        <w:t>城乡社区（类）城市基础设施配套费安排的支出（款</w:t>
      </w:r>
      <w:r>
        <w:rPr>
          <w:w w:val="95"/>
          <w:sz w:val="32"/>
        </w:rPr>
        <w:t>)城市公共设施（项）12</w:t>
      </w:r>
      <w:r>
        <w:rPr>
          <w:spacing w:val="14"/>
          <w:w w:val="95"/>
          <w:sz w:val="32"/>
        </w:rPr>
        <w:t xml:space="preserve"> 万元，完成年初预算 </w:t>
      </w:r>
      <w:r>
        <w:rPr>
          <w:w w:val="95"/>
          <w:sz w:val="32"/>
        </w:rPr>
        <w:t>100.0%，主要用</w:t>
      </w:r>
      <w:r>
        <w:rPr>
          <w:sz w:val="32"/>
        </w:rPr>
        <w:t>于镇路灯管理费；预决算无差异。</w:t>
      </w:r>
    </w:p>
    <w:p>
      <w:pPr>
        <w:pStyle w:val="9"/>
        <w:numPr>
          <w:ilvl w:val="0"/>
          <w:numId w:val="5"/>
        </w:numPr>
        <w:tabs>
          <w:tab w:val="left" w:pos="2272"/>
        </w:tabs>
        <w:spacing w:before="2" w:after="0" w:line="240" w:lineRule="auto"/>
        <w:ind w:left="2272" w:right="0" w:hanging="800"/>
        <w:jc w:val="left"/>
        <w:rPr>
          <w:sz w:val="32"/>
        </w:rPr>
      </w:pPr>
      <w:r>
        <w:rPr>
          <w:spacing w:val="-2"/>
          <w:sz w:val="32"/>
        </w:rPr>
        <w:t>城乡社区</w:t>
      </w:r>
      <w:r>
        <w:rPr>
          <w:spacing w:val="-1"/>
          <w:sz w:val="32"/>
        </w:rPr>
        <w:t>（类）城市基础设施配套费安排的支出（款)</w:t>
      </w:r>
    </w:p>
    <w:p>
      <w:pPr>
        <w:spacing w:after="0" w:line="240" w:lineRule="auto"/>
        <w:jc w:val="left"/>
        <w:rPr>
          <w:sz w:val="32"/>
        </w:rPr>
        <w:sectPr>
          <w:headerReference r:id="rId67" w:type="default"/>
          <w:footerReference r:id="rId68" w:type="default"/>
          <w:pgSz w:w="11910" w:h="16840"/>
          <w:pgMar w:top="1580" w:right="760" w:bottom="1180" w:left="700" w:header="0" w:footer="993" w:gutter="0"/>
        </w:sectPr>
      </w:pPr>
    </w:p>
    <w:p>
      <w:pPr>
        <w:pStyle w:val="4"/>
        <w:spacing w:before="34" w:line="374" w:lineRule="auto"/>
        <w:ind w:left="831" w:right="769"/>
      </w:pPr>
      <w:r>
        <w:rPr>
          <w:w w:val="95"/>
        </w:rPr>
        <w:t>城市环境卫生（项）21.5</w:t>
      </w:r>
      <w:r>
        <w:rPr>
          <w:spacing w:val="178"/>
        </w:rPr>
        <w:t xml:space="preserve"> </w:t>
      </w:r>
      <w:r>
        <w:rPr>
          <w:w w:val="95"/>
        </w:rPr>
        <w:t>万元，年初无预算，主要用于良口镇农</w:t>
      </w:r>
      <w:r>
        <w:rPr>
          <w:spacing w:val="-8"/>
          <w:w w:val="95"/>
        </w:rPr>
        <w:t xml:space="preserve">村污水设施维护数据核查费支出；预决算产生差异的主要原因 </w:t>
      </w:r>
      <w:r>
        <w:t>是年中追加、农村污水设施维护数据核查费支出据实拨付。</w:t>
      </w:r>
    </w:p>
    <w:p>
      <w:pPr>
        <w:pStyle w:val="9"/>
        <w:numPr>
          <w:ilvl w:val="0"/>
          <w:numId w:val="5"/>
        </w:numPr>
        <w:tabs>
          <w:tab w:val="left" w:pos="2272"/>
        </w:tabs>
        <w:spacing w:before="1" w:after="0" w:line="374" w:lineRule="auto"/>
        <w:ind w:left="831" w:right="610" w:firstLine="640"/>
        <w:jc w:val="both"/>
        <w:rPr>
          <w:sz w:val="32"/>
        </w:rPr>
      </w:pPr>
      <w:r>
        <w:rPr>
          <w:sz w:val="32"/>
        </w:rPr>
        <w:t>其他支出（类）彩票公益金安排的支出（款)用于社会</w:t>
      </w:r>
      <w:r>
        <w:rPr>
          <w:w w:val="95"/>
          <w:sz w:val="32"/>
        </w:rPr>
        <w:t>福利的彩票公益金支出(项)7.8</w:t>
      </w:r>
      <w:r>
        <w:rPr>
          <w:spacing w:val="14"/>
          <w:w w:val="95"/>
          <w:sz w:val="32"/>
        </w:rPr>
        <w:t xml:space="preserve"> 万元，完成年初预算 </w:t>
      </w:r>
      <w:r>
        <w:rPr>
          <w:w w:val="95"/>
          <w:sz w:val="32"/>
        </w:rPr>
        <w:t>43.4%，主</w:t>
      </w:r>
      <w:r>
        <w:rPr>
          <w:spacing w:val="-1"/>
          <w:sz w:val="32"/>
        </w:rPr>
        <w:t>要用于五保安居点、农村老年人活动站点运营经费和镇</w:t>
      </w:r>
      <w:r>
        <w:rPr>
          <w:sz w:val="32"/>
        </w:rPr>
        <w:t>（街）养老</w:t>
      </w:r>
      <w:r>
        <w:rPr>
          <w:spacing w:val="-10"/>
          <w:sz w:val="32"/>
        </w:rPr>
        <w:t>机构运营经费；预决算产生差异的主要原因五保安居点、农村</w:t>
      </w:r>
      <w:r>
        <w:rPr>
          <w:w w:val="95"/>
          <w:sz w:val="32"/>
        </w:rPr>
        <w:t>老</w:t>
      </w:r>
      <w:r>
        <w:rPr>
          <w:spacing w:val="-12"/>
          <w:w w:val="95"/>
          <w:sz w:val="32"/>
        </w:rPr>
        <w:t>年人活动站点运营经费和镇</w:t>
      </w:r>
      <w:r>
        <w:rPr>
          <w:w w:val="95"/>
          <w:sz w:val="32"/>
        </w:rPr>
        <w:t>（街</w:t>
      </w:r>
      <w:r>
        <w:rPr>
          <w:spacing w:val="-137"/>
          <w:w w:val="95"/>
          <w:sz w:val="32"/>
        </w:rPr>
        <w:t>）</w:t>
      </w:r>
      <w:r>
        <w:rPr>
          <w:w w:val="95"/>
          <w:sz w:val="32"/>
        </w:rPr>
        <w:t>养老机构运营经费据实拨付。</w:t>
      </w:r>
    </w:p>
    <w:p>
      <w:pPr>
        <w:pStyle w:val="4"/>
      </w:pPr>
    </w:p>
    <w:p>
      <w:pPr>
        <w:pStyle w:val="4"/>
      </w:pPr>
    </w:p>
    <w:p>
      <w:pPr>
        <w:pStyle w:val="4"/>
        <w:spacing w:before="10"/>
        <w:rPr>
          <w:sz w:val="22"/>
        </w:rPr>
      </w:pPr>
    </w:p>
    <w:p>
      <w:pPr>
        <w:pStyle w:val="3"/>
        <w:spacing w:before="1" w:line="264" w:lineRule="auto"/>
        <w:ind w:left="831" w:right="889" w:firstLine="640"/>
      </w:pPr>
      <w:r>
        <w:t>三、2019</w:t>
      </w:r>
      <w:r>
        <w:rPr>
          <w:spacing w:val="-2"/>
        </w:rPr>
        <w:t xml:space="preserve"> 年度一般公共预算财政拨款</w:t>
      </w:r>
      <w:r>
        <w:rPr>
          <w:w w:val="145"/>
        </w:rPr>
        <w:t>“</w:t>
      </w:r>
      <w:r>
        <w:t>三公</w:t>
      </w:r>
      <w:r>
        <w:rPr>
          <w:w w:val="145"/>
        </w:rPr>
        <w:t>”</w:t>
      </w:r>
      <w:r>
        <w:t>经费支出决算情况说明</w:t>
      </w:r>
    </w:p>
    <w:p>
      <w:pPr>
        <w:spacing w:before="0" w:line="565" w:lineRule="exact"/>
        <w:ind w:left="1472" w:right="0" w:firstLine="0"/>
        <w:jc w:val="left"/>
        <w:rPr>
          <w:rFonts w:hint="eastAsia" w:ascii="Microsoft YaHei UI" w:hAnsi="Microsoft YaHei UI" w:eastAsia="Microsoft YaHei UI"/>
          <w:b/>
          <w:sz w:val="32"/>
        </w:rPr>
      </w:pPr>
      <w:r>
        <w:rPr>
          <w:rFonts w:hint="eastAsia" w:ascii="Microsoft YaHei UI" w:hAnsi="Microsoft YaHei UI" w:eastAsia="Microsoft YaHei UI"/>
          <w:b/>
          <w:spacing w:val="2"/>
          <w:w w:val="99"/>
          <w:sz w:val="32"/>
        </w:rPr>
        <w:t>（一</w:t>
      </w:r>
      <w:r>
        <w:rPr>
          <w:rFonts w:hint="eastAsia" w:ascii="Microsoft YaHei UI" w:hAnsi="Microsoft YaHei UI" w:eastAsia="Microsoft YaHei UI"/>
          <w:b/>
          <w:w w:val="99"/>
          <w:sz w:val="32"/>
        </w:rPr>
        <w:t>）</w:t>
      </w:r>
      <w:r>
        <w:rPr>
          <w:rFonts w:hint="eastAsia" w:ascii="Microsoft YaHei UI" w:hAnsi="Microsoft YaHei UI" w:eastAsia="Microsoft YaHei UI"/>
          <w:b/>
          <w:spacing w:val="2"/>
          <w:w w:val="202"/>
          <w:sz w:val="32"/>
        </w:rPr>
        <w:t>“</w:t>
      </w:r>
      <w:r>
        <w:rPr>
          <w:rFonts w:hint="eastAsia" w:ascii="Microsoft YaHei UI" w:hAnsi="Microsoft YaHei UI" w:eastAsia="Microsoft YaHei UI"/>
          <w:b/>
          <w:spacing w:val="1"/>
          <w:w w:val="99"/>
          <w:sz w:val="32"/>
        </w:rPr>
        <w:t>三公</w:t>
      </w:r>
      <w:r>
        <w:rPr>
          <w:rFonts w:hint="eastAsia" w:ascii="Microsoft YaHei UI" w:hAnsi="Microsoft YaHei UI" w:eastAsia="Microsoft YaHei UI"/>
          <w:b/>
          <w:spacing w:val="2"/>
          <w:w w:val="202"/>
          <w:sz w:val="32"/>
        </w:rPr>
        <w:t>”</w:t>
      </w:r>
      <w:r>
        <w:rPr>
          <w:rFonts w:hint="eastAsia" w:ascii="Microsoft YaHei UI" w:hAnsi="Microsoft YaHei UI" w:eastAsia="Microsoft YaHei UI"/>
          <w:b/>
          <w:w w:val="99"/>
          <w:sz w:val="32"/>
        </w:rPr>
        <w:t>经费财政拨款支出决算总体情况说明</w:t>
      </w:r>
    </w:p>
    <w:p>
      <w:pPr>
        <w:pStyle w:val="4"/>
        <w:spacing w:before="141"/>
        <w:ind w:left="1630"/>
      </w:pPr>
      <w:r>
        <w:rPr>
          <w:spacing w:val="2"/>
          <w:w w:val="95"/>
        </w:rPr>
        <w:t xml:space="preserve">广东省广州市从化区良口镇人民政府 </w:t>
      </w:r>
      <w:r>
        <w:rPr>
          <w:w w:val="95"/>
        </w:rPr>
        <w:t>2019</w:t>
      </w:r>
      <w:r>
        <w:rPr>
          <w:spacing w:val="-4"/>
          <w:w w:val="95"/>
        </w:rPr>
        <w:t xml:space="preserve"> 年度“三公”经</w:t>
      </w:r>
    </w:p>
    <w:p>
      <w:pPr>
        <w:pStyle w:val="4"/>
        <w:spacing w:before="214"/>
        <w:ind w:left="831"/>
      </w:pPr>
      <w:r>
        <w:rPr>
          <w:spacing w:val="1"/>
          <w:w w:val="95"/>
        </w:rPr>
        <w:t xml:space="preserve">费财政拨款支出决算为 </w:t>
      </w:r>
      <w:r>
        <w:rPr>
          <w:w w:val="95"/>
        </w:rPr>
        <w:t>84.37</w:t>
      </w:r>
      <w:r>
        <w:rPr>
          <w:spacing w:val="-6"/>
          <w:w w:val="95"/>
        </w:rPr>
        <w:t xml:space="preserve"> 万元，完成预算 </w:t>
      </w:r>
      <w:r>
        <w:rPr>
          <w:w w:val="95"/>
        </w:rPr>
        <w:t>99.1</w:t>
      </w:r>
      <w:r>
        <w:rPr>
          <w:spacing w:val="-11"/>
          <w:w w:val="95"/>
        </w:rPr>
        <w:t xml:space="preserve"> 万元的</w:t>
      </w:r>
    </w:p>
    <w:p>
      <w:pPr>
        <w:pStyle w:val="4"/>
        <w:spacing w:before="214"/>
        <w:ind w:left="831"/>
      </w:pPr>
      <w:r>
        <w:rPr>
          <w:w w:val="95"/>
        </w:rPr>
        <w:t>85.1% 。其中：因公出国（境）</w:t>
      </w:r>
      <w:r>
        <w:rPr>
          <w:spacing w:val="15"/>
          <w:w w:val="95"/>
        </w:rPr>
        <w:t xml:space="preserve">费支出决算为 </w:t>
      </w:r>
      <w:r>
        <w:rPr>
          <w:w w:val="95"/>
        </w:rPr>
        <w:t>0</w:t>
      </w:r>
      <w:r>
        <w:rPr>
          <w:spacing w:val="1"/>
          <w:w w:val="95"/>
        </w:rPr>
        <w:t xml:space="preserve"> 万元，完成预算</w:t>
      </w:r>
    </w:p>
    <w:p>
      <w:pPr>
        <w:pStyle w:val="4"/>
        <w:spacing w:before="214"/>
        <w:ind w:left="831"/>
      </w:pPr>
      <w:r>
        <w:rPr>
          <w:w w:val="95"/>
        </w:rPr>
        <w:t>0</w:t>
      </w:r>
      <w:r>
        <w:rPr>
          <w:spacing w:val="-1"/>
          <w:w w:val="95"/>
        </w:rPr>
        <w:t xml:space="preserve"> 万元的 </w:t>
      </w:r>
      <w:r>
        <w:rPr>
          <w:w w:val="95"/>
        </w:rPr>
        <w:t>0.0</w:t>
      </w:r>
      <w:r>
        <w:rPr>
          <w:spacing w:val="-5"/>
          <w:w w:val="95"/>
        </w:rPr>
        <w:t xml:space="preserve">% ；公务用车购置及运行费支出决算为 </w:t>
      </w:r>
      <w:r>
        <w:rPr>
          <w:w w:val="95"/>
        </w:rPr>
        <w:t>81.7</w:t>
      </w:r>
      <w:r>
        <w:rPr>
          <w:spacing w:val="-7"/>
          <w:w w:val="95"/>
        </w:rPr>
        <w:t xml:space="preserve"> 万元，</w:t>
      </w:r>
    </w:p>
    <w:p>
      <w:pPr>
        <w:pStyle w:val="4"/>
        <w:spacing w:before="214"/>
        <w:ind w:left="831"/>
      </w:pPr>
      <w:r>
        <w:rPr>
          <w:spacing w:val="-5"/>
          <w:w w:val="95"/>
        </w:rPr>
        <w:t xml:space="preserve">完成预算 </w:t>
      </w:r>
      <w:r>
        <w:rPr>
          <w:w w:val="95"/>
        </w:rPr>
        <w:t>93.8</w:t>
      </w:r>
      <w:r>
        <w:rPr>
          <w:spacing w:val="-16"/>
          <w:w w:val="95"/>
        </w:rPr>
        <w:t xml:space="preserve"> 万元的 </w:t>
      </w:r>
      <w:r>
        <w:rPr>
          <w:w w:val="95"/>
        </w:rPr>
        <w:t>87.1</w:t>
      </w:r>
      <w:r>
        <w:rPr>
          <w:spacing w:val="-20"/>
          <w:w w:val="95"/>
        </w:rPr>
        <w:t xml:space="preserve">% ；公务接待费支出决算为 </w:t>
      </w:r>
      <w:r>
        <w:rPr>
          <w:w w:val="95"/>
        </w:rPr>
        <w:t>2.67</w:t>
      </w:r>
      <w:r>
        <w:rPr>
          <w:spacing w:val="-13"/>
          <w:w w:val="95"/>
        </w:rPr>
        <w:t xml:space="preserve"> 万元，</w:t>
      </w:r>
    </w:p>
    <w:p>
      <w:pPr>
        <w:pStyle w:val="4"/>
        <w:spacing w:before="214"/>
        <w:ind w:left="831"/>
        <w:jc w:val="both"/>
      </w:pPr>
      <w:r>
        <w:rPr>
          <w:spacing w:val="-7"/>
          <w:w w:val="95"/>
        </w:rPr>
        <w:t xml:space="preserve">完成预算 </w:t>
      </w:r>
      <w:r>
        <w:rPr>
          <w:w w:val="95"/>
        </w:rPr>
        <w:t>5.3</w:t>
      </w:r>
      <w:r>
        <w:rPr>
          <w:spacing w:val="-21"/>
          <w:w w:val="95"/>
        </w:rPr>
        <w:t xml:space="preserve"> 万元的 </w:t>
      </w:r>
      <w:r>
        <w:rPr>
          <w:w w:val="95"/>
        </w:rPr>
        <w:t>50.4</w:t>
      </w:r>
      <w:r>
        <w:rPr>
          <w:spacing w:val="-24"/>
          <w:w w:val="95"/>
        </w:rPr>
        <w:t>% 。</w:t>
      </w:r>
    </w:p>
    <w:p>
      <w:pPr>
        <w:pStyle w:val="4"/>
        <w:spacing w:before="214" w:line="364" w:lineRule="auto"/>
        <w:ind w:left="831" w:right="704" w:firstLine="799"/>
        <w:jc w:val="both"/>
      </w:pPr>
      <w:r>
        <w:rPr>
          <w:w w:val="95"/>
        </w:rPr>
        <w:t>2019 年度“三公”经费支出决算小于预算数的主要情况：</w:t>
      </w:r>
      <w:r>
        <w:rPr>
          <w:spacing w:val="-150"/>
          <w:w w:val="95"/>
        </w:rPr>
        <w:t xml:space="preserve"> </w:t>
      </w:r>
      <w:r>
        <w:rPr>
          <w:spacing w:val="-3"/>
        </w:rPr>
        <w:t>认真贯彻落实</w:t>
      </w:r>
      <w:r>
        <w:rPr>
          <w:rFonts w:hint="eastAsia"/>
          <w:spacing w:val="-3"/>
        </w:rPr>
        <w:t>中央八项规定精神</w:t>
      </w:r>
      <w:r>
        <w:rPr>
          <w:spacing w:val="-3"/>
        </w:rPr>
        <w:t>和厉行节约的要求，从严控</w:t>
      </w:r>
      <w:r>
        <w:t>制“三公”经费开支，全年实际支出比预算有所节约。</w:t>
      </w:r>
    </w:p>
    <w:p>
      <w:pPr>
        <w:spacing w:after="0" w:line="364" w:lineRule="auto"/>
        <w:jc w:val="both"/>
        <w:sectPr>
          <w:headerReference r:id="rId69" w:type="default"/>
          <w:footerReference r:id="rId70" w:type="default"/>
          <w:pgSz w:w="11910" w:h="16840"/>
          <w:pgMar w:top="1580" w:right="760" w:bottom="1180" w:left="700" w:header="0" w:footer="993" w:gutter="0"/>
        </w:sectPr>
      </w:pPr>
    </w:p>
    <w:p>
      <w:pPr>
        <w:pStyle w:val="3"/>
        <w:spacing w:line="513" w:lineRule="exact"/>
      </w:pPr>
      <w:r>
        <w:rPr>
          <w:spacing w:val="2"/>
          <w:w w:val="99"/>
        </w:rPr>
        <w:t>（二</w:t>
      </w:r>
      <w:r>
        <w:rPr>
          <w:w w:val="99"/>
        </w:rPr>
        <w:t>）</w:t>
      </w:r>
      <w:r>
        <w:rPr>
          <w:spacing w:val="2"/>
          <w:w w:val="202"/>
        </w:rPr>
        <w:t>“</w:t>
      </w:r>
      <w:r>
        <w:rPr>
          <w:spacing w:val="1"/>
          <w:w w:val="99"/>
        </w:rPr>
        <w:t>三公</w:t>
      </w:r>
      <w:r>
        <w:rPr>
          <w:spacing w:val="2"/>
          <w:w w:val="202"/>
        </w:rPr>
        <w:t>”</w:t>
      </w:r>
      <w:r>
        <w:rPr>
          <w:w w:val="99"/>
        </w:rPr>
        <w:t>经费财政拨款支出决算具体情况说明</w:t>
      </w:r>
    </w:p>
    <w:p>
      <w:pPr>
        <w:pStyle w:val="4"/>
        <w:spacing w:before="141" w:line="364" w:lineRule="auto"/>
        <w:ind w:left="831" w:right="610" w:firstLine="799"/>
      </w:pPr>
      <w:r>
        <w:rPr>
          <w:w w:val="95"/>
        </w:rPr>
        <w:t>2019 年“三公”经费财政拨款支出决算中，因公出国（境）</w:t>
      </w:r>
      <w:r>
        <w:rPr>
          <w:spacing w:val="-149"/>
          <w:w w:val="95"/>
        </w:rPr>
        <w:t xml:space="preserve"> </w:t>
      </w:r>
      <w:r>
        <w:rPr>
          <w:spacing w:val="-13"/>
          <w:w w:val="95"/>
        </w:rPr>
        <w:t xml:space="preserve">费 </w:t>
      </w:r>
      <w:r>
        <w:rPr>
          <w:w w:val="95"/>
        </w:rPr>
        <w:t>0</w:t>
      </w:r>
      <w:r>
        <w:rPr>
          <w:spacing w:val="-17"/>
          <w:w w:val="95"/>
        </w:rPr>
        <w:t xml:space="preserve"> 万元，占 </w:t>
      </w:r>
      <w:r>
        <w:rPr>
          <w:w w:val="95"/>
        </w:rPr>
        <w:t>0.0</w:t>
      </w:r>
      <w:r>
        <w:rPr>
          <w:spacing w:val="-10"/>
          <w:w w:val="95"/>
        </w:rPr>
        <w:t xml:space="preserve">% ；公务用车购置及运行费支出 </w:t>
      </w:r>
      <w:r>
        <w:rPr>
          <w:w w:val="95"/>
        </w:rPr>
        <w:t>81.7</w:t>
      </w:r>
      <w:r>
        <w:rPr>
          <w:spacing w:val="-6"/>
          <w:w w:val="95"/>
        </w:rPr>
        <w:t xml:space="preserve"> 万元，占</w:t>
      </w:r>
    </w:p>
    <w:p>
      <w:pPr>
        <w:pStyle w:val="4"/>
        <w:spacing w:before="1"/>
        <w:ind w:left="831"/>
      </w:pPr>
      <w:r>
        <w:rPr>
          <w:w w:val="95"/>
        </w:rPr>
        <w:t>96.8</w:t>
      </w:r>
      <w:r>
        <w:rPr>
          <w:spacing w:val="-4"/>
          <w:w w:val="95"/>
        </w:rPr>
        <w:t xml:space="preserve">% ；公务接待费支出 </w:t>
      </w:r>
      <w:r>
        <w:rPr>
          <w:w w:val="95"/>
        </w:rPr>
        <w:t>2.67</w:t>
      </w:r>
      <w:r>
        <w:rPr>
          <w:spacing w:val="6"/>
          <w:w w:val="95"/>
        </w:rPr>
        <w:t xml:space="preserve"> 万元，占 </w:t>
      </w:r>
      <w:r>
        <w:rPr>
          <w:w w:val="95"/>
        </w:rPr>
        <w:t>3.2</w:t>
      </w:r>
      <w:r>
        <w:rPr>
          <w:spacing w:val="-6"/>
          <w:w w:val="95"/>
        </w:rPr>
        <w:t>% 。具体情况如下：</w:t>
      </w:r>
    </w:p>
    <w:p>
      <w:pPr>
        <w:pStyle w:val="9"/>
        <w:numPr>
          <w:ilvl w:val="0"/>
          <w:numId w:val="6"/>
        </w:numPr>
        <w:tabs>
          <w:tab w:val="left" w:pos="1794"/>
        </w:tabs>
        <w:spacing w:before="214" w:after="0" w:line="240" w:lineRule="auto"/>
        <w:ind w:left="1793" w:right="0" w:hanging="322"/>
        <w:jc w:val="left"/>
        <w:rPr>
          <w:sz w:val="32"/>
        </w:rPr>
      </w:pPr>
      <w:r>
        <w:rPr>
          <w:w w:val="95"/>
          <w:sz w:val="32"/>
        </w:rPr>
        <w:t>因公出国（境）</w:t>
      </w:r>
      <w:r>
        <w:rPr>
          <w:spacing w:val="8"/>
          <w:w w:val="95"/>
          <w:sz w:val="32"/>
        </w:rPr>
        <w:t xml:space="preserve">费支出 </w:t>
      </w:r>
      <w:r>
        <w:rPr>
          <w:w w:val="95"/>
          <w:sz w:val="32"/>
        </w:rPr>
        <w:t>0</w:t>
      </w:r>
      <w:r>
        <w:rPr>
          <w:spacing w:val="-5"/>
          <w:w w:val="95"/>
          <w:sz w:val="32"/>
        </w:rPr>
        <w:t xml:space="preserve"> 万元。全年使用财政拨款安排我</w:t>
      </w:r>
    </w:p>
    <w:p>
      <w:pPr>
        <w:pStyle w:val="4"/>
        <w:spacing w:before="214" w:line="364" w:lineRule="auto"/>
        <w:ind w:left="831" w:right="771"/>
      </w:pPr>
      <w:r>
        <w:rPr>
          <w:spacing w:val="-1"/>
          <w:w w:val="95"/>
        </w:rPr>
        <w:t xml:space="preserve">镇机关及下属 </w:t>
      </w:r>
      <w:r>
        <w:rPr>
          <w:w w:val="95"/>
        </w:rPr>
        <w:t>5</w:t>
      </w:r>
      <w:r>
        <w:rPr>
          <w:spacing w:val="-7"/>
          <w:w w:val="95"/>
        </w:rPr>
        <w:t xml:space="preserve"> 个单位出国团组 </w:t>
      </w:r>
      <w:r>
        <w:rPr>
          <w:w w:val="95"/>
        </w:rPr>
        <w:t>0</w:t>
      </w:r>
      <w:r>
        <w:rPr>
          <w:spacing w:val="-9"/>
          <w:w w:val="95"/>
        </w:rPr>
        <w:t xml:space="preserve"> 个、累计 </w:t>
      </w:r>
      <w:r>
        <w:rPr>
          <w:w w:val="95"/>
        </w:rPr>
        <w:t>0</w:t>
      </w:r>
      <w:r>
        <w:rPr>
          <w:spacing w:val="-7"/>
          <w:w w:val="95"/>
        </w:rPr>
        <w:t xml:space="preserve"> 人次。开支内容包</w:t>
      </w:r>
      <w:r>
        <w:t>括：本年度部门无产生因公出国费支出。</w:t>
      </w:r>
    </w:p>
    <w:p>
      <w:pPr>
        <w:pStyle w:val="9"/>
        <w:numPr>
          <w:ilvl w:val="0"/>
          <w:numId w:val="6"/>
        </w:numPr>
        <w:tabs>
          <w:tab w:val="left" w:pos="1794"/>
        </w:tabs>
        <w:spacing w:before="2" w:after="0" w:line="240" w:lineRule="auto"/>
        <w:ind w:left="1793" w:right="0" w:hanging="322"/>
        <w:jc w:val="left"/>
        <w:rPr>
          <w:sz w:val="32"/>
        </w:rPr>
      </w:pPr>
      <w:r>
        <w:rPr>
          <w:spacing w:val="5"/>
          <w:w w:val="95"/>
          <w:sz w:val="32"/>
        </w:rPr>
        <w:t xml:space="preserve">公务用车购置及运行维护费支出 </w:t>
      </w:r>
      <w:r>
        <w:rPr>
          <w:w w:val="95"/>
          <w:sz w:val="32"/>
        </w:rPr>
        <w:t>81.7 万元。其中：公务</w:t>
      </w:r>
    </w:p>
    <w:p>
      <w:pPr>
        <w:pStyle w:val="4"/>
        <w:spacing w:before="214"/>
        <w:ind w:left="831"/>
      </w:pPr>
      <w:r>
        <w:rPr>
          <w:spacing w:val="-1"/>
          <w:w w:val="95"/>
        </w:rPr>
        <w:t xml:space="preserve">用车购置支出为 </w:t>
      </w:r>
      <w:r>
        <w:rPr>
          <w:w w:val="95"/>
        </w:rPr>
        <w:t>52.68</w:t>
      </w:r>
      <w:r>
        <w:rPr>
          <w:spacing w:val="-14"/>
          <w:w w:val="95"/>
        </w:rPr>
        <w:t xml:space="preserve"> 万元，</w:t>
      </w:r>
      <w:r>
        <w:rPr>
          <w:w w:val="95"/>
        </w:rPr>
        <w:t>2019</w:t>
      </w:r>
      <w:r>
        <w:rPr>
          <w:spacing w:val="-8"/>
          <w:w w:val="95"/>
        </w:rPr>
        <w:t xml:space="preserve"> 年公务用车购置数 </w:t>
      </w:r>
      <w:r>
        <w:rPr>
          <w:w w:val="95"/>
        </w:rPr>
        <w:t>3</w:t>
      </w:r>
      <w:r>
        <w:rPr>
          <w:spacing w:val="-23"/>
          <w:w w:val="95"/>
        </w:rPr>
        <w:t xml:space="preserve"> 辆。公务</w:t>
      </w:r>
    </w:p>
    <w:p>
      <w:pPr>
        <w:pStyle w:val="4"/>
        <w:spacing w:before="214" w:line="364" w:lineRule="auto"/>
        <w:ind w:left="831" w:right="769"/>
      </w:pPr>
      <w:r>
        <w:rPr>
          <w:spacing w:val="-2"/>
          <w:w w:val="95"/>
        </w:rPr>
        <w:t xml:space="preserve">用车运行及维护支出 </w:t>
      </w:r>
      <w:r>
        <w:rPr>
          <w:w w:val="95"/>
        </w:rPr>
        <w:t>29.01</w:t>
      </w:r>
      <w:r>
        <w:rPr>
          <w:spacing w:val="-15"/>
          <w:w w:val="95"/>
        </w:rPr>
        <w:t xml:space="preserve"> 万元，</w:t>
      </w:r>
      <w:r>
        <w:rPr>
          <w:w w:val="95"/>
        </w:rPr>
        <w:t>2019</w:t>
      </w:r>
      <w:r>
        <w:rPr>
          <w:spacing w:val="-4"/>
          <w:w w:val="95"/>
        </w:rPr>
        <w:t xml:space="preserve"> 年我镇机关及下属 </w:t>
      </w:r>
      <w:r>
        <w:rPr>
          <w:w w:val="95"/>
        </w:rPr>
        <w:t>5</w:t>
      </w:r>
      <w:r>
        <w:rPr>
          <w:spacing w:val="-7"/>
          <w:w w:val="95"/>
        </w:rPr>
        <w:t xml:space="preserve"> 个</w:t>
      </w:r>
      <w:r>
        <w:rPr>
          <w:spacing w:val="14"/>
          <w:w w:val="95"/>
        </w:rPr>
        <w:t xml:space="preserve">单位公务用车保有量为 </w:t>
      </w:r>
      <w:r>
        <w:rPr>
          <w:w w:val="95"/>
        </w:rPr>
        <w:t>11 辆，主要用于机要文件交换、市内因公出行、迎检（稽、核、巡）查所需燃料费、维修费、过桥过路</w:t>
      </w:r>
      <w:r>
        <w:rPr>
          <w:spacing w:val="1"/>
          <w:w w:val="95"/>
        </w:rPr>
        <w:t xml:space="preserve"> </w:t>
      </w:r>
      <w:r>
        <w:t>费、保险费等。</w:t>
      </w:r>
    </w:p>
    <w:p>
      <w:pPr>
        <w:pStyle w:val="9"/>
        <w:numPr>
          <w:ilvl w:val="0"/>
          <w:numId w:val="6"/>
        </w:numPr>
        <w:tabs>
          <w:tab w:val="left" w:pos="1794"/>
        </w:tabs>
        <w:spacing w:before="3" w:after="0" w:line="364" w:lineRule="auto"/>
        <w:ind w:left="831" w:right="610" w:firstLine="640"/>
        <w:jc w:val="left"/>
        <w:rPr>
          <w:sz w:val="32"/>
        </w:rPr>
      </w:pPr>
      <w:r>
        <w:rPr>
          <w:spacing w:val="11"/>
          <w:w w:val="95"/>
          <w:sz w:val="32"/>
        </w:rPr>
        <w:t xml:space="preserve">公务接待费支出 </w:t>
      </w:r>
      <w:r>
        <w:rPr>
          <w:w w:val="95"/>
          <w:sz w:val="32"/>
        </w:rPr>
        <w:t>2.67 万元。主要用于召开会议、考察调</w:t>
      </w:r>
      <w:r>
        <w:rPr>
          <w:spacing w:val="-1"/>
          <w:sz w:val="32"/>
        </w:rPr>
        <w:t>研、学习交流、检查指导、请示汇报等公务活动中按规定接待发</w:t>
      </w:r>
      <w:r>
        <w:rPr>
          <w:w w:val="95"/>
          <w:sz w:val="32"/>
        </w:rPr>
        <w:t>生的费用（含外宾接待）</w:t>
      </w:r>
      <w:r>
        <w:rPr>
          <w:spacing w:val="3"/>
          <w:w w:val="95"/>
          <w:sz w:val="32"/>
        </w:rPr>
        <w:t>，包括交通、用餐、住宿等。</w:t>
      </w:r>
      <w:r>
        <w:rPr>
          <w:w w:val="95"/>
          <w:sz w:val="32"/>
        </w:rPr>
        <w:t>2019</w:t>
      </w:r>
      <w:r>
        <w:rPr>
          <w:spacing w:val="-21"/>
          <w:w w:val="95"/>
          <w:sz w:val="32"/>
        </w:rPr>
        <w:t xml:space="preserve"> 年， 我</w:t>
      </w:r>
      <w:r>
        <w:rPr>
          <w:spacing w:val="-2"/>
          <w:w w:val="95"/>
          <w:sz w:val="32"/>
        </w:rPr>
        <w:t xml:space="preserve">镇机关及下属 </w:t>
      </w:r>
      <w:r>
        <w:rPr>
          <w:w w:val="95"/>
          <w:sz w:val="32"/>
        </w:rPr>
        <w:t>5</w:t>
      </w:r>
      <w:r>
        <w:rPr>
          <w:spacing w:val="-1"/>
          <w:w w:val="95"/>
          <w:sz w:val="32"/>
        </w:rPr>
        <w:t xml:space="preserve"> 个单位共接待国外来访团组 </w:t>
      </w:r>
      <w:r>
        <w:rPr>
          <w:w w:val="95"/>
          <w:sz w:val="32"/>
        </w:rPr>
        <w:t>0</w:t>
      </w:r>
      <w:r>
        <w:rPr>
          <w:spacing w:val="-18"/>
          <w:w w:val="95"/>
          <w:sz w:val="32"/>
        </w:rPr>
        <w:t xml:space="preserve"> 个，来访外宾 </w:t>
      </w:r>
      <w:r>
        <w:rPr>
          <w:w w:val="95"/>
          <w:sz w:val="32"/>
        </w:rPr>
        <w:t>0</w:t>
      </w:r>
    </w:p>
    <w:p>
      <w:pPr>
        <w:pStyle w:val="4"/>
        <w:spacing w:before="3" w:line="364" w:lineRule="auto"/>
        <w:ind w:left="831" w:right="769"/>
      </w:pPr>
      <w:r>
        <w:rPr>
          <w:spacing w:val="2"/>
          <w:w w:val="95"/>
        </w:rPr>
        <w:t xml:space="preserve">人次；发生国内接待 </w:t>
      </w:r>
      <w:r>
        <w:rPr>
          <w:w w:val="95"/>
        </w:rPr>
        <w:t>55</w:t>
      </w:r>
      <w:r>
        <w:rPr>
          <w:spacing w:val="-2"/>
          <w:w w:val="95"/>
        </w:rPr>
        <w:t xml:space="preserve"> 次，接待人数共 </w:t>
      </w:r>
      <w:r>
        <w:rPr>
          <w:w w:val="95"/>
        </w:rPr>
        <w:t>92</w:t>
      </w:r>
      <w:r>
        <w:rPr>
          <w:spacing w:val="-6"/>
          <w:w w:val="95"/>
        </w:rPr>
        <w:t xml:space="preserve"> 人，主要包括与国内</w:t>
      </w:r>
      <w:r>
        <w:t>相关单位交流工作情况及接受相关部门检查指导工作发生的接出。</w:t>
      </w:r>
    </w:p>
    <w:p>
      <w:pPr>
        <w:spacing w:after="0" w:line="364" w:lineRule="auto"/>
        <w:sectPr>
          <w:headerReference r:id="rId71" w:type="default"/>
          <w:footerReference r:id="rId72" w:type="default"/>
          <w:pgSz w:w="11910" w:h="16840"/>
          <w:pgMar w:top="1500" w:right="760" w:bottom="1180" w:left="700" w:header="0" w:footer="993" w:gutter="0"/>
        </w:sectPr>
      </w:pPr>
    </w:p>
    <w:p>
      <w:pPr>
        <w:pStyle w:val="4"/>
        <w:ind w:left="1251"/>
        <w:rPr>
          <w:sz w:val="20"/>
        </w:rPr>
      </w:pPr>
      <w:r>
        <w:rPr>
          <w:sz w:val="20"/>
        </w:rPr>
        <w:drawing>
          <wp:inline distT="0" distB="0" distL="0" distR="0">
            <wp:extent cx="4995545" cy="29254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0" cstate="print"/>
                    <a:stretch>
                      <a:fillRect/>
                    </a:stretch>
                  </pic:blipFill>
                  <pic:spPr>
                    <a:xfrm>
                      <a:off x="0" y="0"/>
                      <a:ext cx="4995870" cy="2926079"/>
                    </a:xfrm>
                    <a:prstGeom prst="rect">
                      <a:avLst/>
                    </a:prstGeom>
                  </pic:spPr>
                </pic:pic>
              </a:graphicData>
            </a:graphic>
          </wp:inline>
        </w:drawing>
      </w:r>
    </w:p>
    <w:p>
      <w:pPr>
        <w:pStyle w:val="4"/>
        <w:rPr>
          <w:sz w:val="20"/>
        </w:rPr>
      </w:pPr>
    </w:p>
    <w:p>
      <w:pPr>
        <w:pStyle w:val="4"/>
        <w:rPr>
          <w:sz w:val="20"/>
        </w:rPr>
      </w:pPr>
    </w:p>
    <w:p>
      <w:pPr>
        <w:pStyle w:val="4"/>
        <w:spacing w:before="7"/>
        <w:rPr>
          <w:sz w:val="15"/>
        </w:rPr>
      </w:pPr>
    </w:p>
    <w:p>
      <w:pPr>
        <w:pStyle w:val="3"/>
        <w:spacing w:line="537" w:lineRule="exact"/>
      </w:pPr>
      <w:r>
        <w:t>（三）会议费一般公共预算财政拨款支出情况</w:t>
      </w:r>
    </w:p>
    <w:p>
      <w:pPr>
        <w:pStyle w:val="4"/>
        <w:spacing w:before="141" w:line="364" w:lineRule="auto"/>
        <w:ind w:left="831" w:right="610" w:firstLine="578"/>
        <w:jc w:val="both"/>
      </w:pPr>
      <w:r>
        <w:rPr>
          <w:spacing w:val="-4"/>
        </w:rPr>
        <w:t>会议费是指会议中按规定开支的房租费、伙食补助费以及文</w:t>
      </w:r>
      <w:r>
        <w:rPr>
          <w:spacing w:val="-11"/>
        </w:rPr>
        <w:t>件资料的印刷费、会议场地租用费等。广东省广州市从化区良口</w:t>
      </w:r>
      <w:r>
        <w:rPr>
          <w:spacing w:val="11"/>
          <w:w w:val="95"/>
        </w:rPr>
        <w:t xml:space="preserve">镇人民政府部门 </w:t>
      </w:r>
      <w:r>
        <w:rPr>
          <w:w w:val="95"/>
        </w:rPr>
        <w:t>2019</w:t>
      </w:r>
      <w:r>
        <w:rPr>
          <w:spacing w:val="6"/>
          <w:w w:val="95"/>
        </w:rPr>
        <w:t xml:space="preserve"> 年度会议费决算 </w:t>
      </w:r>
      <w:r>
        <w:rPr>
          <w:w w:val="95"/>
        </w:rPr>
        <w:t>0</w:t>
      </w:r>
      <w:r>
        <w:rPr>
          <w:spacing w:val="-17"/>
          <w:w w:val="95"/>
        </w:rPr>
        <w:t xml:space="preserve"> 万元，与年初预算相比，</w:t>
      </w:r>
    </w:p>
    <w:p>
      <w:pPr>
        <w:pStyle w:val="4"/>
        <w:spacing w:before="2" w:line="364" w:lineRule="auto"/>
        <w:ind w:left="831" w:right="771"/>
        <w:jc w:val="both"/>
      </w:pPr>
      <w:r>
        <w:rPr>
          <w:spacing w:val="-1"/>
          <w:w w:val="95"/>
        </w:rPr>
        <w:t xml:space="preserve">减少 </w:t>
      </w:r>
      <w:r>
        <w:rPr>
          <w:w w:val="95"/>
        </w:rPr>
        <w:t>4.5</w:t>
      </w:r>
      <w:r>
        <w:rPr>
          <w:spacing w:val="-8"/>
          <w:w w:val="95"/>
        </w:rPr>
        <w:t xml:space="preserve"> 万元，完成预算 </w:t>
      </w:r>
      <w:r>
        <w:rPr>
          <w:w w:val="95"/>
        </w:rPr>
        <w:t>4.50</w:t>
      </w:r>
      <w:r>
        <w:rPr>
          <w:spacing w:val="-11"/>
          <w:w w:val="95"/>
        </w:rPr>
        <w:t xml:space="preserve"> 万元的 </w:t>
      </w:r>
      <w:r>
        <w:rPr>
          <w:w w:val="95"/>
        </w:rPr>
        <w:t>0.0</w:t>
      </w:r>
      <w:r>
        <w:rPr>
          <w:spacing w:val="-8"/>
          <w:w w:val="95"/>
        </w:rPr>
        <w:t>% 。主要原因我镇全年</w:t>
      </w:r>
      <w:r>
        <w:t>没有召开一类会议、二类会议、三类会议。</w:t>
      </w:r>
    </w:p>
    <w:p>
      <w:pPr>
        <w:pStyle w:val="4"/>
        <w:spacing w:before="2" w:line="364" w:lineRule="auto"/>
        <w:ind w:left="1409" w:right="4813" w:firstLine="62"/>
      </w:pPr>
      <w:r>
        <w:rPr>
          <w:spacing w:val="-1"/>
        </w:rPr>
        <w:t>全年开支较大的会议分别是：</w:t>
      </w:r>
      <w:r>
        <w:rPr>
          <w:spacing w:val="-157"/>
        </w:rPr>
        <w:t xml:space="preserve"> </w:t>
      </w:r>
      <w:r>
        <w:t>无</w:t>
      </w:r>
    </w:p>
    <w:p>
      <w:pPr>
        <w:pStyle w:val="4"/>
        <w:spacing w:before="1"/>
        <w:rPr>
          <w:sz w:val="42"/>
        </w:rPr>
      </w:pPr>
    </w:p>
    <w:p>
      <w:pPr>
        <w:pStyle w:val="3"/>
      </w:pPr>
      <w:r>
        <w:rPr>
          <w:w w:val="95"/>
        </w:rPr>
        <w:t>四、其他重要事项的情况说明</w:t>
      </w:r>
    </w:p>
    <w:p>
      <w:pPr>
        <w:spacing w:before="55"/>
        <w:ind w:left="1472" w:right="0" w:firstLine="0"/>
        <w:jc w:val="left"/>
        <w:rPr>
          <w:rFonts w:hint="eastAsia" w:ascii="Microsoft YaHei UI" w:eastAsia="Microsoft YaHei UI"/>
          <w:b/>
          <w:sz w:val="32"/>
        </w:rPr>
      </w:pPr>
      <w:r>
        <w:rPr>
          <w:rFonts w:hint="eastAsia" w:ascii="Microsoft YaHei UI" w:eastAsia="Microsoft YaHei UI"/>
          <w:b/>
          <w:w w:val="95"/>
          <w:sz w:val="32"/>
        </w:rPr>
        <w:t>（一）机关运行经费支出情况</w:t>
      </w:r>
    </w:p>
    <w:p>
      <w:pPr>
        <w:pStyle w:val="4"/>
        <w:spacing w:before="141" w:line="364" w:lineRule="auto"/>
        <w:ind w:left="831" w:right="704" w:firstLine="799"/>
        <w:jc w:val="both"/>
      </w:pPr>
      <w:r>
        <w:rPr>
          <w:w w:val="95"/>
        </w:rPr>
        <w:t>2019</w:t>
      </w:r>
      <w:r>
        <w:rPr>
          <w:spacing w:val="-1"/>
          <w:w w:val="95"/>
        </w:rPr>
        <w:t xml:space="preserve"> 年本部门机关运行经费支出 </w:t>
      </w:r>
      <w:r>
        <w:rPr>
          <w:w w:val="95"/>
        </w:rPr>
        <w:t>359.27</w:t>
      </w:r>
      <w:r>
        <w:rPr>
          <w:spacing w:val="-21"/>
          <w:w w:val="95"/>
        </w:rPr>
        <w:t xml:space="preserve"> 万元，比年初预算</w:t>
      </w:r>
      <w:r>
        <w:rPr>
          <w:spacing w:val="9"/>
          <w:w w:val="95"/>
        </w:rPr>
        <w:t xml:space="preserve">数增加 </w:t>
      </w:r>
      <w:r>
        <w:rPr>
          <w:w w:val="95"/>
        </w:rPr>
        <w:t>4.79</w:t>
      </w:r>
      <w:r>
        <w:rPr>
          <w:spacing w:val="3"/>
          <w:w w:val="95"/>
        </w:rPr>
        <w:t xml:space="preserve"> 万元，增长 </w:t>
      </w:r>
      <w:r>
        <w:rPr>
          <w:w w:val="95"/>
        </w:rPr>
        <w:t>1.4</w:t>
      </w:r>
      <w:r>
        <w:rPr>
          <w:spacing w:val="-4"/>
          <w:w w:val="95"/>
        </w:rPr>
        <w:t>%。 主要增减变动情况是：办公费、</w:t>
      </w:r>
      <w:r>
        <w:rPr>
          <w:spacing w:val="-3"/>
        </w:rPr>
        <w:t>水费、电费、邮电费、维修（护）费、公务用车运行维护费、其</w:t>
      </w:r>
    </w:p>
    <w:p>
      <w:pPr>
        <w:spacing w:after="0" w:line="364" w:lineRule="auto"/>
        <w:jc w:val="both"/>
        <w:sectPr>
          <w:headerReference r:id="rId73" w:type="default"/>
          <w:footerReference r:id="rId74" w:type="default"/>
          <w:pgSz w:w="11910" w:h="16840"/>
          <w:pgMar w:top="1460" w:right="760" w:bottom="1180" w:left="700" w:header="0" w:footer="993" w:gutter="0"/>
        </w:sectPr>
      </w:pPr>
    </w:p>
    <w:p>
      <w:pPr>
        <w:pStyle w:val="4"/>
        <w:spacing w:before="30"/>
        <w:ind w:left="831"/>
      </w:pPr>
      <w:r>
        <w:rPr>
          <w:spacing w:val="-17"/>
        </w:rPr>
        <w:t>他交通费用有所减少，手续费、其他商品和服务支出等有所增加。</w:t>
      </w:r>
    </w:p>
    <w:p>
      <w:pPr>
        <w:pStyle w:val="3"/>
        <w:spacing w:before="127"/>
      </w:pPr>
      <w:r>
        <w:t>（二）政府采购支出情况说明</w:t>
      </w:r>
    </w:p>
    <w:p>
      <w:pPr>
        <w:pStyle w:val="4"/>
        <w:spacing w:before="142"/>
        <w:ind w:right="783"/>
        <w:jc w:val="right"/>
      </w:pPr>
      <w:r>
        <w:rPr>
          <w:w w:val="95"/>
        </w:rPr>
        <w:t>2019</w:t>
      </w:r>
      <w:r>
        <w:rPr>
          <w:spacing w:val="-2"/>
          <w:w w:val="95"/>
        </w:rPr>
        <w:t xml:space="preserve"> 年本部门政府采购支出总额 </w:t>
      </w:r>
      <w:r>
        <w:rPr>
          <w:w w:val="95"/>
        </w:rPr>
        <w:t>4199.93</w:t>
      </w:r>
      <w:r>
        <w:rPr>
          <w:spacing w:val="-4"/>
          <w:w w:val="95"/>
        </w:rPr>
        <w:t xml:space="preserve"> 万元，其中：政</w:t>
      </w:r>
    </w:p>
    <w:p>
      <w:pPr>
        <w:pStyle w:val="4"/>
        <w:spacing w:before="214"/>
        <w:ind w:right="862"/>
        <w:jc w:val="right"/>
      </w:pPr>
      <w:r>
        <w:rPr>
          <w:spacing w:val="2"/>
          <w:w w:val="95"/>
        </w:rPr>
        <w:t xml:space="preserve">府采购货物支出 </w:t>
      </w:r>
      <w:r>
        <w:rPr>
          <w:w w:val="95"/>
        </w:rPr>
        <w:t>347.8</w:t>
      </w:r>
      <w:r>
        <w:rPr>
          <w:spacing w:val="-4"/>
          <w:w w:val="95"/>
        </w:rPr>
        <w:t xml:space="preserve"> 万元、政府采购工程支出 </w:t>
      </w:r>
      <w:r>
        <w:rPr>
          <w:w w:val="95"/>
        </w:rPr>
        <w:t>630.04</w:t>
      </w:r>
      <w:r>
        <w:rPr>
          <w:spacing w:val="-10"/>
          <w:w w:val="95"/>
        </w:rPr>
        <w:t xml:space="preserve"> 万元、</w:t>
      </w:r>
    </w:p>
    <w:p>
      <w:pPr>
        <w:pStyle w:val="4"/>
        <w:spacing w:before="214"/>
        <w:ind w:left="831"/>
      </w:pPr>
      <w:r>
        <w:rPr>
          <w:w w:val="95"/>
        </w:rPr>
        <w:t>政府采购服务支出 3222.08</w:t>
      </w:r>
      <w:r>
        <w:rPr>
          <w:spacing w:val="-12"/>
          <w:w w:val="95"/>
        </w:rPr>
        <w:t xml:space="preserve"> 万元。</w:t>
      </w:r>
    </w:p>
    <w:p>
      <w:pPr>
        <w:pStyle w:val="3"/>
        <w:spacing w:before="127"/>
      </w:pPr>
      <w:r>
        <w:t>（三）国有资产占用情况</w:t>
      </w:r>
    </w:p>
    <w:p>
      <w:pPr>
        <w:pStyle w:val="4"/>
        <w:spacing w:before="141"/>
        <w:ind w:right="770"/>
        <w:jc w:val="right"/>
      </w:pPr>
      <w:r>
        <w:rPr>
          <w:spacing w:val="-10"/>
          <w:w w:val="95"/>
        </w:rPr>
        <w:t xml:space="preserve">截至 </w:t>
      </w:r>
      <w:r>
        <w:rPr>
          <w:w w:val="95"/>
        </w:rPr>
        <w:t>2019</w:t>
      </w:r>
      <w:r>
        <w:rPr>
          <w:spacing w:val="-33"/>
          <w:w w:val="95"/>
        </w:rPr>
        <w:t xml:space="preserve"> 年 </w:t>
      </w:r>
      <w:r>
        <w:rPr>
          <w:w w:val="95"/>
        </w:rPr>
        <w:t>12</w:t>
      </w:r>
      <w:r>
        <w:rPr>
          <w:spacing w:val="-21"/>
          <w:w w:val="95"/>
        </w:rPr>
        <w:t xml:space="preserve"> 月 </w:t>
      </w:r>
      <w:r>
        <w:rPr>
          <w:w w:val="95"/>
        </w:rPr>
        <w:t>31</w:t>
      </w:r>
      <w:r>
        <w:rPr>
          <w:spacing w:val="-9"/>
          <w:w w:val="95"/>
        </w:rPr>
        <w:t xml:space="preserve"> 日，本部门共有车辆 </w:t>
      </w:r>
      <w:r>
        <w:rPr>
          <w:w w:val="95"/>
        </w:rPr>
        <w:t>11</w:t>
      </w:r>
      <w:r>
        <w:rPr>
          <w:spacing w:val="-12"/>
          <w:w w:val="95"/>
        </w:rPr>
        <w:t xml:space="preserve"> 辆，其中，机</w:t>
      </w:r>
    </w:p>
    <w:p>
      <w:pPr>
        <w:pStyle w:val="4"/>
        <w:spacing w:before="214"/>
        <w:ind w:right="771"/>
        <w:jc w:val="right"/>
      </w:pPr>
      <w:r>
        <w:rPr>
          <w:spacing w:val="-4"/>
          <w:w w:val="95"/>
        </w:rPr>
        <w:t xml:space="preserve">要通信用车 </w:t>
      </w:r>
      <w:r>
        <w:rPr>
          <w:w w:val="95"/>
        </w:rPr>
        <w:t>1</w:t>
      </w:r>
      <w:r>
        <w:rPr>
          <w:spacing w:val="-7"/>
          <w:w w:val="95"/>
        </w:rPr>
        <w:t xml:space="preserve"> 辆、应急保障用车 </w:t>
      </w:r>
      <w:r>
        <w:rPr>
          <w:w w:val="95"/>
        </w:rPr>
        <w:t>2</w:t>
      </w:r>
      <w:r>
        <w:rPr>
          <w:spacing w:val="-7"/>
          <w:w w:val="95"/>
        </w:rPr>
        <w:t xml:space="preserve"> 辆、执法执勤用车 </w:t>
      </w:r>
      <w:r>
        <w:rPr>
          <w:w w:val="95"/>
        </w:rPr>
        <w:t>3</w:t>
      </w:r>
      <w:r>
        <w:rPr>
          <w:spacing w:val="-5"/>
          <w:w w:val="95"/>
        </w:rPr>
        <w:t xml:space="preserve"> 辆、特种</w:t>
      </w:r>
    </w:p>
    <w:p>
      <w:pPr>
        <w:pStyle w:val="4"/>
        <w:spacing w:before="214"/>
        <w:ind w:right="769"/>
        <w:jc w:val="right"/>
      </w:pPr>
      <w:r>
        <w:rPr>
          <w:spacing w:val="4"/>
          <w:w w:val="95"/>
        </w:rPr>
        <w:t xml:space="preserve">专业技术用车 </w:t>
      </w:r>
      <w:r>
        <w:rPr>
          <w:w w:val="95"/>
        </w:rPr>
        <w:t>2</w:t>
      </w:r>
      <w:r>
        <w:rPr>
          <w:spacing w:val="-1"/>
          <w:w w:val="95"/>
        </w:rPr>
        <w:t xml:space="preserve"> 辆、其他用车 </w:t>
      </w:r>
      <w:r>
        <w:rPr>
          <w:w w:val="95"/>
        </w:rPr>
        <w:t>3</w:t>
      </w:r>
      <w:r>
        <w:rPr>
          <w:spacing w:val="-5"/>
          <w:w w:val="95"/>
        </w:rPr>
        <w:t xml:space="preserve"> 辆，其他用车主要是事业单位综</w:t>
      </w:r>
    </w:p>
    <w:p>
      <w:pPr>
        <w:pStyle w:val="4"/>
        <w:spacing w:before="214"/>
        <w:ind w:right="770"/>
        <w:jc w:val="right"/>
      </w:pPr>
      <w:r>
        <w:rPr>
          <w:spacing w:val="1"/>
          <w:w w:val="95"/>
        </w:rPr>
        <w:t xml:space="preserve">合保障用车; 单价 </w:t>
      </w:r>
      <w:r>
        <w:rPr>
          <w:w w:val="95"/>
        </w:rPr>
        <w:t>50</w:t>
      </w:r>
      <w:r>
        <w:rPr>
          <w:spacing w:val="6"/>
          <w:w w:val="95"/>
        </w:rPr>
        <w:t xml:space="preserve"> 万元以上通用设备 </w:t>
      </w:r>
      <w:r>
        <w:rPr>
          <w:w w:val="95"/>
        </w:rPr>
        <w:t>0</w:t>
      </w:r>
      <w:r>
        <w:rPr>
          <w:spacing w:val="-7"/>
          <w:w w:val="95"/>
        </w:rPr>
        <w:t xml:space="preserve"> 台</w:t>
      </w:r>
      <w:r>
        <w:rPr>
          <w:w w:val="95"/>
        </w:rPr>
        <w:t>（</w:t>
      </w:r>
      <w:r>
        <w:rPr>
          <w:spacing w:val="12"/>
          <w:w w:val="95"/>
        </w:rPr>
        <w:t>套</w:t>
      </w:r>
      <w:r>
        <w:rPr>
          <w:spacing w:val="10"/>
          <w:w w:val="95"/>
        </w:rPr>
        <w:t>）</w:t>
      </w:r>
      <w:r>
        <w:rPr>
          <w:spacing w:val="9"/>
          <w:w w:val="95"/>
        </w:rPr>
        <w:t xml:space="preserve">，单价 </w:t>
      </w:r>
      <w:r>
        <w:rPr>
          <w:w w:val="95"/>
        </w:rPr>
        <w:t>100</w:t>
      </w:r>
    </w:p>
    <w:p>
      <w:pPr>
        <w:pStyle w:val="4"/>
        <w:spacing w:before="214"/>
        <w:ind w:left="831"/>
      </w:pPr>
      <w:r>
        <w:rPr>
          <w:spacing w:val="-1"/>
          <w:w w:val="95"/>
        </w:rPr>
        <w:t xml:space="preserve">万元以上专用设备 </w:t>
      </w:r>
      <w:r>
        <w:rPr>
          <w:w w:val="95"/>
        </w:rPr>
        <w:t>0</w:t>
      </w:r>
      <w:r>
        <w:rPr>
          <w:spacing w:val="-26"/>
          <w:w w:val="95"/>
        </w:rPr>
        <w:t xml:space="preserve"> 台</w:t>
      </w:r>
      <w:r>
        <w:rPr>
          <w:w w:val="95"/>
        </w:rPr>
        <w:t>（套）。</w:t>
      </w:r>
    </w:p>
    <w:p>
      <w:pPr>
        <w:pStyle w:val="3"/>
        <w:spacing w:before="128"/>
      </w:pPr>
      <w:r>
        <w:t>（四）非税收入征缴情况说明。</w:t>
      </w:r>
    </w:p>
    <w:p>
      <w:pPr>
        <w:pStyle w:val="4"/>
        <w:spacing w:before="141"/>
        <w:ind w:right="769"/>
        <w:jc w:val="right"/>
      </w:pPr>
      <w:r>
        <w:rPr>
          <w:w w:val="95"/>
        </w:rPr>
        <w:t>本部门 2019 年度各类非税收入合计 490.93</w:t>
      </w:r>
      <w:r>
        <w:rPr>
          <w:spacing w:val="-19"/>
          <w:w w:val="95"/>
        </w:rPr>
        <w:t xml:space="preserve"> 万元，纳入预算</w:t>
      </w:r>
    </w:p>
    <w:p>
      <w:pPr>
        <w:pStyle w:val="4"/>
        <w:spacing w:before="214"/>
        <w:ind w:left="831"/>
      </w:pPr>
      <w:r>
        <w:rPr>
          <w:spacing w:val="3"/>
          <w:w w:val="95"/>
        </w:rPr>
        <w:t xml:space="preserve">管理已缴国库 </w:t>
      </w:r>
      <w:r>
        <w:rPr>
          <w:w w:val="95"/>
        </w:rPr>
        <w:t>490.93</w:t>
      </w:r>
      <w:r>
        <w:rPr>
          <w:spacing w:val="-10"/>
          <w:w w:val="95"/>
        </w:rPr>
        <w:t xml:space="preserve"> 万元；纳入财政专户管理已缴国库 </w:t>
      </w:r>
      <w:r>
        <w:rPr>
          <w:w w:val="95"/>
        </w:rPr>
        <w:t>0</w:t>
      </w:r>
      <w:r>
        <w:rPr>
          <w:spacing w:val="-8"/>
          <w:w w:val="95"/>
        </w:rPr>
        <w:t xml:space="preserve"> 万元。</w:t>
      </w:r>
    </w:p>
    <w:p>
      <w:pPr>
        <w:pStyle w:val="4"/>
        <w:spacing w:before="214" w:line="364" w:lineRule="auto"/>
        <w:ind w:left="831" w:right="610"/>
      </w:pPr>
      <w:r>
        <w:rPr>
          <w:spacing w:val="-10"/>
          <w:w w:val="95"/>
        </w:rPr>
        <w:t xml:space="preserve">其中：政府性基金收入 </w:t>
      </w:r>
      <w:r>
        <w:rPr>
          <w:w w:val="95"/>
        </w:rPr>
        <w:t>0</w:t>
      </w:r>
      <w:r>
        <w:rPr>
          <w:spacing w:val="-24"/>
          <w:w w:val="95"/>
        </w:rPr>
        <w:t xml:space="preserve"> 万元，占 </w:t>
      </w:r>
      <w:r>
        <w:rPr>
          <w:w w:val="95"/>
        </w:rPr>
        <w:t>0.0</w:t>
      </w:r>
      <w:r>
        <w:rPr>
          <w:spacing w:val="-14"/>
          <w:w w:val="95"/>
        </w:rPr>
        <w:t xml:space="preserve">% ，包括无；专项收入 </w:t>
      </w:r>
      <w:r>
        <w:rPr>
          <w:w w:val="95"/>
        </w:rPr>
        <w:t>0</w:t>
      </w:r>
      <w:r>
        <w:rPr>
          <w:spacing w:val="-19"/>
          <w:w w:val="95"/>
        </w:rPr>
        <w:t xml:space="preserve"> 万元</w:t>
      </w:r>
      <w:r>
        <w:rPr>
          <w:spacing w:val="-52"/>
          <w:w w:val="95"/>
        </w:rPr>
        <w:t xml:space="preserve">，占 </w:t>
      </w:r>
      <w:r>
        <w:rPr>
          <w:w w:val="95"/>
        </w:rPr>
        <w:t>0.0</w:t>
      </w:r>
      <w:r>
        <w:rPr>
          <w:spacing w:val="-21"/>
          <w:w w:val="95"/>
        </w:rPr>
        <w:t xml:space="preserve">% ，包括无；行政事业性收费收入 </w:t>
      </w:r>
      <w:r>
        <w:rPr>
          <w:w w:val="95"/>
        </w:rPr>
        <w:t>51.17</w:t>
      </w:r>
      <w:r>
        <w:rPr>
          <w:spacing w:val="-31"/>
          <w:w w:val="95"/>
        </w:rPr>
        <w:t xml:space="preserve"> 万元，占 </w:t>
      </w:r>
      <w:r>
        <w:rPr>
          <w:w w:val="95"/>
        </w:rPr>
        <w:t>10.4%</w:t>
      </w:r>
      <w:r>
        <w:rPr>
          <w:spacing w:val="-50"/>
          <w:w w:val="95"/>
        </w:rPr>
        <w:t>， 包</w:t>
      </w:r>
      <w:r>
        <w:rPr>
          <w:spacing w:val="1"/>
          <w:w w:val="95"/>
        </w:rPr>
        <w:t xml:space="preserve">括社会抚养费 </w:t>
      </w:r>
      <w:r>
        <w:rPr>
          <w:w w:val="95"/>
        </w:rPr>
        <w:t>4.17 万元、其他缴入国库的行政事业性收费 47 万</w:t>
      </w:r>
      <w:r>
        <w:rPr>
          <w:spacing w:val="20"/>
          <w:w w:val="95"/>
        </w:rPr>
        <w:t xml:space="preserve">元；罚没收入 </w:t>
      </w:r>
      <w:r>
        <w:rPr>
          <w:w w:val="95"/>
        </w:rPr>
        <w:t>0</w:t>
      </w:r>
      <w:r>
        <w:rPr>
          <w:spacing w:val="22"/>
          <w:w w:val="95"/>
        </w:rPr>
        <w:t xml:space="preserve"> 万元，占 </w:t>
      </w:r>
      <w:r>
        <w:rPr>
          <w:w w:val="95"/>
        </w:rPr>
        <w:t>0.0%</w:t>
      </w:r>
      <w:r>
        <w:rPr>
          <w:spacing w:val="1"/>
          <w:w w:val="95"/>
        </w:rPr>
        <w:t>，包括无；国有资本经营收入</w:t>
      </w:r>
      <w:r>
        <w:rPr>
          <w:w w:val="95"/>
        </w:rPr>
        <w:t>0</w:t>
      </w:r>
      <w:r>
        <w:rPr>
          <w:spacing w:val="-44"/>
          <w:w w:val="95"/>
        </w:rPr>
        <w:t xml:space="preserve"> </w:t>
      </w:r>
      <w:r>
        <w:rPr>
          <w:spacing w:val="-22"/>
          <w:w w:val="95"/>
        </w:rPr>
        <w:t xml:space="preserve">万元，占 </w:t>
      </w:r>
      <w:r>
        <w:rPr>
          <w:w w:val="95"/>
        </w:rPr>
        <w:t>0.0</w:t>
      </w:r>
      <w:r>
        <w:rPr>
          <w:spacing w:val="-18"/>
          <w:w w:val="95"/>
        </w:rPr>
        <w:t>%，包括无；国有资源</w:t>
      </w:r>
      <w:r>
        <w:rPr>
          <w:w w:val="95"/>
        </w:rPr>
        <w:t>（资产</w:t>
      </w:r>
      <w:r>
        <w:rPr>
          <w:spacing w:val="-111"/>
          <w:w w:val="95"/>
        </w:rPr>
        <w:t>）</w:t>
      </w:r>
      <w:r>
        <w:rPr>
          <w:spacing w:val="1"/>
          <w:w w:val="95"/>
        </w:rPr>
        <w:t xml:space="preserve">有偿使用收入 </w:t>
      </w:r>
      <w:r>
        <w:rPr>
          <w:w w:val="95"/>
        </w:rPr>
        <w:t>439.75 万</w:t>
      </w:r>
      <w:r>
        <w:rPr>
          <w:spacing w:val="3"/>
          <w:w w:val="95"/>
        </w:rPr>
        <w:t xml:space="preserve">元，占 </w:t>
      </w:r>
      <w:r>
        <w:rPr>
          <w:w w:val="95"/>
        </w:rPr>
        <w:t>89.6</w:t>
      </w:r>
      <w:r>
        <w:rPr>
          <w:spacing w:val="1"/>
          <w:w w:val="95"/>
        </w:rPr>
        <w:t xml:space="preserve">%，包括其他利息收入 </w:t>
      </w:r>
      <w:r>
        <w:rPr>
          <w:w w:val="95"/>
        </w:rPr>
        <w:t>99.58 万元、行政单位国有 资</w:t>
      </w:r>
      <w:r>
        <w:rPr>
          <w:spacing w:val="1"/>
          <w:w w:val="95"/>
        </w:rPr>
        <w:t xml:space="preserve">产出租、出借收入 </w:t>
      </w:r>
      <w:r>
        <w:rPr>
          <w:w w:val="95"/>
        </w:rPr>
        <w:t>209.09 万元、其他国有资源（资产）有偿</w:t>
      </w:r>
    </w:p>
    <w:p>
      <w:pPr>
        <w:pStyle w:val="4"/>
        <w:spacing w:before="6"/>
        <w:ind w:left="831"/>
      </w:pPr>
      <w:r>
        <w:rPr>
          <w:spacing w:val="-6"/>
          <w:w w:val="95"/>
        </w:rPr>
        <w:t xml:space="preserve">使用收入 </w:t>
      </w:r>
      <w:r>
        <w:rPr>
          <w:w w:val="95"/>
        </w:rPr>
        <w:t>131.09</w:t>
      </w:r>
      <w:r>
        <w:rPr>
          <w:spacing w:val="-3"/>
          <w:w w:val="95"/>
        </w:rPr>
        <w:t xml:space="preserve"> 万元；捐赠收入 </w:t>
      </w:r>
      <w:r>
        <w:rPr>
          <w:w w:val="95"/>
        </w:rPr>
        <w:t>0</w:t>
      </w:r>
      <w:r>
        <w:rPr>
          <w:spacing w:val="-18"/>
          <w:w w:val="95"/>
        </w:rPr>
        <w:t xml:space="preserve"> 万元，占 </w:t>
      </w:r>
      <w:r>
        <w:rPr>
          <w:w w:val="95"/>
        </w:rPr>
        <w:t>0.0</w:t>
      </w:r>
      <w:r>
        <w:rPr>
          <w:spacing w:val="-9"/>
          <w:w w:val="95"/>
        </w:rPr>
        <w:t>%，包括无 ；政</w:t>
      </w:r>
    </w:p>
    <w:p>
      <w:pPr>
        <w:spacing w:after="0"/>
        <w:sectPr>
          <w:headerReference r:id="rId75" w:type="default"/>
          <w:footerReference r:id="rId76" w:type="default"/>
          <w:pgSz w:w="11910" w:h="16840"/>
          <w:pgMar w:top="1500" w:right="760" w:bottom="1180" w:left="700" w:header="0" w:footer="993" w:gutter="0"/>
        </w:sectPr>
      </w:pPr>
    </w:p>
    <w:p>
      <w:pPr>
        <w:pStyle w:val="4"/>
        <w:spacing w:before="30" w:line="364" w:lineRule="auto"/>
        <w:ind w:left="831" w:right="893"/>
      </w:pPr>
      <w:r>
        <w:rPr>
          <w:spacing w:val="2"/>
          <w:w w:val="95"/>
        </w:rPr>
        <w:t xml:space="preserve">府住房基金收入 </w:t>
      </w:r>
      <w:r>
        <w:rPr>
          <w:w w:val="95"/>
        </w:rPr>
        <w:t>0</w:t>
      </w:r>
      <w:r>
        <w:rPr>
          <w:spacing w:val="-5"/>
          <w:w w:val="95"/>
        </w:rPr>
        <w:t xml:space="preserve"> 万元，占 </w:t>
      </w:r>
      <w:r>
        <w:rPr>
          <w:w w:val="95"/>
        </w:rPr>
        <w:t>0.0%</w:t>
      </w:r>
      <w:r>
        <w:rPr>
          <w:spacing w:val="6"/>
          <w:w w:val="95"/>
        </w:rPr>
        <w:t xml:space="preserve">，包括无；其他收入 </w:t>
      </w:r>
      <w:r>
        <w:rPr>
          <w:w w:val="95"/>
        </w:rPr>
        <w:t>0</w:t>
      </w:r>
      <w:r>
        <w:rPr>
          <w:spacing w:val="-13"/>
          <w:w w:val="95"/>
        </w:rPr>
        <w:t xml:space="preserve"> 万元，</w:t>
      </w:r>
      <w:r>
        <w:rPr>
          <w:spacing w:val="-149"/>
          <w:w w:val="95"/>
        </w:rPr>
        <w:t xml:space="preserve"> </w:t>
      </w:r>
      <w:r>
        <w:t>占 0.0%，包括无。</w:t>
      </w:r>
    </w:p>
    <w:p>
      <w:pPr>
        <w:spacing w:after="0" w:line="364" w:lineRule="auto"/>
        <w:sectPr>
          <w:headerReference r:id="rId77" w:type="default"/>
          <w:footerReference r:id="rId78" w:type="default"/>
          <w:pgSz w:w="11910" w:h="16840"/>
          <w:pgMar w:top="1500" w:right="760" w:bottom="1180" w:left="700" w:header="0" w:footer="993" w:gutter="0"/>
        </w:sectPr>
      </w:pPr>
    </w:p>
    <w:p>
      <w:pPr>
        <w:pStyle w:val="2"/>
        <w:tabs>
          <w:tab w:val="left" w:pos="1869"/>
        </w:tabs>
      </w:pPr>
      <w:r>
        <w:t>第四部分</w:t>
      </w:r>
      <w:r>
        <w:tab/>
      </w:r>
      <w:r>
        <w:t>部门整体绩效管理情况</w:t>
      </w:r>
    </w:p>
    <w:p>
      <w:pPr>
        <w:pStyle w:val="4"/>
        <w:spacing w:before="109" w:line="364" w:lineRule="auto"/>
        <w:ind w:left="831" w:right="769" w:firstLine="578"/>
        <w:jc w:val="both"/>
      </w:pPr>
      <w:r>
        <w:rPr>
          <w:spacing w:val="9"/>
          <w:w w:val="95"/>
        </w:rPr>
        <w:t>根据党的十九大“全面实施绩效管理”的精神以及各级财</w:t>
      </w:r>
      <w:r>
        <w:rPr>
          <w:spacing w:val="1"/>
          <w:w w:val="95"/>
        </w:rPr>
        <w:t xml:space="preserve"> </w:t>
      </w:r>
      <w:r>
        <w:rPr>
          <w:spacing w:val="-9"/>
          <w:w w:val="95"/>
        </w:rPr>
        <w:t>政预算绩效管理的要求，我镇积极推进预算绩效管理，有效开展</w:t>
      </w:r>
      <w:r>
        <w:rPr>
          <w:spacing w:val="1"/>
          <w:w w:val="95"/>
        </w:rPr>
        <w:t xml:space="preserve"> </w:t>
      </w:r>
      <w:r>
        <w:t>部门整体支出绩效和项目（政策）绩效等各项管理工作。</w:t>
      </w:r>
    </w:p>
    <w:p>
      <w:pPr>
        <w:pStyle w:val="4"/>
        <w:spacing w:before="2" w:line="364" w:lineRule="auto"/>
        <w:ind w:left="831" w:right="769" w:firstLine="640"/>
        <w:jc w:val="both"/>
      </w:pPr>
      <w:r>
        <w:rPr>
          <w:spacing w:val="3"/>
          <w:w w:val="95"/>
        </w:rPr>
        <w:t xml:space="preserve">组织申报 </w:t>
      </w:r>
      <w:r>
        <w:rPr>
          <w:w w:val="95"/>
        </w:rPr>
        <w:t>2019</w:t>
      </w:r>
      <w:r>
        <w:rPr>
          <w:spacing w:val="1"/>
          <w:w w:val="95"/>
        </w:rPr>
        <w:t xml:space="preserve"> 年度预算项目支出绩效目标 </w:t>
      </w:r>
      <w:r>
        <w:rPr>
          <w:w w:val="95"/>
        </w:rPr>
        <w:t>36</w:t>
      </w:r>
      <w:r>
        <w:rPr>
          <w:spacing w:val="-15"/>
          <w:w w:val="95"/>
        </w:rPr>
        <w:t xml:space="preserve"> 项，申报覆盖</w:t>
      </w:r>
      <w:r>
        <w:rPr>
          <w:spacing w:val="24"/>
          <w:w w:val="95"/>
        </w:rPr>
        <w:t xml:space="preserve">率 </w:t>
      </w:r>
      <w:r>
        <w:rPr>
          <w:w w:val="95"/>
        </w:rPr>
        <w:t>100.0</w:t>
      </w:r>
      <w:r>
        <w:rPr>
          <w:spacing w:val="2"/>
          <w:w w:val="95"/>
        </w:rPr>
        <w:t xml:space="preserve">%，其中向社会公开项目支出绩效目标 </w:t>
      </w:r>
      <w:r>
        <w:rPr>
          <w:w w:val="95"/>
        </w:rPr>
        <w:t>36</w:t>
      </w:r>
      <w:r>
        <w:rPr>
          <w:spacing w:val="5"/>
          <w:w w:val="95"/>
        </w:rPr>
        <w:t xml:space="preserve"> 项，公开覆盖</w:t>
      </w:r>
      <w:r>
        <w:rPr>
          <w:w w:val="95"/>
        </w:rPr>
        <w:t>率</w:t>
      </w:r>
      <w:r>
        <w:rPr>
          <w:spacing w:val="230"/>
        </w:rPr>
        <w:t xml:space="preserve"> </w:t>
      </w:r>
      <w:r>
        <w:rPr>
          <w:w w:val="95"/>
        </w:rPr>
        <w:t>100.0%。按照“部门职责—工作任务—项目目标”的框架体系，编报本部门整体支出绩效目标、及进行年中整体监控，实行</w:t>
      </w:r>
      <w:r>
        <w:rPr>
          <w:spacing w:val="1"/>
          <w:w w:val="95"/>
        </w:rPr>
        <w:t xml:space="preserve"> </w:t>
      </w:r>
      <w:r>
        <w:rPr>
          <w:spacing w:val="-11"/>
          <w:w w:val="95"/>
        </w:rPr>
        <w:t>全覆盖。通过对绩效目标的有效管理，对推动本部门预算管理取</w:t>
      </w:r>
      <w:r>
        <w:rPr>
          <w:spacing w:val="1"/>
          <w:w w:val="95"/>
        </w:rPr>
        <w:t xml:space="preserve"> </w:t>
      </w:r>
      <w:r>
        <w:t>得良好效果，对提升部门预算绩效管理有广度和深度。</w:t>
      </w:r>
    </w:p>
    <w:p>
      <w:pPr>
        <w:pStyle w:val="4"/>
        <w:spacing w:before="5" w:line="364" w:lineRule="auto"/>
        <w:ind w:left="831" w:right="770" w:firstLine="640"/>
        <w:jc w:val="both"/>
      </w:pPr>
      <w:r>
        <w:rPr>
          <w:spacing w:val="-10"/>
          <w:w w:val="95"/>
        </w:rPr>
        <w:t>年中，对所有财政资金支出项目开展绩效运行跟踪监控，共</w:t>
      </w:r>
      <w:r>
        <w:rPr>
          <w:spacing w:val="1"/>
          <w:w w:val="95"/>
        </w:rPr>
        <w:t xml:space="preserve"> </w:t>
      </w:r>
      <w:r>
        <w:rPr>
          <w:spacing w:val="-2"/>
          <w:w w:val="95"/>
        </w:rPr>
        <w:t xml:space="preserve">涉及资金 </w:t>
      </w:r>
      <w:r>
        <w:rPr>
          <w:w w:val="95"/>
        </w:rPr>
        <w:t>3307.4</w:t>
      </w:r>
      <w:r>
        <w:rPr>
          <w:spacing w:val="-11"/>
          <w:w w:val="95"/>
        </w:rPr>
        <w:t xml:space="preserve"> 万元，其中 </w:t>
      </w:r>
      <w:r>
        <w:rPr>
          <w:w w:val="95"/>
        </w:rPr>
        <w:t>1000</w:t>
      </w:r>
      <w:r>
        <w:rPr>
          <w:spacing w:val="-3"/>
          <w:w w:val="95"/>
        </w:rPr>
        <w:t xml:space="preserve"> 万以上的项目 </w:t>
      </w:r>
      <w:r>
        <w:rPr>
          <w:w w:val="95"/>
        </w:rPr>
        <w:t>0</w:t>
      </w:r>
      <w:r>
        <w:rPr>
          <w:spacing w:val="-10"/>
          <w:w w:val="95"/>
        </w:rPr>
        <w:t xml:space="preserve"> 项、涉及资金</w:t>
      </w:r>
    </w:p>
    <w:p>
      <w:pPr>
        <w:pStyle w:val="4"/>
        <w:spacing w:before="1" w:line="364" w:lineRule="auto"/>
        <w:ind w:left="831" w:right="769"/>
        <w:jc w:val="both"/>
      </w:pPr>
      <w:r>
        <w:rPr>
          <w:w w:val="95"/>
        </w:rPr>
        <w:t>0 万元。通过对绩效运行跟踪监控的有效管理，对推动本部门预</w:t>
      </w:r>
      <w:r>
        <w:t>算管理有良好效果，提升了部门预算绩效管理有广度和深度。</w:t>
      </w:r>
    </w:p>
    <w:p>
      <w:pPr>
        <w:pStyle w:val="4"/>
        <w:spacing w:before="2" w:line="364" w:lineRule="auto"/>
        <w:ind w:left="831" w:right="769" w:firstLine="640"/>
      </w:pPr>
      <w:r>
        <w:rPr>
          <w:spacing w:val="-5"/>
          <w:w w:val="95"/>
        </w:rPr>
        <w:t>在夯实绩效目标管理和绩效运行跟踪监控的基础上，我镇开</w:t>
      </w:r>
      <w:r>
        <w:rPr>
          <w:spacing w:val="1"/>
          <w:w w:val="95"/>
        </w:rPr>
        <w:t xml:space="preserve"> </w:t>
      </w:r>
      <w:r>
        <w:t>展了一系列的绩效评价管理工作。</w:t>
      </w:r>
    </w:p>
    <w:p>
      <w:pPr>
        <w:pStyle w:val="3"/>
        <w:spacing w:line="484" w:lineRule="exact"/>
        <w:ind w:left="1476"/>
      </w:pPr>
      <w:r>
        <w:rPr>
          <w:w w:val="95"/>
        </w:rPr>
        <w:t>一、项目（政策）绩效评价</w:t>
      </w:r>
    </w:p>
    <w:p>
      <w:pPr>
        <w:spacing w:before="55" w:line="300" w:lineRule="auto"/>
        <w:ind w:left="831" w:right="766" w:firstLine="645"/>
        <w:jc w:val="left"/>
        <w:rPr>
          <w:sz w:val="32"/>
        </w:rPr>
      </w:pPr>
      <w:r>
        <w:rPr>
          <w:rFonts w:hint="eastAsia" w:ascii="Microsoft YaHei UI" w:eastAsia="Microsoft YaHei UI"/>
          <w:b/>
          <w:w w:val="95"/>
          <w:sz w:val="32"/>
        </w:rPr>
        <w:t>（一）绩效评价管理工作总体情况。</w:t>
      </w:r>
      <w:r>
        <w:rPr>
          <w:w w:val="95"/>
          <w:sz w:val="32"/>
        </w:rPr>
        <w:t>根据预算管理要求，我</w:t>
      </w:r>
      <w:r>
        <w:rPr>
          <w:spacing w:val="1"/>
          <w:w w:val="95"/>
          <w:sz w:val="32"/>
        </w:rPr>
        <w:t xml:space="preserve"> </w:t>
      </w:r>
      <w:r>
        <w:rPr>
          <w:w w:val="95"/>
          <w:sz w:val="32"/>
        </w:rPr>
        <w:t>部门组织对</w:t>
      </w:r>
      <w:r>
        <w:rPr>
          <w:spacing w:val="146"/>
          <w:sz w:val="32"/>
        </w:rPr>
        <w:t xml:space="preserve"> </w:t>
      </w:r>
      <w:r>
        <w:rPr>
          <w:w w:val="95"/>
          <w:sz w:val="32"/>
        </w:rPr>
        <w:t>2019</w:t>
      </w:r>
      <w:r>
        <w:rPr>
          <w:spacing w:val="150"/>
          <w:sz w:val="32"/>
        </w:rPr>
        <w:t xml:space="preserve"> </w:t>
      </w:r>
      <w:r>
        <w:rPr>
          <w:w w:val="95"/>
          <w:sz w:val="32"/>
        </w:rPr>
        <w:t>年度所有财政资金安排支出的项目开展绩效自</w:t>
      </w:r>
    </w:p>
    <w:p>
      <w:pPr>
        <w:pStyle w:val="4"/>
        <w:spacing w:before="110"/>
        <w:ind w:left="831"/>
      </w:pPr>
      <w:r>
        <w:rPr>
          <w:spacing w:val="-21"/>
          <w:w w:val="95"/>
        </w:rPr>
        <w:t xml:space="preserve">评，共 </w:t>
      </w:r>
      <w:r>
        <w:rPr>
          <w:w w:val="95"/>
        </w:rPr>
        <w:t>90</w:t>
      </w:r>
      <w:r>
        <w:rPr>
          <w:spacing w:val="-9"/>
          <w:w w:val="95"/>
        </w:rPr>
        <w:t xml:space="preserve"> 个项目，自评覆盖率达到 </w:t>
      </w:r>
      <w:r>
        <w:rPr>
          <w:w w:val="95"/>
        </w:rPr>
        <w:t>100.0</w:t>
      </w:r>
      <w:r>
        <w:rPr>
          <w:spacing w:val="1"/>
          <w:w w:val="95"/>
        </w:rPr>
        <w:t xml:space="preserve">%，共涉及资金 </w:t>
      </w:r>
      <w:r>
        <w:rPr>
          <w:w w:val="95"/>
        </w:rPr>
        <w:t>9372.05</w:t>
      </w:r>
    </w:p>
    <w:p>
      <w:pPr>
        <w:pStyle w:val="4"/>
        <w:spacing w:before="214" w:line="364" w:lineRule="auto"/>
        <w:ind w:left="831" w:right="770"/>
      </w:pPr>
      <w:r>
        <w:rPr>
          <w:spacing w:val="4"/>
          <w:w w:val="95"/>
        </w:rPr>
        <w:t xml:space="preserve">万元。其中绩效自评一般公共预算支出项目 </w:t>
      </w:r>
      <w:r>
        <w:rPr>
          <w:w w:val="95"/>
        </w:rPr>
        <w:t>55</w:t>
      </w:r>
      <w:r>
        <w:rPr>
          <w:spacing w:val="38"/>
          <w:w w:val="95"/>
        </w:rPr>
        <w:t xml:space="preserve"> 个，共 </w:t>
      </w:r>
      <w:r>
        <w:rPr>
          <w:w w:val="95"/>
        </w:rPr>
        <w:t>7091.94</w:t>
      </w:r>
      <w:r>
        <w:rPr>
          <w:spacing w:val="-149"/>
          <w:w w:val="95"/>
        </w:rPr>
        <w:t xml:space="preserve"> </w:t>
      </w:r>
      <w:r>
        <w:rPr>
          <w:w w:val="95"/>
        </w:rPr>
        <w:t>万元，占一般公共预算项目支出总额的</w:t>
      </w:r>
      <w:r>
        <w:rPr>
          <w:spacing w:val="152"/>
        </w:rPr>
        <w:t xml:space="preserve">  </w:t>
      </w:r>
      <w:r>
        <w:rPr>
          <w:w w:val="95"/>
        </w:rPr>
        <w:t>100.0%；绩效自评政府</w:t>
      </w:r>
    </w:p>
    <w:p>
      <w:pPr>
        <w:spacing w:after="0" w:line="364" w:lineRule="auto"/>
        <w:sectPr>
          <w:headerReference r:id="rId79" w:type="default"/>
          <w:footerReference r:id="rId80" w:type="default"/>
          <w:pgSz w:w="11910" w:h="16840"/>
          <w:pgMar w:top="1480" w:right="760" w:bottom="1180" w:left="700" w:header="0" w:footer="993" w:gutter="0"/>
        </w:sectPr>
      </w:pPr>
    </w:p>
    <w:p>
      <w:pPr>
        <w:pStyle w:val="4"/>
        <w:spacing w:before="30" w:line="364" w:lineRule="auto"/>
        <w:ind w:left="831" w:right="771"/>
      </w:pPr>
      <w:r>
        <w:rPr>
          <w:spacing w:val="3"/>
          <w:w w:val="95"/>
        </w:rPr>
        <w:t xml:space="preserve">性基金支出项目 </w:t>
      </w:r>
      <w:r>
        <w:rPr>
          <w:w w:val="95"/>
        </w:rPr>
        <w:t>35</w:t>
      </w:r>
      <w:r>
        <w:rPr>
          <w:spacing w:val="12"/>
          <w:w w:val="95"/>
        </w:rPr>
        <w:t xml:space="preserve"> 个，共 </w:t>
      </w:r>
      <w:r>
        <w:rPr>
          <w:w w:val="95"/>
        </w:rPr>
        <w:t>2280.11 万元，占政府性基金预算项</w:t>
      </w:r>
      <w:r>
        <w:rPr>
          <w:spacing w:val="-11"/>
          <w:w w:val="95"/>
        </w:rPr>
        <w:t xml:space="preserve">目支出总额的 </w:t>
      </w:r>
      <w:r>
        <w:rPr>
          <w:w w:val="95"/>
        </w:rPr>
        <w:t>100.0%。</w:t>
      </w:r>
    </w:p>
    <w:p>
      <w:pPr>
        <w:spacing w:before="0" w:line="484" w:lineRule="exact"/>
        <w:ind w:left="1476" w:right="0" w:firstLine="0"/>
        <w:jc w:val="left"/>
        <w:rPr>
          <w:sz w:val="32"/>
        </w:rPr>
      </w:pPr>
      <w:r>
        <w:rPr>
          <w:rFonts w:hint="eastAsia" w:ascii="Microsoft YaHei UI" w:eastAsia="Microsoft YaHei UI"/>
          <w:b/>
          <w:spacing w:val="-3"/>
          <w:sz w:val="32"/>
        </w:rPr>
        <w:t>（二）绩效自评的情况。</w:t>
      </w:r>
      <w:r>
        <w:rPr>
          <w:spacing w:val="-2"/>
          <w:sz w:val="32"/>
        </w:rPr>
        <w:t>结合部门决算管理工作，我镇按要</w:t>
      </w:r>
    </w:p>
    <w:p>
      <w:pPr>
        <w:pStyle w:val="4"/>
        <w:spacing w:before="141" w:line="364" w:lineRule="auto"/>
        <w:ind w:left="831" w:right="608"/>
      </w:pPr>
      <w:r>
        <w:t>求对所有财政资金安排的项目进行了绩效评价。从评价情况来</w:t>
      </w:r>
      <w:r>
        <w:rPr>
          <w:spacing w:val="1"/>
        </w:rPr>
        <w:t xml:space="preserve"> </w:t>
      </w:r>
      <w:r>
        <w:t>看，预算编制、执行及使用效益情况均达到了预期的绩效目标，</w:t>
      </w:r>
      <w:r>
        <w:rPr>
          <w:spacing w:val="-157"/>
        </w:rPr>
        <w:t xml:space="preserve"> </w:t>
      </w:r>
      <w:r>
        <w:rPr>
          <w:spacing w:val="-1"/>
        </w:rPr>
        <w:t>其中，村“两委”干部基本报酬补贴项目绩效自评综述：根据年初设定的绩效目标，村“两委”干部基本报酬补贴项目自评得分</w:t>
      </w:r>
      <w:r>
        <w:rPr>
          <w:spacing w:val="-10"/>
          <w:w w:val="95"/>
        </w:rPr>
        <w:t xml:space="preserve">为 </w:t>
      </w:r>
      <w:r>
        <w:rPr>
          <w:w w:val="95"/>
        </w:rPr>
        <w:t>95</w:t>
      </w:r>
      <w:r>
        <w:rPr>
          <w:spacing w:val="-6"/>
          <w:w w:val="95"/>
        </w:rPr>
        <w:t xml:space="preserve"> 分。项目全年预算数为 </w:t>
      </w:r>
      <w:r>
        <w:rPr>
          <w:w w:val="95"/>
        </w:rPr>
        <w:t>579.96</w:t>
      </w:r>
      <w:r>
        <w:rPr>
          <w:spacing w:val="-6"/>
          <w:w w:val="95"/>
        </w:rPr>
        <w:t xml:space="preserve"> 万元，执行数为 </w:t>
      </w:r>
      <w:r>
        <w:rPr>
          <w:w w:val="95"/>
        </w:rPr>
        <w:t>579.96</w:t>
      </w:r>
      <w:r>
        <w:rPr>
          <w:spacing w:val="-9"/>
          <w:w w:val="95"/>
        </w:rPr>
        <w:t xml:space="preserve"> 万</w:t>
      </w:r>
      <w:r>
        <w:rPr>
          <w:spacing w:val="9"/>
          <w:w w:val="95"/>
        </w:rPr>
        <w:t xml:space="preserve">元，完成预算的 </w:t>
      </w:r>
      <w:r>
        <w:rPr>
          <w:w w:val="95"/>
        </w:rPr>
        <w:t>100.0</w:t>
      </w:r>
      <w:r>
        <w:rPr>
          <w:spacing w:val="4"/>
          <w:w w:val="95"/>
        </w:rPr>
        <w:t xml:space="preserve">%。主要产出和效果：一是发放率 </w:t>
      </w:r>
      <w:r>
        <w:rPr>
          <w:w w:val="95"/>
        </w:rPr>
        <w:t>100.0%，</w:t>
      </w:r>
      <w:r>
        <w:rPr>
          <w:spacing w:val="-149"/>
          <w:w w:val="95"/>
        </w:rPr>
        <w:t xml:space="preserve"> </w:t>
      </w:r>
      <w:r>
        <w:rPr>
          <w:spacing w:val="-1"/>
        </w:rPr>
        <w:t>考核村“两委”干部基本报酬总额发放率；二是时效指标，每月发放村“两委”干部基本报酬时间；三是数量指标，是否按照上</w:t>
      </w:r>
      <w:r>
        <w:rPr>
          <w:spacing w:val="-8"/>
        </w:rPr>
        <w:t>级文件要求和考核结果发放；四是可持续影响指标，是否持续提</w:t>
      </w:r>
      <w:r>
        <w:rPr>
          <w:spacing w:val="-19"/>
          <w:w w:val="95"/>
        </w:rPr>
        <w:t>高了村“两委”干部工作积极性；五是经济效益，是否增加了村”</w:t>
      </w:r>
      <w:r>
        <w:rPr>
          <w:spacing w:val="1"/>
          <w:w w:val="95"/>
        </w:rPr>
        <w:t xml:space="preserve"> </w:t>
      </w:r>
      <w:r>
        <w:t>两委“干部的基本收入；六是社会效益，是否提高了村“两委”</w:t>
      </w:r>
      <w:r>
        <w:rPr>
          <w:spacing w:val="-157"/>
        </w:rPr>
        <w:t xml:space="preserve"> </w:t>
      </w:r>
      <w:r>
        <w:t>干部工作积极性。</w:t>
      </w:r>
    </w:p>
    <w:p>
      <w:pPr>
        <w:pStyle w:val="4"/>
        <w:spacing w:before="10" w:line="364" w:lineRule="auto"/>
        <w:ind w:left="831" w:right="766" w:firstLine="645"/>
        <w:jc w:val="both"/>
      </w:pPr>
      <w:r>
        <w:rPr>
          <w:w w:val="95"/>
        </w:rPr>
        <w:t>发现的主要问题及原因：一是村“两委”干部基本报酬补贴</w:t>
      </w:r>
      <w:r>
        <w:rPr>
          <w:spacing w:val="1"/>
          <w:w w:val="95"/>
        </w:rPr>
        <w:t xml:space="preserve"> </w:t>
      </w:r>
      <w:r>
        <w:rPr>
          <w:w w:val="95"/>
        </w:rPr>
        <w:t>标准偏低；二是村“两委”干部工作积极性有待提高。下一步改</w:t>
      </w:r>
      <w:r>
        <w:rPr>
          <w:spacing w:val="1"/>
          <w:w w:val="95"/>
        </w:rPr>
        <w:t xml:space="preserve"> </w:t>
      </w:r>
      <w:r>
        <w:rPr>
          <w:w w:val="95"/>
        </w:rPr>
        <w:t>进措施：一是根据上级要求逐步提高村“两委”干部基本报酬补</w:t>
      </w:r>
      <w:r>
        <w:rPr>
          <w:spacing w:val="1"/>
          <w:w w:val="95"/>
        </w:rPr>
        <w:t xml:space="preserve"> </w:t>
      </w:r>
      <w:r>
        <w:t>贴；二是对村“两委”干部多进行工作指导。</w:t>
      </w:r>
    </w:p>
    <w:p>
      <w:pPr>
        <w:pStyle w:val="3"/>
        <w:spacing w:line="486" w:lineRule="exact"/>
        <w:ind w:left="1476"/>
      </w:pPr>
      <w:r>
        <w:t>（三）以部门为主体开展的项目绩效评价报告。</w:t>
      </w:r>
    </w:p>
    <w:p>
      <w:pPr>
        <w:pStyle w:val="9"/>
        <w:numPr>
          <w:ilvl w:val="0"/>
          <w:numId w:val="7"/>
        </w:numPr>
        <w:tabs>
          <w:tab w:val="left" w:pos="1799"/>
        </w:tabs>
        <w:spacing w:before="141" w:after="0" w:line="240" w:lineRule="auto"/>
        <w:ind w:left="1798" w:right="0" w:hanging="323"/>
        <w:jc w:val="left"/>
        <w:rPr>
          <w:sz w:val="32"/>
        </w:rPr>
      </w:pPr>
      <w:r>
        <w:rPr>
          <w:sz w:val="32"/>
        </w:rPr>
        <w:t>项目绩效自评报告</w:t>
      </w:r>
    </w:p>
    <w:p>
      <w:pPr>
        <w:pStyle w:val="4"/>
        <w:spacing w:before="214"/>
        <w:ind w:left="1476"/>
      </w:pPr>
      <w:r>
        <w:rPr>
          <w:w w:val="95"/>
        </w:rPr>
        <w:t>我镇以部门为主体开展的项目绩效评价报告的主要内容如</w:t>
      </w:r>
    </w:p>
    <w:p>
      <w:pPr>
        <w:spacing w:after="0"/>
        <w:sectPr>
          <w:headerReference r:id="rId81" w:type="default"/>
          <w:footerReference r:id="rId82" w:type="default"/>
          <w:pgSz w:w="11910" w:h="16840"/>
          <w:pgMar w:top="1500" w:right="760" w:bottom="1180" w:left="700" w:header="0" w:footer="993" w:gutter="0"/>
        </w:sectPr>
      </w:pPr>
    </w:p>
    <w:p>
      <w:pPr>
        <w:pStyle w:val="4"/>
        <w:spacing w:before="30"/>
        <w:ind w:left="831"/>
      </w:pPr>
      <w:r>
        <w:rPr>
          <w:w w:val="95"/>
        </w:rPr>
        <w:t>下：</w:t>
      </w:r>
    </w:p>
    <w:p>
      <w:pPr>
        <w:pStyle w:val="9"/>
        <w:numPr>
          <w:ilvl w:val="0"/>
          <w:numId w:val="8"/>
        </w:numPr>
        <w:tabs>
          <w:tab w:val="left" w:pos="2210"/>
        </w:tabs>
        <w:spacing w:before="214" w:after="0" w:line="364" w:lineRule="auto"/>
        <w:ind w:left="831" w:right="771" w:firstLine="578"/>
        <w:jc w:val="left"/>
        <w:rPr>
          <w:sz w:val="32"/>
        </w:rPr>
      </w:pPr>
      <w:r>
        <w:rPr>
          <w:sz w:val="32"/>
        </w:rPr>
        <w:t>“6·13”局部特大暴雨灾后重建资金-道路、桥梁水</w:t>
      </w:r>
      <w:r>
        <w:rPr>
          <w:w w:val="95"/>
          <w:sz w:val="32"/>
        </w:rPr>
        <w:t>毁修复（2019</w:t>
      </w:r>
      <w:r>
        <w:rPr>
          <w:spacing w:val="13"/>
          <w:w w:val="95"/>
          <w:sz w:val="32"/>
        </w:rPr>
        <w:t xml:space="preserve"> 年市补助</w:t>
      </w:r>
      <w:r>
        <w:rPr>
          <w:w w:val="95"/>
          <w:sz w:val="32"/>
        </w:rPr>
        <w:t>）（穗财农〔2019〕160</w:t>
      </w:r>
      <w:r>
        <w:rPr>
          <w:spacing w:val="33"/>
          <w:w w:val="95"/>
          <w:sz w:val="32"/>
        </w:rPr>
        <w:t xml:space="preserve"> 号</w:t>
      </w:r>
      <w:r>
        <w:rPr>
          <w:w w:val="95"/>
          <w:sz w:val="32"/>
        </w:rPr>
        <w:t>）项目绩效评</w:t>
      </w:r>
      <w:r>
        <w:rPr>
          <w:sz w:val="32"/>
        </w:rPr>
        <w:t>价报告</w:t>
      </w:r>
    </w:p>
    <w:p>
      <w:pPr>
        <w:pStyle w:val="4"/>
        <w:spacing w:before="2"/>
        <w:ind w:left="1472"/>
      </w:pPr>
      <w:r>
        <w:t>①项目概况</w:t>
      </w:r>
    </w:p>
    <w:p>
      <w:pPr>
        <w:pStyle w:val="4"/>
        <w:spacing w:before="214"/>
        <w:ind w:left="1472"/>
      </w:pPr>
      <w:r>
        <w:rPr>
          <w:spacing w:val="3"/>
          <w:w w:val="95"/>
        </w:rPr>
        <w:t xml:space="preserve">项目基本情况。用于我镇北部 </w:t>
      </w:r>
      <w:r>
        <w:rPr>
          <w:w w:val="95"/>
        </w:rPr>
        <w:t>6.13</w:t>
      </w:r>
      <w:r>
        <w:rPr>
          <w:spacing w:val="4"/>
          <w:w w:val="95"/>
        </w:rPr>
        <w:t xml:space="preserve"> 暴雨灾后抢修项目</w:t>
      </w:r>
    </w:p>
    <w:p>
      <w:pPr>
        <w:pStyle w:val="4"/>
        <w:spacing w:before="214"/>
        <w:ind w:left="1472"/>
      </w:pPr>
      <w:r>
        <w:rPr>
          <w:spacing w:val="4"/>
          <w:w w:val="95"/>
        </w:rPr>
        <w:t xml:space="preserve">项目资金情况。项目全年预算数为 </w:t>
      </w:r>
      <w:r>
        <w:rPr>
          <w:w w:val="95"/>
        </w:rPr>
        <w:t>382.5</w:t>
      </w:r>
      <w:r>
        <w:rPr>
          <w:spacing w:val="7"/>
          <w:w w:val="95"/>
        </w:rPr>
        <w:t xml:space="preserve"> 万元，执行数为</w:t>
      </w:r>
    </w:p>
    <w:p>
      <w:pPr>
        <w:pStyle w:val="4"/>
        <w:spacing w:before="214"/>
        <w:ind w:left="831"/>
      </w:pPr>
      <w:r>
        <w:rPr>
          <w:w w:val="95"/>
        </w:rPr>
        <w:t>27.07</w:t>
      </w:r>
      <w:r>
        <w:rPr>
          <w:spacing w:val="-3"/>
          <w:w w:val="95"/>
        </w:rPr>
        <w:t xml:space="preserve"> 万元，完成预算的 </w:t>
      </w:r>
      <w:r>
        <w:rPr>
          <w:w w:val="95"/>
        </w:rPr>
        <w:t>100.0%。</w:t>
      </w:r>
    </w:p>
    <w:p>
      <w:pPr>
        <w:pStyle w:val="4"/>
        <w:spacing w:before="214"/>
        <w:ind w:left="1472"/>
      </w:pPr>
      <w:r>
        <w:t>②项目绩效情况</w:t>
      </w:r>
    </w:p>
    <w:p>
      <w:pPr>
        <w:pStyle w:val="4"/>
        <w:spacing w:before="214" w:line="364" w:lineRule="auto"/>
        <w:ind w:left="831" w:right="770" w:firstLine="640"/>
      </w:pPr>
      <w:r>
        <w:rPr>
          <w:spacing w:val="-11"/>
          <w:w w:val="95"/>
        </w:rPr>
        <w:t>项目绩效目标。拆除原长流村仙娘溪桥，在原址重建一座长</w:t>
      </w:r>
      <w:r>
        <w:rPr>
          <w:w w:val="95"/>
        </w:rPr>
        <w:t>8m</w:t>
      </w:r>
      <w:r>
        <w:rPr>
          <w:spacing w:val="26"/>
          <w:w w:val="95"/>
        </w:rPr>
        <w:t xml:space="preserve">，宽 </w:t>
      </w:r>
      <w:r>
        <w:rPr>
          <w:w w:val="95"/>
        </w:rPr>
        <w:t>6m 的桥梁；修复良口镇团丰村道路下塌方；对良口镇仙溪村水毁道路下塌方、路面、排水沟及管涵等进行修复；对良口</w:t>
      </w:r>
      <w:r>
        <w:rPr>
          <w:spacing w:val="1"/>
          <w:w w:val="95"/>
        </w:rPr>
        <w:t xml:space="preserve"> </w:t>
      </w:r>
      <w:r>
        <w:rPr>
          <w:w w:val="95"/>
        </w:rPr>
        <w:t>镇北溪村水毁道路下塌方、路面、排水沟及管涵等进行修复；拆</w:t>
      </w:r>
      <w:r>
        <w:rPr>
          <w:spacing w:val="1"/>
          <w:w w:val="95"/>
        </w:rPr>
        <w:t xml:space="preserve"> </w:t>
      </w:r>
      <w:r>
        <w:rPr>
          <w:w w:val="95"/>
        </w:rPr>
        <w:t>除原石明村斗潭桥，在原址重建一座长 45m</w:t>
      </w:r>
      <w:r>
        <w:rPr>
          <w:spacing w:val="5"/>
          <w:w w:val="95"/>
        </w:rPr>
        <w:t xml:space="preserve">，宽 </w:t>
      </w:r>
      <w:r>
        <w:rPr>
          <w:w w:val="95"/>
        </w:rPr>
        <w:t>6m</w:t>
      </w:r>
      <w:r>
        <w:rPr>
          <w:spacing w:val="1"/>
          <w:w w:val="95"/>
        </w:rPr>
        <w:t xml:space="preserve"> 的桥梁并对</w:t>
      </w:r>
      <w:r>
        <w:t>水毁道路路面进行修复。</w:t>
      </w:r>
    </w:p>
    <w:p>
      <w:pPr>
        <w:pStyle w:val="4"/>
        <w:spacing w:before="5" w:line="364" w:lineRule="auto"/>
        <w:ind w:left="831" w:right="769" w:firstLine="640"/>
        <w:jc w:val="both"/>
      </w:pPr>
      <w:r>
        <w:rPr>
          <w:spacing w:val="-9"/>
          <w:w w:val="95"/>
        </w:rPr>
        <w:t>项目绩效目标完成情况。团丰村道路塌方完成修复、长流村</w:t>
      </w:r>
      <w:r>
        <w:rPr>
          <w:spacing w:val="1"/>
          <w:w w:val="95"/>
        </w:rPr>
        <w:t xml:space="preserve"> </w:t>
      </w:r>
      <w:r>
        <w:rPr>
          <w:w w:val="95"/>
        </w:rPr>
        <w:t>仙娘溪桥重建、仙溪道路塌方、北溪道路塌方、石明村斗潭桥完</w:t>
      </w:r>
      <w:r>
        <w:rPr>
          <w:spacing w:val="1"/>
          <w:w w:val="95"/>
        </w:rPr>
        <w:t xml:space="preserve"> </w:t>
      </w:r>
      <w:r>
        <w:t>成前期手续</w:t>
      </w:r>
    </w:p>
    <w:p>
      <w:pPr>
        <w:pStyle w:val="4"/>
        <w:spacing w:before="2" w:line="364" w:lineRule="auto"/>
        <w:ind w:left="831" w:right="771" w:firstLine="645"/>
        <w:jc w:val="both"/>
      </w:pPr>
      <w:r>
        <w:rPr>
          <w:w w:val="95"/>
        </w:rPr>
        <w:t>一是，数量指标，年初指标值是</w:t>
      </w:r>
      <w:r>
        <w:rPr>
          <w:spacing w:val="200"/>
        </w:rPr>
        <w:t xml:space="preserve"> </w:t>
      </w:r>
      <w:r>
        <w:rPr>
          <w:w w:val="95"/>
        </w:rPr>
        <w:t>100.0%，指标值完成情况</w:t>
      </w:r>
      <w:r>
        <w:t>计划完成团丰村道路塌方修复，实际已完成；</w:t>
      </w:r>
    </w:p>
    <w:p>
      <w:pPr>
        <w:pStyle w:val="4"/>
        <w:spacing w:before="2" w:line="364" w:lineRule="auto"/>
        <w:ind w:left="831" w:right="769" w:firstLine="645"/>
      </w:pPr>
      <w:r>
        <w:rPr>
          <w:w w:val="95"/>
        </w:rPr>
        <w:t>二是，质量指标，年初指标值是达标，指标值完成情况验收</w:t>
      </w:r>
      <w:r>
        <w:t>合格；</w:t>
      </w:r>
    </w:p>
    <w:p>
      <w:pPr>
        <w:spacing w:after="0" w:line="364" w:lineRule="auto"/>
        <w:sectPr>
          <w:headerReference r:id="rId83" w:type="default"/>
          <w:footerReference r:id="rId84" w:type="default"/>
          <w:pgSz w:w="11910" w:h="16840"/>
          <w:pgMar w:top="1500" w:right="760" w:bottom="1180" w:left="700" w:header="0" w:footer="993" w:gutter="0"/>
        </w:sectPr>
      </w:pPr>
    </w:p>
    <w:p>
      <w:pPr>
        <w:pStyle w:val="4"/>
        <w:spacing w:before="30" w:line="364" w:lineRule="auto"/>
        <w:ind w:left="831" w:right="769" w:firstLine="640"/>
      </w:pPr>
      <w:r>
        <w:rPr>
          <w:spacing w:val="3"/>
          <w:w w:val="95"/>
        </w:rPr>
        <w:t xml:space="preserve">三是，时效指标，年初指标值是 </w:t>
      </w:r>
      <w:r>
        <w:rPr>
          <w:w w:val="95"/>
        </w:rPr>
        <w:t>2</w:t>
      </w:r>
      <w:r>
        <w:rPr>
          <w:spacing w:val="1"/>
          <w:w w:val="95"/>
        </w:rPr>
        <w:t xml:space="preserve"> 年，指标值完成情况如期</w:t>
      </w:r>
      <w:r>
        <w:t>进行中。</w:t>
      </w:r>
    </w:p>
    <w:p>
      <w:pPr>
        <w:pStyle w:val="4"/>
        <w:spacing w:before="1" w:line="364" w:lineRule="auto"/>
        <w:ind w:left="831" w:right="769" w:firstLine="640"/>
      </w:pPr>
      <w:r>
        <w:rPr>
          <w:w w:val="95"/>
        </w:rPr>
        <w:t>四是，社会效益指标，年初指标值是群众是否满意，指标值</w:t>
      </w:r>
      <w:r>
        <w:t>完成情况是满意。</w:t>
      </w:r>
    </w:p>
    <w:p>
      <w:pPr>
        <w:pStyle w:val="4"/>
        <w:spacing w:before="2" w:line="364" w:lineRule="auto"/>
        <w:ind w:left="831" w:right="770" w:firstLine="640"/>
      </w:pPr>
      <w:r>
        <w:rPr>
          <w:w w:val="95"/>
        </w:rPr>
        <w:t>五是，经济效益指标，年初指标值是是否改善群众出行，指</w:t>
      </w:r>
      <w:r>
        <w:t>标值完成情况是改善群众出行。</w:t>
      </w:r>
    </w:p>
    <w:p>
      <w:pPr>
        <w:pStyle w:val="4"/>
        <w:spacing w:before="2" w:line="364" w:lineRule="auto"/>
        <w:ind w:left="831" w:right="769" w:firstLine="640"/>
      </w:pPr>
      <w:r>
        <w:rPr>
          <w:spacing w:val="-11"/>
          <w:w w:val="95"/>
        </w:rPr>
        <w:t>六是，生态效益指标，年初指标值施工过程是否有环境治理</w:t>
      </w:r>
      <w:r>
        <w:rPr>
          <w:spacing w:val="1"/>
          <w:w w:val="95"/>
        </w:rPr>
        <w:t xml:space="preserve"> </w:t>
      </w:r>
      <w:r>
        <w:t>措施，指标值完成情况是有环境治理措施</w:t>
      </w:r>
    </w:p>
    <w:p>
      <w:pPr>
        <w:pStyle w:val="4"/>
        <w:spacing w:before="1" w:line="364" w:lineRule="auto"/>
        <w:ind w:left="831" w:right="610" w:firstLine="645"/>
      </w:pPr>
      <w:r>
        <w:rPr>
          <w:w w:val="95"/>
        </w:rPr>
        <w:t>③存在问题。一是良口镇 6.13</w:t>
      </w:r>
      <w:r>
        <w:rPr>
          <w:spacing w:val="-1"/>
          <w:w w:val="95"/>
        </w:rPr>
        <w:t xml:space="preserve"> 灾后重建项目共有 </w:t>
      </w:r>
      <w:r>
        <w:rPr>
          <w:w w:val="95"/>
        </w:rPr>
        <w:t>8 个，由于</w:t>
      </w:r>
      <w:r>
        <w:rPr>
          <w:spacing w:val="-16"/>
          <w:w w:val="95"/>
        </w:rPr>
        <w:t xml:space="preserve">项目不能按抢修流程进行修复，必须在资金落实后，完成立项、 </w:t>
      </w:r>
      <w:r>
        <w:rPr>
          <w:spacing w:val="-1"/>
        </w:rPr>
        <w:t>测量、设计、财评、招标等环节后才能开展施工，需要较长的前期</w:t>
      </w:r>
      <w:r>
        <w:t>工作时间；二是资金支付率低。</w:t>
      </w:r>
    </w:p>
    <w:p>
      <w:pPr>
        <w:pStyle w:val="4"/>
        <w:spacing w:before="3" w:line="364" w:lineRule="auto"/>
        <w:ind w:left="831" w:right="769" w:firstLine="645"/>
      </w:pPr>
      <w:r>
        <w:rPr>
          <w:spacing w:val="-7"/>
          <w:w w:val="95"/>
        </w:rPr>
        <w:t>④相关建议。一是，抓紧时间办理请款手续；二是抓紧时间</w:t>
      </w:r>
      <w:r>
        <w:rPr>
          <w:spacing w:val="1"/>
          <w:w w:val="95"/>
        </w:rPr>
        <w:t xml:space="preserve"> </w:t>
      </w:r>
      <w:r>
        <w:t>完成已做好的项目的财评和设计。</w:t>
      </w:r>
    </w:p>
    <w:p>
      <w:pPr>
        <w:pStyle w:val="4"/>
        <w:rPr>
          <w:sz w:val="20"/>
        </w:rPr>
      </w:pPr>
    </w:p>
    <w:p>
      <w:pPr>
        <w:pStyle w:val="4"/>
        <w:spacing w:before="8"/>
        <w:rPr>
          <w:sz w:val="24"/>
        </w:rPr>
      </w:pPr>
    </w:p>
    <w:p>
      <w:pPr>
        <w:pStyle w:val="9"/>
        <w:numPr>
          <w:ilvl w:val="0"/>
          <w:numId w:val="8"/>
        </w:numPr>
        <w:tabs>
          <w:tab w:val="left" w:pos="2272"/>
        </w:tabs>
        <w:spacing w:before="54" w:after="0" w:line="240" w:lineRule="auto"/>
        <w:ind w:left="2272" w:right="0" w:hanging="800"/>
        <w:jc w:val="left"/>
        <w:rPr>
          <w:sz w:val="32"/>
        </w:rPr>
      </w:pPr>
      <w:r>
        <w:rPr>
          <w:sz w:val="32"/>
        </w:rPr>
        <w:t>垃圾清运和垃圾压缩站维护与管理经费项目绩效评价</w:t>
      </w:r>
    </w:p>
    <w:p>
      <w:pPr>
        <w:pStyle w:val="4"/>
        <w:spacing w:before="214"/>
        <w:ind w:left="831"/>
      </w:pPr>
      <w:r>
        <w:rPr>
          <w:w w:val="95"/>
        </w:rPr>
        <w:t>报告</w:t>
      </w:r>
    </w:p>
    <w:p>
      <w:pPr>
        <w:pStyle w:val="4"/>
        <w:spacing w:before="214"/>
        <w:ind w:left="1472"/>
      </w:pPr>
      <w:r>
        <w:t>①项目概况</w:t>
      </w:r>
    </w:p>
    <w:p>
      <w:pPr>
        <w:pStyle w:val="4"/>
        <w:spacing w:before="214"/>
        <w:ind w:left="1472"/>
      </w:pPr>
      <w:r>
        <w:rPr>
          <w:spacing w:val="5"/>
          <w:w w:val="95"/>
        </w:rPr>
        <w:t xml:space="preserve">项目基本情况。清运良口镇 </w:t>
      </w:r>
      <w:r>
        <w:rPr>
          <w:w w:val="95"/>
        </w:rPr>
        <w:t>30</w:t>
      </w:r>
      <w:r>
        <w:rPr>
          <w:spacing w:val="2"/>
          <w:w w:val="95"/>
        </w:rPr>
        <w:t xml:space="preserve"> 个行政村的生活垃圾，对垃</w:t>
      </w:r>
    </w:p>
    <w:p>
      <w:pPr>
        <w:pStyle w:val="4"/>
        <w:spacing w:before="6"/>
        <w:rPr>
          <w:sz w:val="12"/>
        </w:rPr>
      </w:pPr>
    </w:p>
    <w:p>
      <w:pPr>
        <w:pStyle w:val="4"/>
        <w:spacing w:before="55"/>
        <w:ind w:left="831"/>
      </w:pPr>
      <w:r>
        <w:t>圾压缩站进行维护和运作管理。</w:t>
      </w:r>
    </w:p>
    <w:p>
      <w:pPr>
        <w:pStyle w:val="4"/>
        <w:spacing w:before="214" w:line="364" w:lineRule="auto"/>
        <w:ind w:left="831" w:right="770" w:firstLine="640"/>
      </w:pPr>
      <w:r>
        <w:rPr>
          <w:spacing w:val="-11"/>
          <w:w w:val="95"/>
        </w:rPr>
        <w:t xml:space="preserve">项目资金情况。项目全年预算数为 </w:t>
      </w:r>
      <w:r>
        <w:rPr>
          <w:w w:val="95"/>
        </w:rPr>
        <w:t>233</w:t>
      </w:r>
      <w:r>
        <w:rPr>
          <w:spacing w:val="-10"/>
          <w:w w:val="95"/>
        </w:rPr>
        <w:t xml:space="preserve"> 万元，执行数为 </w:t>
      </w:r>
      <w:r>
        <w:rPr>
          <w:w w:val="95"/>
        </w:rPr>
        <w:t>211.1</w:t>
      </w:r>
      <w:r>
        <w:rPr>
          <w:spacing w:val="-149"/>
          <w:w w:val="95"/>
        </w:rPr>
        <w:t xml:space="preserve"> </w:t>
      </w:r>
      <w:r>
        <w:rPr>
          <w:spacing w:val="-8"/>
          <w:w w:val="95"/>
        </w:rPr>
        <w:t xml:space="preserve">万元，完成预算的 </w:t>
      </w:r>
      <w:r>
        <w:rPr>
          <w:w w:val="95"/>
        </w:rPr>
        <w:t>90.6%。</w:t>
      </w:r>
    </w:p>
    <w:p>
      <w:pPr>
        <w:spacing w:after="0" w:line="364" w:lineRule="auto"/>
        <w:sectPr>
          <w:headerReference r:id="rId85" w:type="default"/>
          <w:footerReference r:id="rId86" w:type="default"/>
          <w:pgSz w:w="11910" w:h="16840"/>
          <w:pgMar w:top="1500" w:right="760" w:bottom="1180" w:left="700" w:header="0" w:footer="993" w:gutter="0"/>
        </w:sectPr>
      </w:pPr>
    </w:p>
    <w:p>
      <w:pPr>
        <w:pStyle w:val="4"/>
        <w:spacing w:before="30"/>
        <w:ind w:left="1472"/>
      </w:pPr>
      <w:r>
        <w:t>②项目绩效情况</w:t>
      </w:r>
    </w:p>
    <w:p>
      <w:pPr>
        <w:pStyle w:val="4"/>
        <w:spacing w:before="214" w:line="364" w:lineRule="auto"/>
        <w:ind w:left="831" w:right="771" w:firstLine="640"/>
      </w:pPr>
      <w:r>
        <w:rPr>
          <w:w w:val="95"/>
        </w:rPr>
        <w:t>项目绩效目标。完善垃圾收运体系，完成“一镇一站”建设</w:t>
      </w:r>
      <w:r>
        <w:t>目标，提高良口镇生活垃圾无害化处理率。</w:t>
      </w:r>
    </w:p>
    <w:p>
      <w:pPr>
        <w:pStyle w:val="4"/>
        <w:spacing w:before="1" w:line="364" w:lineRule="auto"/>
        <w:ind w:left="831" w:right="769" w:firstLine="640"/>
        <w:jc w:val="both"/>
      </w:pPr>
      <w:r>
        <w:rPr>
          <w:w w:val="95"/>
        </w:rPr>
        <w:t>项目绩效目标完成情况。完善了垃圾收运体系，通过“镇统</w:t>
      </w:r>
      <w:r>
        <w:rPr>
          <w:spacing w:val="1"/>
          <w:w w:val="95"/>
        </w:rPr>
        <w:t xml:space="preserve"> </w:t>
      </w:r>
      <w:r>
        <w:rPr>
          <w:w w:val="95"/>
        </w:rPr>
        <w:t>筹村”，完成了“一镇一站”建设目标，提高了良口镇生活垃圾</w:t>
      </w:r>
      <w:r>
        <w:rPr>
          <w:spacing w:val="1"/>
          <w:w w:val="95"/>
        </w:rPr>
        <w:t xml:space="preserve"> </w:t>
      </w:r>
      <w:r>
        <w:t>无害化处理率。</w:t>
      </w:r>
    </w:p>
    <w:p>
      <w:pPr>
        <w:pStyle w:val="4"/>
        <w:spacing w:before="3" w:line="364" w:lineRule="auto"/>
        <w:ind w:left="831" w:right="771" w:firstLine="645"/>
        <w:jc w:val="both"/>
      </w:pPr>
      <w:r>
        <w:rPr>
          <w:w w:val="95"/>
        </w:rPr>
        <w:t>一是，数量指标，年初指标值是</w:t>
      </w:r>
      <w:r>
        <w:rPr>
          <w:spacing w:val="200"/>
        </w:rPr>
        <w:t xml:space="preserve"> </w:t>
      </w:r>
      <w:r>
        <w:rPr>
          <w:w w:val="95"/>
        </w:rPr>
        <w:t>100.0%，指标值完成情况</w:t>
      </w:r>
      <w:r>
        <w:t>计划完成对良口村居的垃圾清运，实际已完成；</w:t>
      </w:r>
    </w:p>
    <w:p>
      <w:pPr>
        <w:pStyle w:val="4"/>
        <w:spacing w:before="1" w:line="364" w:lineRule="auto"/>
        <w:ind w:left="831" w:right="769" w:firstLine="645"/>
      </w:pPr>
      <w:r>
        <w:rPr>
          <w:w w:val="95"/>
        </w:rPr>
        <w:t>二是，质量指标，年初指标值是是否持续保障经费，指标值</w:t>
      </w:r>
      <w:r>
        <w:t>完成情况是保障了垃圾清运和垃圾压缩站维护与管理经费；</w:t>
      </w:r>
    </w:p>
    <w:p>
      <w:pPr>
        <w:pStyle w:val="4"/>
        <w:spacing w:before="2" w:line="364" w:lineRule="auto"/>
        <w:ind w:left="831" w:right="769" w:firstLine="640"/>
      </w:pPr>
      <w:r>
        <w:rPr>
          <w:w w:val="95"/>
        </w:rPr>
        <w:t>三是，时效指标，年初指标值是垃圾是否日产日清，指标值</w:t>
      </w:r>
      <w:r>
        <w:t>完成情况已按要求清运垃圾。</w:t>
      </w:r>
    </w:p>
    <w:p>
      <w:pPr>
        <w:pStyle w:val="4"/>
        <w:spacing w:before="2" w:line="364" w:lineRule="auto"/>
        <w:ind w:left="831" w:right="610" w:firstLine="640"/>
      </w:pPr>
      <w:r>
        <w:rPr>
          <w:spacing w:val="-18"/>
          <w:w w:val="95"/>
        </w:rPr>
        <w:t>四是，社会效益指标，年初指标值是各村环境卫生是否改善，</w:t>
      </w:r>
      <w:r>
        <w:rPr>
          <w:spacing w:val="1"/>
          <w:w w:val="95"/>
        </w:rPr>
        <w:t xml:space="preserve"> </w:t>
      </w:r>
      <w:r>
        <w:t>指标值完成情况是基本达到干净整洁的目标。</w:t>
      </w:r>
    </w:p>
    <w:p>
      <w:pPr>
        <w:pStyle w:val="4"/>
        <w:spacing w:before="1" w:line="364" w:lineRule="auto"/>
        <w:ind w:left="831" w:right="610" w:firstLine="640"/>
      </w:pPr>
      <w:r>
        <w:rPr>
          <w:spacing w:val="-11"/>
        </w:rPr>
        <w:t>五是，经济效益指标，年初指标值是生活垃圾资源回收率是</w:t>
      </w:r>
      <w:r>
        <w:rPr>
          <w:spacing w:val="4"/>
          <w:w w:val="95"/>
        </w:rPr>
        <w:t xml:space="preserve">否提高，指标值完成情况是生活垃圾资源化回收率达到 </w:t>
      </w:r>
      <w:r>
        <w:rPr>
          <w:w w:val="95"/>
        </w:rPr>
        <w:t>100.0%。</w:t>
      </w:r>
    </w:p>
    <w:p>
      <w:pPr>
        <w:pStyle w:val="4"/>
        <w:spacing w:before="2" w:line="364" w:lineRule="auto"/>
        <w:ind w:left="831" w:right="771" w:firstLine="640"/>
      </w:pPr>
      <w:r>
        <w:rPr>
          <w:spacing w:val="-11"/>
          <w:w w:val="95"/>
        </w:rPr>
        <w:t>六是，生态效益指标，年初指标值是垃圾无害化处理率是否</w:t>
      </w:r>
      <w:r>
        <w:rPr>
          <w:spacing w:val="1"/>
          <w:w w:val="95"/>
        </w:rPr>
        <w:t xml:space="preserve"> </w:t>
      </w:r>
      <w:r>
        <w:rPr>
          <w:spacing w:val="-3"/>
          <w:w w:val="95"/>
        </w:rPr>
        <w:t xml:space="preserve">提高，指标值完成情况是垃圾无害化处理率达到 </w:t>
      </w:r>
      <w:r>
        <w:rPr>
          <w:w w:val="95"/>
        </w:rPr>
        <w:t>100.0%</w:t>
      </w:r>
    </w:p>
    <w:p>
      <w:pPr>
        <w:pStyle w:val="4"/>
        <w:spacing w:before="1" w:line="364" w:lineRule="auto"/>
        <w:ind w:left="831" w:right="771" w:firstLine="645"/>
      </w:pPr>
      <w:r>
        <w:rPr>
          <w:spacing w:val="-12"/>
          <w:w w:val="95"/>
        </w:rPr>
        <w:t>③存在问题。清运车辆设备不足，垃圾量大的情况下加大清</w:t>
      </w:r>
      <w:r>
        <w:rPr>
          <w:spacing w:val="1"/>
          <w:w w:val="95"/>
        </w:rPr>
        <w:t xml:space="preserve"> </w:t>
      </w:r>
      <w:r>
        <w:t>运困难。</w:t>
      </w:r>
    </w:p>
    <w:p>
      <w:pPr>
        <w:pStyle w:val="4"/>
        <w:spacing w:before="2" w:line="364" w:lineRule="auto"/>
        <w:ind w:left="831" w:right="769" w:firstLine="640"/>
      </w:pPr>
      <w:r>
        <w:rPr>
          <w:w w:val="95"/>
        </w:rPr>
        <w:t>④相关建议。一是，完善垃圾分类设备设施的配套，加大车</w:t>
      </w:r>
      <w:r>
        <w:rPr>
          <w:spacing w:val="1"/>
          <w:w w:val="95"/>
        </w:rPr>
        <w:t xml:space="preserve"> </w:t>
      </w:r>
      <w:r>
        <w:rPr>
          <w:spacing w:val="-11"/>
          <w:w w:val="95"/>
        </w:rPr>
        <w:t>辆资金投入，让村民真正参与到垃圾分类；二是督促保洁员与装</w:t>
      </w:r>
    </w:p>
    <w:p>
      <w:pPr>
        <w:spacing w:after="0" w:line="364" w:lineRule="auto"/>
        <w:sectPr>
          <w:headerReference r:id="rId87" w:type="default"/>
          <w:footerReference r:id="rId88" w:type="default"/>
          <w:pgSz w:w="11910" w:h="16840"/>
          <w:pgMar w:top="1500" w:right="760" w:bottom="1180" w:left="700" w:header="0" w:footer="993" w:gutter="0"/>
        </w:sectPr>
      </w:pPr>
    </w:p>
    <w:p>
      <w:pPr>
        <w:pStyle w:val="4"/>
        <w:spacing w:before="30"/>
        <w:ind w:left="831"/>
      </w:pPr>
      <w:r>
        <w:t>卸工做好垃圾收集点周边环境卫生的保洁。</w:t>
      </w:r>
    </w:p>
    <w:p>
      <w:pPr>
        <w:pStyle w:val="4"/>
      </w:pPr>
    </w:p>
    <w:p>
      <w:pPr>
        <w:pStyle w:val="4"/>
        <w:spacing w:before="8"/>
        <w:rPr>
          <w:sz w:val="26"/>
        </w:rPr>
      </w:pPr>
    </w:p>
    <w:p>
      <w:pPr>
        <w:pStyle w:val="3"/>
        <w:ind w:left="1635"/>
      </w:pPr>
      <w:r>
        <w:t>（四）重点项目绩效评价报告。</w:t>
      </w:r>
    </w:p>
    <w:p>
      <w:pPr>
        <w:pStyle w:val="4"/>
        <w:spacing w:before="142" w:line="364" w:lineRule="auto"/>
        <w:ind w:left="831" w:right="771" w:firstLine="645"/>
      </w:pPr>
      <w:r>
        <w:rPr>
          <w:spacing w:val="-11"/>
          <w:w w:val="95"/>
        </w:rPr>
        <w:t>在部门自评基础上，由区财政部门委托第三方机构对有关生</w:t>
      </w:r>
      <w:r>
        <w:rPr>
          <w:spacing w:val="1"/>
          <w:w w:val="95"/>
        </w:rPr>
        <w:t xml:space="preserve"> </w:t>
      </w:r>
      <w:r>
        <w:rPr>
          <w:spacing w:val="20"/>
          <w:w w:val="95"/>
        </w:rPr>
        <w:t xml:space="preserve">态设计小镇 </w:t>
      </w:r>
      <w:r>
        <w:rPr>
          <w:w w:val="95"/>
        </w:rPr>
        <w:t>2019 年前期建设费用方面支出情况开展绩效评价，</w:t>
      </w:r>
    </w:p>
    <w:p>
      <w:pPr>
        <w:pStyle w:val="4"/>
        <w:spacing w:before="1"/>
        <w:ind w:left="831"/>
      </w:pPr>
      <w:r>
        <w:rPr>
          <w:spacing w:val="15"/>
          <w:w w:val="95"/>
        </w:rPr>
        <w:t xml:space="preserve">共涉及资金 </w:t>
      </w:r>
      <w:r>
        <w:rPr>
          <w:w w:val="95"/>
        </w:rPr>
        <w:t>900 万元。其中，主要项目绩效评价报告简要如下：</w:t>
      </w:r>
    </w:p>
    <w:p>
      <w:pPr>
        <w:pStyle w:val="9"/>
        <w:numPr>
          <w:ilvl w:val="1"/>
          <w:numId w:val="8"/>
        </w:numPr>
        <w:tabs>
          <w:tab w:val="left" w:pos="2074"/>
        </w:tabs>
        <w:spacing w:before="214" w:after="0" w:line="240" w:lineRule="auto"/>
        <w:ind w:left="2073" w:right="0" w:hanging="242"/>
        <w:jc w:val="left"/>
        <w:rPr>
          <w:sz w:val="32"/>
        </w:rPr>
      </w:pPr>
      <w:r>
        <w:rPr>
          <w:spacing w:val="7"/>
          <w:w w:val="95"/>
          <w:sz w:val="32"/>
        </w:rPr>
        <w:t xml:space="preserve">生态设计小镇 </w:t>
      </w:r>
      <w:r>
        <w:rPr>
          <w:w w:val="95"/>
          <w:sz w:val="32"/>
        </w:rPr>
        <w:t>2019 年前期建设费用项目绩效评价报告</w:t>
      </w:r>
    </w:p>
    <w:p>
      <w:pPr>
        <w:pStyle w:val="9"/>
        <w:numPr>
          <w:ilvl w:val="0"/>
          <w:numId w:val="9"/>
        </w:numPr>
        <w:tabs>
          <w:tab w:val="left" w:pos="2592"/>
        </w:tabs>
        <w:spacing w:before="236" w:after="0" w:line="240" w:lineRule="auto"/>
        <w:ind w:left="2591" w:right="0" w:hanging="801"/>
        <w:jc w:val="left"/>
        <w:rPr>
          <w:sz w:val="32"/>
        </w:rPr>
      </w:pPr>
      <w:r>
        <w:rPr>
          <w:sz w:val="32"/>
        </w:rPr>
        <w:t>项目概况</w:t>
      </w:r>
    </w:p>
    <w:p>
      <w:pPr>
        <w:pStyle w:val="4"/>
        <w:spacing w:before="149"/>
        <w:ind w:left="1791"/>
      </w:pPr>
      <w:r>
        <w:t>①项目基本情况。</w:t>
      </w:r>
    </w:p>
    <w:p>
      <w:pPr>
        <w:pStyle w:val="4"/>
        <w:spacing w:before="149" w:line="328" w:lineRule="auto"/>
        <w:ind w:left="831" w:right="769" w:firstLine="1293"/>
        <w:jc w:val="both"/>
      </w:pPr>
      <w:r>
        <w:rPr>
          <w:rFonts w:ascii="Times New Roman" w:hAnsi="Times New Roman" w:eastAsia="Times New Roman"/>
          <w:w w:val="95"/>
        </w:rPr>
        <w:t>2016</w:t>
      </w:r>
      <w:r>
        <w:rPr>
          <w:rFonts w:ascii="Times New Roman" w:hAnsi="Times New Roman" w:eastAsia="Times New Roman"/>
          <w:spacing w:val="39"/>
          <w:w w:val="95"/>
        </w:rPr>
        <w:t xml:space="preserve"> </w:t>
      </w:r>
      <w:r>
        <w:rPr>
          <w:spacing w:val="13"/>
          <w:w w:val="95"/>
        </w:rPr>
        <w:t xml:space="preserve">年度 </w:t>
      </w:r>
      <w:r>
        <w:rPr>
          <w:rFonts w:ascii="Times New Roman" w:hAnsi="Times New Roman" w:eastAsia="Times New Roman"/>
          <w:w w:val="95"/>
        </w:rPr>
        <w:t>4</w:t>
      </w:r>
      <w:r>
        <w:rPr>
          <w:rFonts w:ascii="Times New Roman" w:hAnsi="Times New Roman" w:eastAsia="Times New Roman"/>
          <w:spacing w:val="39"/>
          <w:w w:val="95"/>
        </w:rPr>
        <w:t xml:space="preserve"> </w:t>
      </w:r>
      <w:r>
        <w:rPr>
          <w:w w:val="95"/>
        </w:rPr>
        <w:t>月，在</w:t>
      </w:r>
      <w:r>
        <w:rPr>
          <w:rFonts w:hint="eastAsia"/>
          <w:w w:val="95"/>
          <w:lang w:eastAsia="zh-CN"/>
        </w:rPr>
        <w:t>习近平总书记</w:t>
      </w:r>
      <w:r>
        <w:rPr>
          <w:w w:val="95"/>
        </w:rPr>
        <w:t>和施耐德</w:t>
      </w:r>
      <w:r>
        <w:rPr>
          <w:rFonts w:ascii="Times New Roman" w:hAnsi="Times New Roman" w:eastAsia="Times New Roman"/>
          <w:w w:val="95"/>
        </w:rPr>
        <w:t>-</w:t>
      </w:r>
      <w:r>
        <w:rPr>
          <w:w w:val="95"/>
        </w:rPr>
        <w:t>阿曼主席的见证</w:t>
      </w:r>
      <w:r>
        <w:rPr>
          <w:spacing w:val="-12"/>
          <w:w w:val="95"/>
        </w:rPr>
        <w:t>下，广州市人民政府与瑞士发展与合作署</w:t>
      </w:r>
      <w:r>
        <w:rPr>
          <w:rFonts w:hint="eastAsia"/>
          <w:spacing w:val="-12"/>
          <w:w w:val="95"/>
        </w:rPr>
        <w:t>签订</w:t>
      </w:r>
      <w:r>
        <w:rPr>
          <w:spacing w:val="-12"/>
          <w:w w:val="95"/>
        </w:rPr>
        <w:t>的中瑞低碳城市产</w:t>
      </w:r>
      <w:r>
        <w:rPr>
          <w:spacing w:val="1"/>
          <w:w w:val="95"/>
        </w:rPr>
        <w:t xml:space="preserve"> </w:t>
      </w:r>
      <w:r>
        <w:rPr>
          <w:spacing w:val="-11"/>
          <w:w w:val="95"/>
        </w:rPr>
        <w:t>业项目；积极融入粤港澳大湾区建设，成为粤港澳大湾区设计中</w:t>
      </w:r>
      <w:r>
        <w:rPr>
          <w:spacing w:val="1"/>
          <w:w w:val="95"/>
        </w:rPr>
        <w:t xml:space="preserve"> </w:t>
      </w:r>
      <w:r>
        <w:rPr>
          <w:w w:val="95"/>
        </w:rPr>
        <w:t>心；积极响应乡村振兴国家战略，争创乡村振兴示范区。为深入</w:t>
      </w:r>
      <w:r>
        <w:rPr>
          <w:spacing w:val="1"/>
          <w:w w:val="95"/>
        </w:rPr>
        <w:t xml:space="preserve"> </w:t>
      </w:r>
      <w:r>
        <w:rPr>
          <w:w w:val="95"/>
        </w:rPr>
        <w:t>学习贯彻</w:t>
      </w:r>
      <w:r>
        <w:rPr>
          <w:rFonts w:hint="eastAsia"/>
          <w:w w:val="95"/>
          <w:lang w:eastAsia="zh-CN"/>
        </w:rPr>
        <w:t>习近平生态文明思想</w:t>
      </w:r>
      <w:bookmarkStart w:id="12" w:name="_GoBack"/>
      <w:bookmarkEnd w:id="12"/>
      <w:r>
        <w:rPr>
          <w:w w:val="95"/>
        </w:rPr>
        <w:t>和践行“</w:t>
      </w:r>
      <w:r>
        <w:rPr>
          <w:rFonts w:hint="eastAsia"/>
          <w:w w:val="95"/>
        </w:rPr>
        <w:t>绿水青山就是金山银山</w:t>
      </w:r>
      <w:r>
        <w:rPr>
          <w:w w:val="95"/>
        </w:rPr>
        <w:t>”理念，从化区全力在良口镇塘尾村打造生态设计小镇。生态</w:t>
      </w:r>
      <w:r>
        <w:rPr>
          <w:spacing w:val="1"/>
          <w:w w:val="95"/>
        </w:rPr>
        <w:t xml:space="preserve"> </w:t>
      </w:r>
      <w:r>
        <w:rPr>
          <w:w w:val="95"/>
        </w:rPr>
        <w:t>设计小镇地处从化流溪温泉度假区</w:t>
      </w:r>
      <w:r>
        <w:rPr>
          <w:rFonts w:ascii="Times New Roman" w:hAnsi="Times New Roman" w:eastAsia="Times New Roman"/>
          <w:w w:val="95"/>
        </w:rPr>
        <w:t>,</w:t>
      </w:r>
      <w:r>
        <w:rPr>
          <w:w w:val="95"/>
        </w:rPr>
        <w:t>是以打造全球生态设计策源</w:t>
      </w:r>
      <w:r>
        <w:rPr>
          <w:spacing w:val="111"/>
          <w:w w:val="95"/>
        </w:rPr>
        <w:t xml:space="preserve"> </w:t>
      </w:r>
      <w:r>
        <w:rPr>
          <w:w w:val="95"/>
        </w:rPr>
        <w:t>中心和“中国生态设计之都”为目标的高端行业发展平台，是世</w:t>
      </w:r>
      <w:r>
        <w:rPr>
          <w:spacing w:val="1"/>
          <w:w w:val="95"/>
        </w:rPr>
        <w:t xml:space="preserve"> </w:t>
      </w:r>
      <w:r>
        <w:rPr>
          <w:w w:val="95"/>
        </w:rPr>
        <w:t>界生态设计大会的永久会址所在地。在省、市、区、镇各级领导</w:t>
      </w:r>
      <w:r>
        <w:rPr>
          <w:spacing w:val="1"/>
          <w:w w:val="95"/>
        </w:rPr>
        <w:t xml:space="preserve"> </w:t>
      </w:r>
      <w:r>
        <w:rPr>
          <w:w w:val="95"/>
        </w:rPr>
        <w:t>及有关部门的高度关注和大力支持下，通过近</w:t>
      </w:r>
      <w:r>
        <w:rPr>
          <w:spacing w:val="229"/>
        </w:rPr>
        <w:t xml:space="preserve"> </w:t>
      </w:r>
      <w:r>
        <w:rPr>
          <w:rFonts w:ascii="Times New Roman" w:hAnsi="Times New Roman" w:eastAsia="Times New Roman"/>
          <w:w w:val="95"/>
        </w:rPr>
        <w:t>3</w:t>
      </w:r>
      <w:r>
        <w:rPr>
          <w:rFonts w:ascii="Times New Roman" w:hAnsi="Times New Roman" w:eastAsia="Times New Roman"/>
          <w:spacing w:val="110"/>
        </w:rPr>
        <w:t xml:space="preserve">  </w:t>
      </w:r>
      <w:r>
        <w:rPr>
          <w:w w:val="95"/>
        </w:rPr>
        <w:t>个月的建设，</w:t>
      </w:r>
    </w:p>
    <w:p>
      <w:pPr>
        <w:pStyle w:val="4"/>
        <w:spacing w:line="395" w:lineRule="exact"/>
        <w:ind w:left="831"/>
        <w:jc w:val="both"/>
      </w:pPr>
      <w:r>
        <w:rPr>
          <w:rFonts w:ascii="Times New Roman" w:eastAsia="Times New Roman"/>
          <w:w w:val="95"/>
        </w:rPr>
        <w:t>2018</w:t>
      </w:r>
      <w:r>
        <w:rPr>
          <w:rFonts w:ascii="Times New Roman" w:eastAsia="Times New Roman"/>
          <w:spacing w:val="137"/>
        </w:rPr>
        <w:t xml:space="preserve"> </w:t>
      </w:r>
      <w:r>
        <w:rPr>
          <w:spacing w:val="28"/>
          <w:w w:val="95"/>
        </w:rPr>
        <w:t xml:space="preserve">年度 </w:t>
      </w:r>
      <w:r>
        <w:rPr>
          <w:rFonts w:ascii="Times New Roman" w:eastAsia="Times New Roman"/>
          <w:w w:val="95"/>
        </w:rPr>
        <w:t>12</w:t>
      </w:r>
      <w:r>
        <w:rPr>
          <w:rFonts w:ascii="Times New Roman" w:eastAsia="Times New Roman"/>
          <w:spacing w:val="142"/>
        </w:rPr>
        <w:t xml:space="preserve"> </w:t>
      </w:r>
      <w:r>
        <w:rPr>
          <w:spacing w:val="11"/>
          <w:w w:val="95"/>
        </w:rPr>
        <w:t>月生态设计小镇首期工程已经建成入口广场及大</w:t>
      </w:r>
    </w:p>
    <w:p>
      <w:pPr>
        <w:pStyle w:val="4"/>
        <w:spacing w:before="149" w:line="326" w:lineRule="auto"/>
        <w:ind w:left="831" w:right="769"/>
      </w:pPr>
      <w:r>
        <w:rPr>
          <w:w w:val="95"/>
        </w:rPr>
        <w:t>门、生态设计大道、世界生态设计大会永久会址、湾区设计开放</w:t>
      </w:r>
      <w:r>
        <w:rPr>
          <w:spacing w:val="1"/>
          <w:w w:val="95"/>
        </w:rPr>
        <w:t xml:space="preserve"> </w:t>
      </w:r>
      <w:r>
        <w:t>大学及相关配套设施。</w:t>
      </w:r>
    </w:p>
    <w:p>
      <w:pPr>
        <w:pStyle w:val="4"/>
        <w:spacing w:before="126"/>
        <w:ind w:left="1472"/>
      </w:pPr>
      <w:r>
        <w:rPr>
          <w:rFonts w:ascii="Times New Roman" w:eastAsia="Times New Roman"/>
          <w:w w:val="95"/>
        </w:rPr>
        <w:t>2018</w:t>
      </w:r>
      <w:r>
        <w:rPr>
          <w:rFonts w:ascii="Times New Roman" w:eastAsia="Times New Roman"/>
          <w:spacing w:val="65"/>
          <w:w w:val="95"/>
        </w:rPr>
        <w:t xml:space="preserve"> </w:t>
      </w:r>
      <w:r>
        <w:rPr>
          <w:spacing w:val="-5"/>
          <w:w w:val="95"/>
        </w:rPr>
        <w:t xml:space="preserve">年 </w:t>
      </w:r>
      <w:r>
        <w:rPr>
          <w:rFonts w:ascii="Times New Roman" w:eastAsia="Times New Roman"/>
          <w:w w:val="95"/>
        </w:rPr>
        <w:t>12</w:t>
      </w:r>
      <w:r>
        <w:rPr>
          <w:rFonts w:ascii="Times New Roman" w:eastAsia="Times New Roman"/>
          <w:spacing w:val="66"/>
          <w:w w:val="95"/>
        </w:rPr>
        <w:t xml:space="preserve"> </w:t>
      </w:r>
      <w:r>
        <w:rPr>
          <w:spacing w:val="-5"/>
          <w:w w:val="95"/>
        </w:rPr>
        <w:t xml:space="preserve">月 </w:t>
      </w:r>
      <w:r>
        <w:rPr>
          <w:rFonts w:ascii="Times New Roman" w:eastAsia="Times New Roman"/>
          <w:w w:val="95"/>
        </w:rPr>
        <w:t>13-15</w:t>
      </w:r>
      <w:r>
        <w:rPr>
          <w:rFonts w:ascii="Times New Roman" w:eastAsia="Times New Roman"/>
          <w:spacing w:val="62"/>
          <w:w w:val="95"/>
        </w:rPr>
        <w:t xml:space="preserve"> </w:t>
      </w:r>
      <w:r>
        <w:rPr>
          <w:w w:val="95"/>
        </w:rPr>
        <w:t>日，首届世界生态设计大会在广州从化</w:t>
      </w:r>
    </w:p>
    <w:p>
      <w:pPr>
        <w:spacing w:after="0"/>
        <w:sectPr>
          <w:headerReference r:id="rId89" w:type="default"/>
          <w:footerReference r:id="rId90" w:type="default"/>
          <w:pgSz w:w="11910" w:h="16840"/>
          <w:pgMar w:top="1500" w:right="760" w:bottom="1180" w:left="700" w:header="0" w:footer="993" w:gutter="0"/>
        </w:sectPr>
      </w:pPr>
    </w:p>
    <w:p>
      <w:pPr>
        <w:pStyle w:val="4"/>
        <w:spacing w:before="32" w:line="328" w:lineRule="auto"/>
        <w:ind w:left="831" w:right="653"/>
        <w:jc w:val="both"/>
      </w:pPr>
      <w:r>
        <w:rPr>
          <w:spacing w:val="-10"/>
        </w:rPr>
        <w:t>生态设计小镇举行，大会会址也将永久落户于此。这次会议是由</w:t>
      </w:r>
      <w:r>
        <w:rPr>
          <w:spacing w:val="-11"/>
        </w:rPr>
        <w:t>联合国工业发展组织、中国工业和信息化部和广东省人民政府共</w:t>
      </w:r>
      <w:r>
        <w:rPr>
          <w:spacing w:val="3"/>
          <w:w w:val="95"/>
        </w:rPr>
        <w:t xml:space="preserve">同发起的一个国际性会议。来自全球 </w:t>
      </w:r>
      <w:r>
        <w:rPr>
          <w:rFonts w:ascii="Times New Roman" w:hAnsi="Times New Roman" w:eastAsia="Times New Roman"/>
          <w:w w:val="95"/>
        </w:rPr>
        <w:t>30</w:t>
      </w:r>
      <w:r>
        <w:rPr>
          <w:rFonts w:ascii="Times New Roman" w:hAnsi="Times New Roman" w:eastAsia="Times New Roman"/>
          <w:spacing w:val="138"/>
        </w:rPr>
        <w:t xml:space="preserve"> </w:t>
      </w:r>
      <w:r>
        <w:rPr>
          <w:w w:val="95"/>
        </w:rPr>
        <w:t>多个国家和地区的重要</w:t>
      </w:r>
      <w:r>
        <w:t>国</w:t>
      </w:r>
      <w:r>
        <w:rPr>
          <w:spacing w:val="-1"/>
        </w:rPr>
        <w:t>际嘉宾出席会议。大会除举办一系列高端论坛和成果发布会 外</w:t>
      </w:r>
      <w:r>
        <w:rPr>
          <w:spacing w:val="-2"/>
        </w:rPr>
        <w:t>，还将颁发世界生态设计大奖，并联合发布《世界生态设计产业</w:t>
      </w:r>
      <w:r>
        <w:rPr>
          <w:spacing w:val="-11"/>
        </w:rPr>
        <w:t>发展从化倡议》，倡导以设计创新助推世界经济包容和可持续发展。同时积极落实中国—瑞士低碳城市合作项目，从化区人民政府、中国工业设计协会与瑞士设计协会在大会期间签署《中瑞设</w:t>
      </w:r>
      <w:r>
        <w:rPr>
          <w:spacing w:val="-2"/>
        </w:rPr>
        <w:t>计合作协议》，共同打造“一校、一院、一园区”的城市低碳产业设计生态链，包括：共建中瑞低碳城市产业园；共建粤港澳</w:t>
      </w:r>
      <w:r>
        <w:rPr>
          <w:w w:val="95"/>
        </w:rPr>
        <w:t>生态工业设计研究院；共建湾区设计开放大学等，一系列合作。</w:t>
      </w:r>
    </w:p>
    <w:p>
      <w:pPr>
        <w:pStyle w:val="4"/>
        <w:spacing w:before="99"/>
        <w:ind w:right="770"/>
        <w:jc w:val="right"/>
      </w:pPr>
      <w:r>
        <w:rPr>
          <w:w w:val="95"/>
        </w:rPr>
        <w:t>为确保生态设计小镇按照计划开展后续建设工程，并填补</w:t>
      </w:r>
    </w:p>
    <w:p>
      <w:pPr>
        <w:pStyle w:val="4"/>
        <w:spacing w:before="152"/>
        <w:ind w:right="769"/>
        <w:jc w:val="right"/>
      </w:pPr>
      <w:r>
        <w:rPr>
          <w:rFonts w:ascii="Times New Roman" w:eastAsia="Times New Roman"/>
          <w:w w:val="95"/>
        </w:rPr>
        <w:t>2018</w:t>
      </w:r>
      <w:r>
        <w:rPr>
          <w:rFonts w:ascii="Times New Roman" w:eastAsia="Times New Roman"/>
          <w:spacing w:val="77"/>
        </w:rPr>
        <w:t xml:space="preserve">    </w:t>
      </w:r>
      <w:r>
        <w:rPr>
          <w:w w:val="95"/>
        </w:rPr>
        <w:t>年度首期建设工程的相关费用，依据《从化区人民政府办</w:t>
      </w:r>
    </w:p>
    <w:p>
      <w:pPr>
        <w:pStyle w:val="4"/>
        <w:spacing w:before="149"/>
        <w:ind w:right="771"/>
        <w:jc w:val="right"/>
      </w:pPr>
      <w:r>
        <w:rPr>
          <w:w w:val="95"/>
        </w:rPr>
        <w:t>公室关于预拨生态设计小镇</w:t>
      </w:r>
      <w:r>
        <w:rPr>
          <w:spacing w:val="150"/>
        </w:rPr>
        <w:t xml:space="preserve"> </w:t>
      </w:r>
      <w:r>
        <w:rPr>
          <w:rFonts w:ascii="Times New Roman" w:eastAsia="Times New Roman"/>
          <w:w w:val="95"/>
        </w:rPr>
        <w:t>2019</w:t>
      </w:r>
      <w:r>
        <w:rPr>
          <w:rFonts w:ascii="Times New Roman" w:eastAsia="Times New Roman"/>
          <w:spacing w:val="73"/>
        </w:rPr>
        <w:t xml:space="preserve">  </w:t>
      </w:r>
      <w:r>
        <w:rPr>
          <w:w w:val="95"/>
        </w:rPr>
        <w:t>年前期建设费用问题的复函》</w:t>
      </w:r>
    </w:p>
    <w:p>
      <w:pPr>
        <w:pStyle w:val="4"/>
        <w:spacing w:before="149" w:line="328" w:lineRule="auto"/>
        <w:ind w:left="831" w:right="771"/>
        <w:jc w:val="both"/>
      </w:pPr>
      <w:r>
        <w:rPr>
          <w:w w:val="95"/>
        </w:rPr>
        <w:t>（从府办复〔</w:t>
      </w:r>
      <w:r>
        <w:rPr>
          <w:rFonts w:ascii="Times New Roman" w:hAnsi="Times New Roman" w:eastAsia="Times New Roman"/>
          <w:w w:val="95"/>
        </w:rPr>
        <w:t>2019</w:t>
      </w:r>
      <w:r>
        <w:rPr>
          <w:w w:val="95"/>
        </w:rPr>
        <w:t>〕</w:t>
      </w:r>
      <w:r>
        <w:rPr>
          <w:rFonts w:ascii="Times New Roman" w:hAnsi="Times New Roman" w:eastAsia="Times New Roman"/>
          <w:w w:val="95"/>
        </w:rPr>
        <w:t>222</w:t>
      </w:r>
      <w:r>
        <w:rPr>
          <w:rFonts w:ascii="Times New Roman" w:hAnsi="Times New Roman" w:eastAsia="Times New Roman"/>
          <w:spacing w:val="14"/>
          <w:w w:val="95"/>
        </w:rPr>
        <w:t xml:space="preserve"> </w:t>
      </w:r>
      <w:r>
        <w:rPr>
          <w:w w:val="95"/>
        </w:rPr>
        <w:t>号）</w:t>
      </w:r>
      <w:r>
        <w:rPr>
          <w:spacing w:val="10"/>
          <w:w w:val="95"/>
        </w:rPr>
        <w:t xml:space="preserve">设立“生态设计小镇 </w:t>
      </w:r>
      <w:r>
        <w:rPr>
          <w:rFonts w:ascii="Times New Roman" w:hAnsi="Times New Roman" w:eastAsia="Times New Roman"/>
          <w:w w:val="95"/>
        </w:rPr>
        <w:t>2019</w:t>
      </w:r>
      <w:r>
        <w:rPr>
          <w:rFonts w:ascii="Times New Roman" w:hAnsi="Times New Roman" w:eastAsia="Times New Roman"/>
          <w:spacing w:val="94"/>
        </w:rPr>
        <w:t xml:space="preserve"> </w:t>
      </w:r>
      <w:r>
        <w:rPr>
          <w:w w:val="95"/>
        </w:rPr>
        <w:t>年前期建设费用”项目，由广州市从化区良口镇人民政府（以下简称从</w:t>
      </w:r>
      <w:r>
        <w:rPr>
          <w:spacing w:val="1"/>
          <w:w w:val="95"/>
        </w:rPr>
        <w:t xml:space="preserve"> </w:t>
      </w:r>
      <w:r>
        <w:t>化区良口镇政府）负责管理。</w:t>
      </w:r>
    </w:p>
    <w:p>
      <w:pPr>
        <w:pStyle w:val="4"/>
        <w:spacing w:before="4"/>
        <w:rPr>
          <w:sz w:val="33"/>
        </w:rPr>
      </w:pPr>
    </w:p>
    <w:p>
      <w:pPr>
        <w:pStyle w:val="4"/>
        <w:spacing w:line="328" w:lineRule="auto"/>
        <w:ind w:left="831" w:right="608" w:firstLine="640"/>
      </w:pPr>
      <w:r>
        <w:rPr>
          <w:spacing w:val="-11"/>
        </w:rPr>
        <w:t>②项目资金情况。根据《从化区人民政府办公室关于预拨生</w:t>
      </w:r>
      <w:r>
        <w:rPr>
          <w:spacing w:val="21"/>
          <w:w w:val="95"/>
        </w:rPr>
        <w:t xml:space="preserve">态设计小镇 </w:t>
      </w:r>
      <w:r>
        <w:rPr>
          <w:rFonts w:ascii="Times New Roman" w:hAnsi="Times New Roman" w:eastAsia="Times New Roman"/>
          <w:w w:val="95"/>
        </w:rPr>
        <w:t>2019</w:t>
      </w:r>
      <w:r>
        <w:rPr>
          <w:rFonts w:ascii="Times New Roman" w:hAnsi="Times New Roman" w:eastAsia="Times New Roman"/>
          <w:spacing w:val="54"/>
          <w:w w:val="95"/>
        </w:rPr>
        <w:t xml:space="preserve"> </w:t>
      </w:r>
      <w:r>
        <w:rPr>
          <w:w w:val="95"/>
        </w:rPr>
        <w:t>年前期建设费用问题的复函</w:t>
      </w:r>
      <w:r>
        <w:rPr>
          <w:spacing w:val="-288"/>
          <w:w w:val="95"/>
        </w:rPr>
        <w:t>》</w:t>
      </w:r>
      <w:r>
        <w:rPr>
          <w:w w:val="95"/>
        </w:rPr>
        <w:t>（</w:t>
      </w:r>
      <w:r>
        <w:rPr>
          <w:spacing w:val="-29"/>
          <w:w w:val="95"/>
        </w:rPr>
        <w:t>从府办复〔</w:t>
      </w:r>
      <w:r>
        <w:rPr>
          <w:rFonts w:ascii="Times New Roman" w:hAnsi="Times New Roman" w:eastAsia="Times New Roman"/>
          <w:w w:val="95"/>
        </w:rPr>
        <w:t>2019</w:t>
      </w:r>
      <w:r>
        <w:rPr>
          <w:w w:val="95"/>
        </w:rPr>
        <w:t>〕</w:t>
      </w:r>
    </w:p>
    <w:p>
      <w:pPr>
        <w:pStyle w:val="4"/>
        <w:spacing w:line="407" w:lineRule="exact"/>
        <w:ind w:left="831"/>
      </w:pPr>
      <w:r>
        <w:rPr>
          <w:rFonts w:ascii="Times New Roman" w:eastAsia="Times New Roman"/>
          <w:w w:val="95"/>
        </w:rPr>
        <w:t>222</w:t>
      </w:r>
      <w:r>
        <w:rPr>
          <w:rFonts w:ascii="Times New Roman" w:eastAsia="Times New Roman"/>
          <w:spacing w:val="60"/>
          <w:w w:val="95"/>
        </w:rPr>
        <w:t xml:space="preserve"> </w:t>
      </w:r>
      <w:r>
        <w:rPr>
          <w:w w:val="95"/>
        </w:rPr>
        <w:t>号）</w:t>
      </w:r>
      <w:r>
        <w:rPr>
          <w:spacing w:val="-2"/>
          <w:w w:val="95"/>
        </w:rPr>
        <w:t xml:space="preserve">，安排项目资金 </w:t>
      </w:r>
      <w:r>
        <w:rPr>
          <w:rFonts w:ascii="Times New Roman" w:eastAsia="Times New Roman"/>
          <w:w w:val="95"/>
        </w:rPr>
        <w:t>900</w:t>
      </w:r>
      <w:r>
        <w:rPr>
          <w:rFonts w:ascii="Times New Roman" w:eastAsia="Times New Roman"/>
          <w:spacing w:val="64"/>
          <w:w w:val="95"/>
        </w:rPr>
        <w:t xml:space="preserve"> </w:t>
      </w:r>
      <w:r>
        <w:rPr>
          <w:spacing w:val="-2"/>
          <w:w w:val="95"/>
        </w:rPr>
        <w:t xml:space="preserve">万元，其中 </w:t>
      </w:r>
      <w:r>
        <w:rPr>
          <w:rFonts w:ascii="Times New Roman" w:eastAsia="Times New Roman"/>
          <w:w w:val="95"/>
        </w:rPr>
        <w:t>300</w:t>
      </w:r>
      <w:r>
        <w:rPr>
          <w:rFonts w:ascii="Times New Roman" w:eastAsia="Times New Roman"/>
          <w:spacing w:val="60"/>
          <w:w w:val="95"/>
        </w:rPr>
        <w:t xml:space="preserve"> </w:t>
      </w:r>
      <w:r>
        <w:rPr>
          <w:w w:val="95"/>
        </w:rPr>
        <w:t>万元用于归垫良口</w:t>
      </w:r>
    </w:p>
    <w:p>
      <w:pPr>
        <w:pStyle w:val="4"/>
        <w:spacing w:before="149"/>
        <w:ind w:left="831"/>
      </w:pPr>
      <w:r>
        <w:rPr>
          <w:spacing w:val="46"/>
          <w:w w:val="95"/>
        </w:rPr>
        <w:t xml:space="preserve">镇 </w:t>
      </w:r>
      <w:r>
        <w:rPr>
          <w:rFonts w:ascii="Times New Roman" w:eastAsia="Times New Roman"/>
          <w:w w:val="95"/>
        </w:rPr>
        <w:t>2018</w:t>
      </w:r>
      <w:r>
        <w:rPr>
          <w:rFonts w:ascii="Times New Roman" w:eastAsia="Times New Roman"/>
          <w:spacing w:val="163"/>
        </w:rPr>
        <w:t xml:space="preserve"> </w:t>
      </w:r>
      <w:r>
        <w:rPr>
          <w:spacing w:val="-11"/>
          <w:w w:val="95"/>
        </w:rPr>
        <w:t>年度用于生态设计大道、乡道永久占地补偿等自筹资金，</w:t>
      </w:r>
    </w:p>
    <w:p>
      <w:pPr>
        <w:pStyle w:val="4"/>
        <w:spacing w:before="152" w:line="326" w:lineRule="auto"/>
        <w:ind w:left="831" w:right="771"/>
      </w:pPr>
      <w:r>
        <w:rPr>
          <w:spacing w:val="10"/>
          <w:w w:val="95"/>
        </w:rPr>
        <w:t xml:space="preserve">另外 </w:t>
      </w:r>
      <w:r>
        <w:rPr>
          <w:rFonts w:ascii="Times New Roman" w:eastAsia="Times New Roman"/>
          <w:w w:val="95"/>
        </w:rPr>
        <w:t>600</w:t>
      </w:r>
      <w:r>
        <w:rPr>
          <w:rFonts w:ascii="Times New Roman" w:eastAsia="Times New Roman"/>
          <w:spacing w:val="32"/>
          <w:w w:val="95"/>
        </w:rPr>
        <w:t xml:space="preserve"> </w:t>
      </w:r>
      <w:r>
        <w:rPr>
          <w:spacing w:val="3"/>
          <w:w w:val="95"/>
        </w:rPr>
        <w:t xml:space="preserve">万元作为生态设计小镇 </w:t>
      </w:r>
      <w:r>
        <w:rPr>
          <w:rFonts w:ascii="Times New Roman" w:eastAsia="Times New Roman"/>
          <w:w w:val="95"/>
        </w:rPr>
        <w:t>2019</w:t>
      </w:r>
      <w:r>
        <w:rPr>
          <w:rFonts w:ascii="Times New Roman" w:eastAsia="Times New Roman"/>
          <w:spacing w:val="36"/>
          <w:w w:val="95"/>
        </w:rPr>
        <w:t xml:space="preserve"> </w:t>
      </w:r>
      <w:r>
        <w:rPr>
          <w:w w:val="95"/>
        </w:rPr>
        <w:t>年前期建设资金。计划将</w:t>
      </w:r>
      <w:r>
        <w:rPr>
          <w:spacing w:val="-5"/>
          <w:w w:val="95"/>
        </w:rPr>
        <w:t>相关费用全部用于解决生态设计小镇建设工作的前期问题，为其</w:t>
      </w:r>
    </w:p>
    <w:p>
      <w:pPr>
        <w:spacing w:after="0" w:line="326" w:lineRule="auto"/>
        <w:sectPr>
          <w:headerReference r:id="rId91" w:type="default"/>
          <w:footerReference r:id="rId92" w:type="default"/>
          <w:pgSz w:w="11910" w:h="16840"/>
          <w:pgMar w:top="1520" w:right="760" w:bottom="1180" w:left="700" w:header="0" w:footer="993" w:gutter="0"/>
        </w:sectPr>
      </w:pPr>
    </w:p>
    <w:p>
      <w:pPr>
        <w:pStyle w:val="4"/>
        <w:spacing w:before="32"/>
        <w:ind w:left="831"/>
      </w:pPr>
      <w:r>
        <w:t>创造良好的建设条件。</w:t>
      </w:r>
    </w:p>
    <w:p>
      <w:pPr>
        <w:pStyle w:val="4"/>
      </w:pPr>
    </w:p>
    <w:p>
      <w:pPr>
        <w:pStyle w:val="4"/>
        <w:spacing w:before="8"/>
      </w:pPr>
    </w:p>
    <w:p>
      <w:pPr>
        <w:pStyle w:val="9"/>
        <w:numPr>
          <w:ilvl w:val="0"/>
          <w:numId w:val="9"/>
        </w:numPr>
        <w:tabs>
          <w:tab w:val="left" w:pos="2592"/>
        </w:tabs>
        <w:spacing w:before="0" w:after="0" w:line="240" w:lineRule="auto"/>
        <w:ind w:left="2591" w:right="0" w:hanging="801"/>
        <w:jc w:val="left"/>
        <w:rPr>
          <w:sz w:val="32"/>
        </w:rPr>
      </w:pPr>
      <w:r>
        <w:rPr>
          <w:sz w:val="32"/>
        </w:rPr>
        <w:t>项目绩效情况</w:t>
      </w:r>
    </w:p>
    <w:p>
      <w:pPr>
        <w:pStyle w:val="4"/>
        <w:spacing w:before="152" w:line="326" w:lineRule="auto"/>
        <w:ind w:left="831" w:right="770" w:firstLine="960"/>
      </w:pPr>
      <w:r>
        <w:rPr>
          <w:spacing w:val="-10"/>
          <w:w w:val="95"/>
        </w:rPr>
        <w:t>①项目绩效目标。确保生态设计小镇建设的顺利进行，完</w:t>
      </w:r>
      <w:r>
        <w:rPr>
          <w:spacing w:val="1"/>
          <w:w w:val="95"/>
        </w:rPr>
        <w:t xml:space="preserve"> </w:t>
      </w:r>
      <w:r>
        <w:t>善生态设计小镇的公共配套设施，提升小镇整体硬件条件。</w:t>
      </w:r>
    </w:p>
    <w:p>
      <w:pPr>
        <w:pStyle w:val="4"/>
        <w:spacing w:before="3" w:line="328" w:lineRule="auto"/>
        <w:ind w:left="831" w:right="653" w:firstLine="960"/>
      </w:pPr>
      <w:r>
        <w:rPr>
          <w:spacing w:val="-8"/>
        </w:rPr>
        <w:t>②项目绩效目标完成情况。通过实施本项目，为生态设计</w:t>
      </w:r>
      <w:r>
        <w:rPr>
          <w:spacing w:val="-10"/>
        </w:rPr>
        <w:t>小镇扫清建设障碍，为建设工作解决多项前期问题，确保能按照</w:t>
      </w:r>
      <w:r>
        <w:rPr>
          <w:spacing w:val="-2"/>
        </w:rPr>
        <w:t>省、市的决策部署，逐步打造生态设计小镇。生态设计小镇是从</w:t>
      </w:r>
      <w:r>
        <w:t>化区面向粤港澳大湾区建设，重点布局的生态设计产业研发基</w:t>
      </w:r>
      <w:r>
        <w:rPr>
          <w:spacing w:val="1"/>
        </w:rPr>
        <w:t xml:space="preserve"> </w:t>
      </w:r>
      <w:r>
        <w:rPr>
          <w:spacing w:val="-2"/>
        </w:rPr>
        <w:t>地、展示平台。小镇建设按照政府引导、市场运作、社会参与的</w:t>
      </w:r>
      <w:r>
        <w:rPr>
          <w:w w:val="95"/>
        </w:rPr>
        <w:t>模式，坚持“坚守生态底线、不增加建设用地、不搬迁原住民”</w:t>
      </w:r>
      <w:r>
        <w:rPr>
          <w:spacing w:val="1"/>
          <w:w w:val="95"/>
        </w:rPr>
        <w:t xml:space="preserve"> </w:t>
      </w:r>
      <w:r>
        <w:rPr>
          <w:spacing w:val="-10"/>
        </w:rPr>
        <w:t>的基本原则，致力于打造世界生态设计产业策源中心、中瑞低碳</w:t>
      </w:r>
      <w:r>
        <w:t>城市项目典范和乡村振兴战略示范点。</w:t>
      </w:r>
    </w:p>
    <w:p>
      <w:pPr>
        <w:pStyle w:val="4"/>
        <w:spacing w:before="107" w:line="328" w:lineRule="auto"/>
        <w:ind w:left="831" w:right="610" w:firstLine="960"/>
      </w:pPr>
      <w:r>
        <w:rPr>
          <w:spacing w:val="5"/>
          <w:w w:val="95"/>
        </w:rPr>
        <w:t xml:space="preserve">一是，签订补偿协议完成率指标，年初指标值是 </w:t>
      </w:r>
      <w:r>
        <w:rPr>
          <w:rFonts w:ascii="Times New Roman" w:eastAsia="Times New Roman"/>
          <w:w w:val="95"/>
        </w:rPr>
        <w:t>90.0%</w:t>
      </w:r>
      <w:r>
        <w:rPr>
          <w:w w:val="95"/>
        </w:rPr>
        <w:t>或以</w:t>
      </w:r>
      <w:r>
        <w:rPr>
          <w:spacing w:val="8"/>
          <w:w w:val="95"/>
        </w:rPr>
        <w:t xml:space="preserve">上，指标值完成情况 </w:t>
      </w:r>
      <w:r>
        <w:rPr>
          <w:rFonts w:ascii="Times New Roman" w:eastAsia="Times New Roman"/>
          <w:w w:val="95"/>
        </w:rPr>
        <w:t>100.0%</w:t>
      </w:r>
      <w:r>
        <w:rPr>
          <w:w w:val="95"/>
        </w:rPr>
        <w:t>完成，根据工作计划，</w:t>
      </w:r>
      <w:r>
        <w:rPr>
          <w:rFonts w:ascii="Times New Roman" w:eastAsia="Times New Roman"/>
          <w:w w:val="95"/>
        </w:rPr>
        <w:t>2019</w:t>
      </w:r>
      <w:r>
        <w:rPr>
          <w:rFonts w:ascii="Times New Roman" w:eastAsia="Times New Roman"/>
          <w:spacing w:val="159"/>
        </w:rPr>
        <w:t xml:space="preserve"> </w:t>
      </w:r>
      <w:r>
        <w:rPr>
          <w:w w:val="95"/>
        </w:rPr>
        <w:t>年度计划</w:t>
      </w:r>
      <w:r>
        <w:rPr>
          <w:spacing w:val="6"/>
          <w:w w:val="95"/>
        </w:rPr>
        <w:t>签订各类补偿协议</w:t>
      </w:r>
      <w:r>
        <w:rPr>
          <w:rFonts w:ascii="Times New Roman" w:eastAsia="Times New Roman"/>
          <w:w w:val="95"/>
        </w:rPr>
        <w:t>89</w:t>
      </w:r>
      <w:r>
        <w:rPr>
          <w:rFonts w:ascii="Times New Roman" w:eastAsia="Times New Roman"/>
          <w:spacing w:val="81"/>
        </w:rPr>
        <w:t xml:space="preserve"> </w:t>
      </w:r>
      <w:r>
        <w:rPr>
          <w:spacing w:val="-11"/>
          <w:w w:val="95"/>
        </w:rPr>
        <w:t>份，当年实际签订各类补偿协议</w:t>
      </w:r>
      <w:r>
        <w:rPr>
          <w:rFonts w:ascii="Times New Roman" w:eastAsia="Times New Roman"/>
          <w:w w:val="95"/>
        </w:rPr>
        <w:t>89</w:t>
      </w:r>
      <w:r>
        <w:rPr>
          <w:rFonts w:ascii="Times New Roman" w:eastAsia="Times New Roman"/>
          <w:spacing w:val="81"/>
        </w:rPr>
        <w:t xml:space="preserve"> </w:t>
      </w:r>
      <w:r>
        <w:rPr>
          <w:spacing w:val="-31"/>
          <w:w w:val="95"/>
        </w:rPr>
        <w:t>份， 完成</w:t>
      </w:r>
      <w:r>
        <w:rPr>
          <w:spacing w:val="-35"/>
          <w:w w:val="95"/>
        </w:rPr>
        <w:t xml:space="preserve">率 </w:t>
      </w:r>
      <w:r>
        <w:rPr>
          <w:rFonts w:ascii="Times New Roman" w:eastAsia="Times New Roman"/>
          <w:w w:val="95"/>
        </w:rPr>
        <w:t>100.0%</w:t>
      </w:r>
      <w:r>
        <w:rPr>
          <w:w w:val="95"/>
        </w:rPr>
        <w:t>，达到预期目标值；</w:t>
      </w:r>
    </w:p>
    <w:p>
      <w:pPr>
        <w:pStyle w:val="4"/>
        <w:spacing w:before="112" w:line="328" w:lineRule="auto"/>
        <w:ind w:left="831" w:right="610" w:firstLine="960"/>
        <w:jc w:val="both"/>
      </w:pPr>
      <w:r>
        <w:rPr>
          <w:w w:val="95"/>
        </w:rPr>
        <w:t>二是，测量工作完成率指标，年初指标值是</w:t>
      </w:r>
      <w:r>
        <w:rPr>
          <w:rFonts w:ascii="Times New Roman" w:hAnsi="Times New Roman" w:eastAsia="Times New Roman"/>
          <w:w w:val="95"/>
        </w:rPr>
        <w:t>100.0%</w:t>
      </w:r>
      <w:r>
        <w:rPr>
          <w:w w:val="95"/>
        </w:rPr>
        <w:t>，指标</w:t>
      </w:r>
      <w:r>
        <w:rPr>
          <w:spacing w:val="12"/>
          <w:w w:val="95"/>
        </w:rPr>
        <w:t xml:space="preserve">值完成情况 </w:t>
      </w:r>
      <w:r>
        <w:rPr>
          <w:rFonts w:ascii="Times New Roman" w:hAnsi="Times New Roman" w:eastAsia="Times New Roman"/>
          <w:w w:val="95"/>
        </w:rPr>
        <w:t>100.0%</w:t>
      </w:r>
      <w:r>
        <w:rPr>
          <w:w w:val="95"/>
        </w:rPr>
        <w:t>完成，根据工作计划，</w:t>
      </w:r>
      <w:r>
        <w:rPr>
          <w:rFonts w:ascii="Times New Roman" w:hAnsi="Times New Roman" w:eastAsia="Times New Roman"/>
          <w:w w:val="95"/>
        </w:rPr>
        <w:t>2019</w:t>
      </w:r>
      <w:r>
        <w:rPr>
          <w:rFonts w:ascii="Times New Roman" w:hAnsi="Times New Roman" w:eastAsia="Times New Roman"/>
          <w:spacing w:val="146"/>
        </w:rPr>
        <w:t xml:space="preserve"> </w:t>
      </w:r>
      <w:r>
        <w:rPr>
          <w:w w:val="95"/>
        </w:rPr>
        <w:t>年度计划测量</w:t>
      </w:r>
      <w:r>
        <w:t>“</w:t>
      </w:r>
      <w:r>
        <w:rPr>
          <w:spacing w:val="-9"/>
        </w:rPr>
        <w:t>塘料村与英豪学校界线、塘料村已征地边界界线、塘尾村已征留</w:t>
      </w:r>
      <w:r>
        <w:rPr>
          <w:spacing w:val="-1"/>
        </w:rPr>
        <w:t>用地”</w:t>
      </w:r>
      <w:r>
        <w:rPr>
          <w:rFonts w:ascii="Times New Roman" w:hAnsi="Times New Roman" w:eastAsia="Times New Roman"/>
          <w:spacing w:val="-1"/>
        </w:rPr>
        <w:t>630.98</w:t>
      </w:r>
      <w:r>
        <w:rPr>
          <w:rFonts w:ascii="Times New Roman" w:hAnsi="Times New Roman" w:eastAsia="Times New Roman"/>
          <w:spacing w:val="-19"/>
        </w:rPr>
        <w:t xml:space="preserve"> </w:t>
      </w:r>
      <w:r>
        <w:rPr>
          <w:spacing w:val="-8"/>
        </w:rPr>
        <w:t>亩，委托广州国测规划信息技术有限公司负责测</w:t>
      </w:r>
      <w:r>
        <w:rPr>
          <w:w w:val="95"/>
        </w:rPr>
        <w:t>量</w:t>
      </w:r>
      <w:r>
        <w:rPr>
          <w:spacing w:val="1"/>
          <w:w w:val="95"/>
        </w:rPr>
        <w:t xml:space="preserve">，当年实际测量 </w:t>
      </w:r>
      <w:r>
        <w:rPr>
          <w:rFonts w:ascii="Times New Roman" w:hAnsi="Times New Roman" w:eastAsia="Times New Roman"/>
          <w:w w:val="95"/>
        </w:rPr>
        <w:t>630.98</w:t>
      </w:r>
      <w:r>
        <w:rPr>
          <w:rFonts w:ascii="Times New Roman" w:hAnsi="Times New Roman" w:eastAsia="Times New Roman"/>
          <w:spacing w:val="18"/>
          <w:w w:val="95"/>
        </w:rPr>
        <w:t xml:space="preserve"> </w:t>
      </w:r>
      <w:r>
        <w:rPr>
          <w:spacing w:val="2"/>
          <w:w w:val="95"/>
        </w:rPr>
        <w:t xml:space="preserve">亩，完成率 </w:t>
      </w:r>
      <w:r>
        <w:rPr>
          <w:rFonts w:ascii="Times New Roman" w:hAnsi="Times New Roman" w:eastAsia="Times New Roman"/>
          <w:w w:val="95"/>
        </w:rPr>
        <w:t>100.0%</w:t>
      </w:r>
      <w:r>
        <w:rPr>
          <w:w w:val="95"/>
        </w:rPr>
        <w:t>，达到预期目标值；</w:t>
      </w:r>
    </w:p>
    <w:p>
      <w:pPr>
        <w:pStyle w:val="4"/>
        <w:spacing w:line="326" w:lineRule="auto"/>
        <w:ind w:left="831" w:right="608" w:firstLine="960"/>
        <w:jc w:val="both"/>
      </w:pPr>
      <w:r>
        <w:rPr>
          <w:w w:val="95"/>
        </w:rPr>
        <w:t xml:space="preserve">三是，资产评估工作完成率指标，年初指标值是 </w:t>
      </w:r>
      <w:r>
        <w:rPr>
          <w:rFonts w:ascii="Times New Roman" w:eastAsia="Times New Roman"/>
          <w:w w:val="95"/>
        </w:rPr>
        <w:t>100.0%</w:t>
      </w:r>
      <w:r>
        <w:rPr>
          <w:w w:val="95"/>
        </w:rPr>
        <w:t>，</w:t>
      </w:r>
      <w:r>
        <w:rPr>
          <w:spacing w:val="-149"/>
          <w:w w:val="95"/>
        </w:rPr>
        <w:t xml:space="preserve"> </w:t>
      </w:r>
      <w:r>
        <w:rPr>
          <w:spacing w:val="3"/>
          <w:w w:val="95"/>
        </w:rPr>
        <w:t xml:space="preserve">指标值完成情况 </w:t>
      </w:r>
      <w:r>
        <w:rPr>
          <w:rFonts w:ascii="Times New Roman" w:eastAsia="Times New Roman"/>
          <w:w w:val="95"/>
        </w:rPr>
        <w:t>100.0%</w:t>
      </w:r>
      <w:r>
        <w:rPr>
          <w:w w:val="95"/>
        </w:rPr>
        <w:t>完成，根据工作计划，</w:t>
      </w:r>
      <w:r>
        <w:rPr>
          <w:rFonts w:ascii="Times New Roman" w:eastAsia="Times New Roman"/>
          <w:w w:val="95"/>
        </w:rPr>
        <w:t>2019</w:t>
      </w:r>
      <w:r>
        <w:rPr>
          <w:rFonts w:ascii="Times New Roman" w:eastAsia="Times New Roman"/>
          <w:spacing w:val="30"/>
          <w:w w:val="95"/>
        </w:rPr>
        <w:t xml:space="preserve"> </w:t>
      </w:r>
      <w:r>
        <w:rPr>
          <w:w w:val="95"/>
        </w:rPr>
        <w:t>年度计划开</w:t>
      </w:r>
    </w:p>
    <w:p>
      <w:pPr>
        <w:spacing w:after="0" w:line="326" w:lineRule="auto"/>
        <w:jc w:val="both"/>
        <w:sectPr>
          <w:headerReference r:id="rId93" w:type="default"/>
          <w:footerReference r:id="rId94" w:type="default"/>
          <w:pgSz w:w="11910" w:h="16840"/>
          <w:pgMar w:top="1520" w:right="760" w:bottom="1180" w:left="700" w:header="0" w:footer="993" w:gutter="0"/>
        </w:sectPr>
      </w:pPr>
    </w:p>
    <w:p>
      <w:pPr>
        <w:pStyle w:val="4"/>
        <w:spacing w:before="32" w:line="328" w:lineRule="auto"/>
        <w:ind w:left="831" w:right="769"/>
        <w:jc w:val="both"/>
      </w:pPr>
      <w:r>
        <w:rPr>
          <w:spacing w:val="-12"/>
          <w:w w:val="95"/>
        </w:rPr>
        <w:t>展资产评估“拟征收补偿涉及陈新南位于从化区良口镇良明村白</w:t>
      </w:r>
      <w:r>
        <w:rPr>
          <w:spacing w:val="1"/>
          <w:w w:val="95"/>
        </w:rPr>
        <w:t xml:space="preserve"> </w:t>
      </w:r>
      <w:r>
        <w:rPr>
          <w:w w:val="95"/>
        </w:rPr>
        <w:t>石陂的附着物、搬迁费用等的征收补偿价值”与“碧水新村育才</w:t>
      </w:r>
      <w:r>
        <w:rPr>
          <w:spacing w:val="1"/>
          <w:w w:val="95"/>
        </w:rPr>
        <w:t xml:space="preserve"> </w:t>
      </w:r>
      <w:r>
        <w:rPr>
          <w:spacing w:val="-19"/>
          <w:w w:val="95"/>
        </w:rPr>
        <w:t xml:space="preserve">路 </w:t>
      </w:r>
      <w:r>
        <w:rPr>
          <w:rFonts w:ascii="Times New Roman" w:hAnsi="Times New Roman" w:eastAsia="Times New Roman"/>
          <w:w w:val="95"/>
        </w:rPr>
        <w:t>202</w:t>
      </w:r>
      <w:r>
        <w:rPr>
          <w:rFonts w:ascii="Times New Roman" w:hAnsi="Times New Roman" w:eastAsia="Times New Roman"/>
          <w:spacing w:val="38"/>
          <w:w w:val="95"/>
        </w:rPr>
        <w:t xml:space="preserve"> </w:t>
      </w:r>
      <w:r>
        <w:rPr>
          <w:spacing w:val="-13"/>
          <w:w w:val="95"/>
        </w:rPr>
        <w:t xml:space="preserve">号等 </w:t>
      </w:r>
      <w:r>
        <w:rPr>
          <w:rFonts w:ascii="Times New Roman" w:hAnsi="Times New Roman" w:eastAsia="Times New Roman"/>
          <w:w w:val="95"/>
        </w:rPr>
        <w:t>4</w:t>
      </w:r>
      <w:r>
        <w:rPr>
          <w:rFonts w:ascii="Times New Roman" w:hAnsi="Times New Roman" w:eastAsia="Times New Roman"/>
          <w:spacing w:val="38"/>
          <w:w w:val="95"/>
        </w:rPr>
        <w:t xml:space="preserve"> </w:t>
      </w:r>
      <w:r>
        <w:rPr>
          <w:spacing w:val="-6"/>
          <w:w w:val="95"/>
        </w:rPr>
        <w:t xml:space="preserve">处房地产”共 </w:t>
      </w:r>
      <w:r>
        <w:rPr>
          <w:rFonts w:ascii="Times New Roman" w:hAnsi="Times New Roman" w:eastAsia="Times New Roman"/>
          <w:w w:val="95"/>
        </w:rPr>
        <w:t>2</w:t>
      </w:r>
      <w:r>
        <w:rPr>
          <w:rFonts w:ascii="Times New Roman" w:hAnsi="Times New Roman" w:eastAsia="Times New Roman"/>
          <w:spacing w:val="38"/>
          <w:w w:val="95"/>
        </w:rPr>
        <w:t xml:space="preserve"> </w:t>
      </w:r>
      <w:r>
        <w:rPr>
          <w:spacing w:val="-4"/>
          <w:w w:val="95"/>
        </w:rPr>
        <w:t xml:space="preserve">宗，当年实际完成评估 </w:t>
      </w:r>
      <w:r>
        <w:rPr>
          <w:rFonts w:ascii="Times New Roman" w:hAnsi="Times New Roman" w:eastAsia="Times New Roman"/>
          <w:w w:val="95"/>
        </w:rPr>
        <w:t>2</w:t>
      </w:r>
      <w:r>
        <w:rPr>
          <w:rFonts w:ascii="Times New Roman" w:hAnsi="Times New Roman" w:eastAsia="Times New Roman"/>
          <w:spacing w:val="38"/>
          <w:w w:val="95"/>
        </w:rPr>
        <w:t xml:space="preserve"> </w:t>
      </w:r>
      <w:r>
        <w:rPr>
          <w:w w:val="95"/>
        </w:rPr>
        <w:t>宗，完成</w:t>
      </w:r>
      <w:r>
        <w:rPr>
          <w:spacing w:val="-34"/>
          <w:w w:val="95"/>
        </w:rPr>
        <w:t xml:space="preserve">率 </w:t>
      </w:r>
      <w:r>
        <w:rPr>
          <w:rFonts w:ascii="Times New Roman" w:hAnsi="Times New Roman" w:eastAsia="Times New Roman"/>
          <w:w w:val="95"/>
        </w:rPr>
        <w:t>100.0%</w:t>
      </w:r>
      <w:r>
        <w:rPr>
          <w:w w:val="95"/>
        </w:rPr>
        <w:t>，达到预期目标值；</w:t>
      </w:r>
    </w:p>
    <w:p>
      <w:pPr>
        <w:pStyle w:val="4"/>
        <w:spacing w:line="381" w:lineRule="exact"/>
        <w:ind w:left="1791"/>
        <w:jc w:val="both"/>
      </w:pPr>
      <w:r>
        <w:rPr>
          <w:spacing w:val="-17"/>
        </w:rPr>
        <w:t>四是，占地补偿款及时支付率指标，年初指标值是</w:t>
      </w:r>
      <w:r>
        <w:rPr>
          <w:rFonts w:ascii="Calibri" w:eastAsia="Calibri"/>
        </w:rPr>
        <w:t>100.0%</w:t>
      </w:r>
      <w:r>
        <w:t>，</w:t>
      </w:r>
    </w:p>
    <w:p>
      <w:pPr>
        <w:pStyle w:val="4"/>
        <w:spacing w:before="214" w:line="364" w:lineRule="auto"/>
        <w:ind w:left="831" w:right="766"/>
        <w:jc w:val="both"/>
      </w:pPr>
      <w:r>
        <w:rPr>
          <w:spacing w:val="5"/>
          <w:w w:val="95"/>
        </w:rPr>
        <w:t xml:space="preserve">指标值完成情况 </w:t>
      </w:r>
      <w:r>
        <w:rPr>
          <w:rFonts w:ascii="Calibri" w:eastAsia="Calibri"/>
          <w:w w:val="95"/>
        </w:rPr>
        <w:t>100.0%</w:t>
      </w:r>
      <w:r>
        <w:rPr>
          <w:w w:val="95"/>
        </w:rPr>
        <w:t>完成，</w:t>
      </w:r>
      <w:r>
        <w:rPr>
          <w:rFonts w:ascii="Calibri" w:eastAsia="Calibri"/>
          <w:w w:val="95"/>
        </w:rPr>
        <w:t>2019</w:t>
      </w:r>
      <w:r>
        <w:rPr>
          <w:rFonts w:ascii="Calibri" w:eastAsia="Calibri"/>
          <w:spacing w:val="63"/>
          <w:w w:val="95"/>
        </w:rPr>
        <w:t xml:space="preserve"> </w:t>
      </w:r>
      <w:r>
        <w:rPr>
          <w:w w:val="95"/>
        </w:rPr>
        <w:t xml:space="preserve">年按补充协议应支付 </w:t>
      </w:r>
      <w:r>
        <w:rPr>
          <w:rFonts w:ascii="Calibri" w:eastAsia="Calibri"/>
          <w:w w:val="95"/>
        </w:rPr>
        <w:t>277.53</w:t>
      </w:r>
      <w:r>
        <w:rPr>
          <w:rFonts w:ascii="Calibri" w:eastAsia="Calibri"/>
          <w:spacing w:val="-66"/>
          <w:w w:val="95"/>
        </w:rPr>
        <w:t xml:space="preserve"> </w:t>
      </w:r>
      <w:r>
        <w:rPr>
          <w:spacing w:val="6"/>
          <w:w w:val="95"/>
        </w:rPr>
        <w:t xml:space="preserve">万元，当年及时支付 </w:t>
      </w:r>
      <w:r>
        <w:rPr>
          <w:rFonts w:ascii="Calibri" w:eastAsia="Calibri"/>
          <w:w w:val="95"/>
        </w:rPr>
        <w:t>277.53</w:t>
      </w:r>
      <w:r>
        <w:rPr>
          <w:rFonts w:ascii="Calibri" w:eastAsia="Calibri"/>
          <w:spacing w:val="18"/>
          <w:w w:val="95"/>
        </w:rPr>
        <w:t xml:space="preserve"> </w:t>
      </w:r>
      <w:r>
        <w:rPr>
          <w:spacing w:val="7"/>
          <w:w w:val="95"/>
        </w:rPr>
        <w:t xml:space="preserve">万元，及时支付率 </w:t>
      </w:r>
      <w:r>
        <w:rPr>
          <w:rFonts w:ascii="Calibri" w:eastAsia="Calibri"/>
          <w:w w:val="95"/>
        </w:rPr>
        <w:t>100.0%</w:t>
      </w:r>
      <w:r>
        <w:rPr>
          <w:w w:val="95"/>
        </w:rPr>
        <w:t>，达到预</w:t>
      </w:r>
      <w:r>
        <w:t>期目标值；</w:t>
      </w:r>
    </w:p>
    <w:p>
      <w:pPr>
        <w:pStyle w:val="4"/>
        <w:spacing w:before="2"/>
        <w:ind w:left="1791"/>
        <w:jc w:val="both"/>
      </w:pPr>
      <w:r>
        <w:rPr>
          <w:spacing w:val="2"/>
          <w:w w:val="95"/>
        </w:rPr>
        <w:t xml:space="preserve">五是，征地纠纷事件发生次数指标，年初指标值是 </w:t>
      </w:r>
      <w:r>
        <w:rPr>
          <w:rFonts w:ascii="Calibri" w:eastAsia="Calibri"/>
          <w:w w:val="95"/>
        </w:rPr>
        <w:t>0</w:t>
      </w:r>
      <w:r>
        <w:rPr>
          <w:rFonts w:ascii="Calibri" w:eastAsia="Calibri"/>
          <w:spacing w:val="144"/>
        </w:rPr>
        <w:t xml:space="preserve"> </w:t>
      </w:r>
      <w:r>
        <w:rPr>
          <w:w w:val="95"/>
        </w:rPr>
        <w:t>次，</w:t>
      </w:r>
    </w:p>
    <w:p>
      <w:pPr>
        <w:pStyle w:val="4"/>
        <w:spacing w:before="214" w:line="364" w:lineRule="auto"/>
        <w:ind w:left="831" w:right="769"/>
        <w:jc w:val="both"/>
      </w:pPr>
      <w:r>
        <w:rPr>
          <w:spacing w:val="16"/>
          <w:w w:val="95"/>
        </w:rPr>
        <w:t xml:space="preserve">指标值完成情况 </w:t>
      </w:r>
      <w:r>
        <w:rPr>
          <w:rFonts w:ascii="Calibri" w:eastAsia="Calibri"/>
          <w:w w:val="95"/>
        </w:rPr>
        <w:t>0</w:t>
      </w:r>
      <w:r>
        <w:rPr>
          <w:rFonts w:ascii="Calibri" w:eastAsia="Calibri"/>
          <w:spacing w:val="64"/>
          <w:w w:val="95"/>
        </w:rPr>
        <w:t xml:space="preserve"> </w:t>
      </w:r>
      <w:r>
        <w:rPr>
          <w:spacing w:val="-12"/>
          <w:w w:val="95"/>
        </w:rPr>
        <w:t>次，在领导小组的积极协调下，项目征地工作</w:t>
      </w:r>
      <w:r>
        <w:t>有序开展，</w:t>
      </w:r>
      <w:r>
        <w:rPr>
          <w:rFonts w:ascii="Calibri" w:eastAsia="Calibri"/>
        </w:rPr>
        <w:t>2019</w:t>
      </w:r>
      <w:r>
        <w:rPr>
          <w:rFonts w:ascii="Calibri" w:eastAsia="Calibri"/>
          <w:spacing w:val="3"/>
        </w:rPr>
        <w:t xml:space="preserve"> </w:t>
      </w:r>
      <w:r>
        <w:t>年未发生征地纠纷事件，有效保障项目进度；</w:t>
      </w:r>
    </w:p>
    <w:p>
      <w:pPr>
        <w:pStyle w:val="4"/>
        <w:spacing w:before="2" w:line="364" w:lineRule="auto"/>
        <w:ind w:left="831" w:right="770" w:firstLine="960"/>
        <w:jc w:val="both"/>
      </w:pPr>
      <w:r>
        <w:rPr>
          <w:w w:val="95"/>
        </w:rPr>
        <w:t>六是，生态设计小镇建设过程中出现生态事故的次数指</w:t>
      </w:r>
      <w:r>
        <w:rPr>
          <w:spacing w:val="126"/>
          <w:w w:val="95"/>
        </w:rPr>
        <w:t xml:space="preserve"> </w:t>
      </w:r>
      <w:r>
        <w:rPr>
          <w:spacing w:val="2"/>
          <w:w w:val="95"/>
        </w:rPr>
        <w:t xml:space="preserve">标，年初指标值是 </w:t>
      </w:r>
      <w:r>
        <w:rPr>
          <w:rFonts w:ascii="Calibri" w:eastAsia="Calibri"/>
          <w:w w:val="95"/>
        </w:rPr>
        <w:t>0</w:t>
      </w:r>
      <w:r>
        <w:rPr>
          <w:rFonts w:ascii="Calibri" w:eastAsia="Calibri"/>
          <w:spacing w:val="41"/>
          <w:w w:val="95"/>
        </w:rPr>
        <w:t xml:space="preserve"> </w:t>
      </w:r>
      <w:r>
        <w:rPr>
          <w:spacing w:val="2"/>
          <w:w w:val="95"/>
        </w:rPr>
        <w:t xml:space="preserve">次，指标值完成情况 </w:t>
      </w:r>
      <w:r>
        <w:rPr>
          <w:rFonts w:ascii="Calibri" w:eastAsia="Calibri"/>
          <w:w w:val="95"/>
        </w:rPr>
        <w:t>0</w:t>
      </w:r>
      <w:r>
        <w:rPr>
          <w:rFonts w:ascii="Calibri" w:eastAsia="Calibri"/>
          <w:spacing w:val="41"/>
          <w:w w:val="95"/>
        </w:rPr>
        <w:t xml:space="preserve"> </w:t>
      </w:r>
      <w:r>
        <w:rPr>
          <w:w w:val="95"/>
        </w:rPr>
        <w:t>次，</w:t>
      </w:r>
      <w:r>
        <w:rPr>
          <w:rFonts w:ascii="Calibri" w:eastAsia="Calibri"/>
          <w:w w:val="95"/>
        </w:rPr>
        <w:t>2019</w:t>
      </w:r>
      <w:r>
        <w:rPr>
          <w:rFonts w:ascii="Calibri" w:eastAsia="Calibri"/>
          <w:spacing w:val="41"/>
          <w:w w:val="95"/>
        </w:rPr>
        <w:t xml:space="preserve"> </w:t>
      </w:r>
      <w:r>
        <w:rPr>
          <w:w w:val="95"/>
        </w:rPr>
        <w:t>年建设过</w:t>
      </w:r>
      <w:r>
        <w:rPr>
          <w:spacing w:val="-10"/>
          <w:w w:val="95"/>
        </w:rPr>
        <w:t>程中领导小组、相关职能部门以及监理公司对工程进行监管，确</w:t>
      </w:r>
      <w:r>
        <w:rPr>
          <w:spacing w:val="1"/>
          <w:w w:val="95"/>
        </w:rPr>
        <w:t xml:space="preserve"> </w:t>
      </w:r>
      <w:r>
        <w:t>保不影响周边生态环境，未发生任何破坏生态事故；</w:t>
      </w:r>
    </w:p>
    <w:p>
      <w:pPr>
        <w:pStyle w:val="4"/>
        <w:spacing w:before="3"/>
        <w:ind w:left="1791"/>
        <w:jc w:val="both"/>
      </w:pPr>
      <w:r>
        <w:rPr>
          <w:spacing w:val="2"/>
          <w:w w:val="95"/>
        </w:rPr>
        <w:t xml:space="preserve">七是，周边群众投诉个案发生次数，年初指标值是 </w:t>
      </w:r>
      <w:r>
        <w:rPr>
          <w:rFonts w:ascii="Calibri" w:eastAsia="Calibri"/>
          <w:w w:val="95"/>
        </w:rPr>
        <w:t>0</w:t>
      </w:r>
      <w:r>
        <w:rPr>
          <w:rFonts w:ascii="Calibri" w:eastAsia="Calibri"/>
          <w:spacing w:val="144"/>
        </w:rPr>
        <w:t xml:space="preserve"> </w:t>
      </w:r>
      <w:r>
        <w:rPr>
          <w:w w:val="95"/>
        </w:rPr>
        <w:t>次，</w:t>
      </w:r>
    </w:p>
    <w:p>
      <w:pPr>
        <w:pStyle w:val="4"/>
        <w:spacing w:before="214" w:line="364" w:lineRule="auto"/>
        <w:ind w:left="831" w:right="767"/>
        <w:jc w:val="both"/>
      </w:pPr>
      <w:r>
        <w:rPr>
          <w:spacing w:val="16"/>
          <w:w w:val="95"/>
        </w:rPr>
        <w:t xml:space="preserve">指标值完成情况 </w:t>
      </w:r>
      <w:r>
        <w:rPr>
          <w:rFonts w:ascii="Calibri" w:eastAsia="Calibri"/>
          <w:w w:val="95"/>
        </w:rPr>
        <w:t>0</w:t>
      </w:r>
      <w:r>
        <w:rPr>
          <w:rFonts w:ascii="Calibri" w:eastAsia="Calibri"/>
          <w:spacing w:val="62"/>
          <w:w w:val="95"/>
        </w:rPr>
        <w:t xml:space="preserve"> </w:t>
      </w:r>
      <w:r>
        <w:rPr>
          <w:spacing w:val="-11"/>
          <w:w w:val="95"/>
        </w:rPr>
        <w:t>次，本项目开展过程中严格执行相关法规，未</w:t>
      </w:r>
      <w:r>
        <w:rPr>
          <w:spacing w:val="-8"/>
          <w:w w:val="95"/>
        </w:rPr>
        <w:t>出现违规情况，未对周边群众正常生活生产造成不良影响，</w:t>
      </w:r>
      <w:r>
        <w:rPr>
          <w:rFonts w:ascii="Calibri" w:eastAsia="Calibri"/>
          <w:w w:val="95"/>
        </w:rPr>
        <w:t>2019</w:t>
      </w:r>
      <w:r>
        <w:rPr>
          <w:rFonts w:ascii="Calibri" w:eastAsia="Calibri"/>
          <w:spacing w:val="6"/>
          <w:w w:val="95"/>
        </w:rPr>
        <w:t xml:space="preserve"> </w:t>
      </w:r>
      <w:r>
        <w:t>年未收到有效投诉个案。</w:t>
      </w:r>
    </w:p>
    <w:p>
      <w:pPr>
        <w:pStyle w:val="4"/>
        <w:spacing w:before="6"/>
        <w:rPr>
          <w:sz w:val="45"/>
        </w:rPr>
      </w:pPr>
    </w:p>
    <w:p>
      <w:pPr>
        <w:pStyle w:val="9"/>
        <w:numPr>
          <w:ilvl w:val="0"/>
          <w:numId w:val="9"/>
        </w:numPr>
        <w:tabs>
          <w:tab w:val="left" w:pos="2596"/>
        </w:tabs>
        <w:spacing w:before="0" w:after="0" w:line="328" w:lineRule="auto"/>
        <w:ind w:left="831" w:right="771" w:firstLine="960"/>
        <w:jc w:val="left"/>
        <w:rPr>
          <w:sz w:val="32"/>
        </w:rPr>
      </w:pPr>
      <w:r>
        <w:rPr>
          <w:w w:val="95"/>
          <w:sz w:val="32"/>
        </w:rPr>
        <w:t>存在问题。一是绩效指标明确性有待提升；二是预</w:t>
      </w:r>
      <w:r>
        <w:rPr>
          <w:spacing w:val="1"/>
          <w:w w:val="95"/>
          <w:sz w:val="32"/>
        </w:rPr>
        <w:t xml:space="preserve"> </w:t>
      </w:r>
      <w:r>
        <w:rPr>
          <w:sz w:val="32"/>
        </w:rPr>
        <w:t>算完成率仍需提高；三是未开展规范化满意度调查。</w:t>
      </w:r>
    </w:p>
    <w:p>
      <w:pPr>
        <w:pStyle w:val="9"/>
        <w:numPr>
          <w:ilvl w:val="0"/>
          <w:numId w:val="9"/>
        </w:numPr>
        <w:tabs>
          <w:tab w:val="left" w:pos="2596"/>
        </w:tabs>
        <w:spacing w:before="0" w:after="0" w:line="407" w:lineRule="exact"/>
        <w:ind w:left="2595" w:right="0" w:hanging="805"/>
        <w:jc w:val="left"/>
        <w:rPr>
          <w:sz w:val="32"/>
        </w:rPr>
      </w:pPr>
      <w:r>
        <w:rPr>
          <w:sz w:val="32"/>
        </w:rPr>
        <w:t>相关建议。一是设置明确的绩效目标及细致的绩效</w:t>
      </w:r>
    </w:p>
    <w:p>
      <w:pPr>
        <w:spacing w:after="0" w:line="407" w:lineRule="exact"/>
        <w:jc w:val="left"/>
        <w:rPr>
          <w:sz w:val="32"/>
        </w:rPr>
        <w:sectPr>
          <w:headerReference r:id="rId95" w:type="default"/>
          <w:footerReference r:id="rId96" w:type="default"/>
          <w:pgSz w:w="11910" w:h="16840"/>
          <w:pgMar w:top="1520" w:right="760" w:bottom="1180" w:left="700" w:header="0" w:footer="993" w:gutter="0"/>
        </w:sectPr>
      </w:pPr>
    </w:p>
    <w:p>
      <w:pPr>
        <w:spacing w:before="32" w:line="264" w:lineRule="auto"/>
        <w:ind w:left="1472" w:right="973" w:hanging="641"/>
        <w:jc w:val="left"/>
        <w:rPr>
          <w:rFonts w:hint="eastAsia" w:ascii="Microsoft YaHei UI" w:eastAsia="Microsoft YaHei UI"/>
          <w:b/>
          <w:sz w:val="32"/>
        </w:rPr>
      </w:pPr>
      <w:r>
        <w:rPr>
          <w:w w:val="95"/>
          <w:sz w:val="32"/>
        </w:rPr>
        <w:t>指标；二是提高预算执行率；三是定期开展规范满意度调查。</w:t>
      </w:r>
      <w:r>
        <w:rPr>
          <w:spacing w:val="1"/>
          <w:w w:val="95"/>
          <w:sz w:val="32"/>
        </w:rPr>
        <w:t xml:space="preserve"> </w:t>
      </w:r>
      <w:r>
        <w:rPr>
          <w:rFonts w:hint="eastAsia" w:ascii="Microsoft YaHei UI" w:eastAsia="Microsoft YaHei UI"/>
          <w:b/>
          <w:sz w:val="32"/>
        </w:rPr>
        <w:t>二、部门整体支出绩效和重点工作完成情况</w:t>
      </w:r>
    </w:p>
    <w:p>
      <w:pPr>
        <w:pStyle w:val="4"/>
        <w:spacing w:before="84" w:line="364" w:lineRule="auto"/>
        <w:ind w:left="831" w:right="771" w:firstLine="799"/>
        <w:jc w:val="both"/>
      </w:pPr>
      <w:r>
        <w:rPr>
          <w:w w:val="95"/>
        </w:rPr>
        <w:t>按预算绩效管理要求，组织对本部门开展整体支出绩效评</w:t>
      </w:r>
      <w:r>
        <w:rPr>
          <w:spacing w:val="1"/>
          <w:w w:val="95"/>
        </w:rPr>
        <w:t xml:space="preserve"> </w:t>
      </w:r>
      <w:r>
        <w:rPr>
          <w:spacing w:val="9"/>
          <w:w w:val="95"/>
        </w:rPr>
        <w:t xml:space="preserve">价。部门整体财政资金支出 </w:t>
      </w:r>
      <w:r>
        <w:rPr>
          <w:w w:val="95"/>
        </w:rPr>
        <w:t>21201.71</w:t>
      </w:r>
      <w:r>
        <w:rPr>
          <w:spacing w:val="8"/>
          <w:w w:val="95"/>
        </w:rPr>
        <w:t xml:space="preserve"> 万元，其中一般公共预算</w:t>
      </w:r>
    </w:p>
    <w:p>
      <w:pPr>
        <w:pStyle w:val="4"/>
        <w:spacing w:before="2" w:line="364" w:lineRule="auto"/>
        <w:ind w:left="831" w:right="770"/>
        <w:jc w:val="both"/>
      </w:pPr>
      <w:r>
        <w:pict>
          <v:shape id="_x0000_s1026" o:spid="_x0000_s1026" o:spt="202" type="#_x0000_t202" style="position:absolute;left:0pt;margin-left:40.3pt;margin-top:88.3pt;height:408.6pt;width:511.05pt;mso-position-horizontal-relative:page;z-index:15729664;mso-width-relative:page;mso-height-relative:page;" filled="f" stroked="f" coordsize="21600,21600">
            <v:path/>
            <v:fill on="f" focussize="0,0"/>
            <v:stroke on="f" joinstyle="miter"/>
            <v:imagedata o:title=""/>
            <o:lock v:ext="edit"/>
            <v:textbox inset="0mm,0mm,0mm,0mm">
              <w:txbxContent>
                <w:tbl>
                  <w:tblPr>
                    <w:tblStyle w:val="6"/>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782"/>
                    <w:gridCol w:w="1685"/>
                    <w:gridCol w:w="3637"/>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7" w:hRule="atLeast"/>
                    </w:trPr>
                    <w:tc>
                      <w:tcPr>
                        <w:tcW w:w="731" w:type="dxa"/>
                        <w:vMerge w:val="restart"/>
                      </w:tcPr>
                      <w:p>
                        <w:pPr>
                          <w:pStyle w:val="10"/>
                          <w:spacing w:before="33" w:line="242" w:lineRule="auto"/>
                          <w:ind w:left="124" w:right="114"/>
                          <w:jc w:val="both"/>
                          <w:rPr>
                            <w:sz w:val="24"/>
                          </w:rPr>
                        </w:pPr>
                        <w:r>
                          <w:rPr>
                            <w:spacing w:val="-2"/>
                            <w:sz w:val="24"/>
                          </w:rPr>
                          <w:t>部门整体财政支出</w:t>
                        </w:r>
                      </w:p>
                    </w:tc>
                    <w:tc>
                      <w:tcPr>
                        <w:tcW w:w="2782" w:type="dxa"/>
                      </w:tcPr>
                      <w:p>
                        <w:pPr>
                          <w:pStyle w:val="10"/>
                          <w:spacing w:before="10"/>
                          <w:jc w:val="left"/>
                          <w:rPr>
                            <w:sz w:val="15"/>
                          </w:rPr>
                        </w:pPr>
                      </w:p>
                      <w:p>
                        <w:pPr>
                          <w:pStyle w:val="10"/>
                          <w:spacing w:before="0"/>
                          <w:ind w:left="106"/>
                          <w:jc w:val="left"/>
                          <w:rPr>
                            <w:sz w:val="22"/>
                          </w:rPr>
                        </w:pPr>
                        <w:r>
                          <w:rPr>
                            <w:sz w:val="22"/>
                          </w:rPr>
                          <w:t>支出总额（万元）</w:t>
                        </w:r>
                      </w:p>
                    </w:tc>
                    <w:tc>
                      <w:tcPr>
                        <w:tcW w:w="1685" w:type="dxa"/>
                      </w:tcPr>
                      <w:p>
                        <w:pPr>
                          <w:pStyle w:val="10"/>
                          <w:spacing w:before="11"/>
                          <w:jc w:val="left"/>
                          <w:rPr>
                            <w:sz w:val="16"/>
                          </w:rPr>
                        </w:pPr>
                      </w:p>
                      <w:p>
                        <w:pPr>
                          <w:pStyle w:val="10"/>
                          <w:spacing w:before="1"/>
                          <w:ind w:left="108"/>
                          <w:jc w:val="left"/>
                          <w:rPr>
                            <w:rFonts w:ascii="Times New Roman"/>
                            <w:sz w:val="22"/>
                          </w:rPr>
                        </w:pPr>
                        <w:r>
                          <w:rPr>
                            <w:rFonts w:ascii="Times New Roman"/>
                            <w:sz w:val="22"/>
                          </w:rPr>
                          <w:t>21201.71</w:t>
                        </w:r>
                      </w:p>
                    </w:tc>
                    <w:tc>
                      <w:tcPr>
                        <w:tcW w:w="3637" w:type="dxa"/>
                        <w:vMerge w:val="restart"/>
                      </w:tcPr>
                      <w:p>
                        <w:pPr>
                          <w:pStyle w:val="10"/>
                          <w:spacing w:before="0"/>
                          <w:jc w:val="left"/>
                          <w:rPr>
                            <w:sz w:val="22"/>
                          </w:rPr>
                        </w:pPr>
                      </w:p>
                      <w:p>
                        <w:pPr>
                          <w:pStyle w:val="10"/>
                          <w:spacing w:before="12"/>
                          <w:jc w:val="left"/>
                          <w:rPr>
                            <w:sz w:val="17"/>
                          </w:rPr>
                        </w:pPr>
                      </w:p>
                      <w:p>
                        <w:pPr>
                          <w:pStyle w:val="10"/>
                          <w:spacing w:before="0"/>
                          <w:ind w:left="108"/>
                          <w:jc w:val="left"/>
                          <w:rPr>
                            <w:sz w:val="22"/>
                          </w:rPr>
                        </w:pPr>
                        <w:r>
                          <w:rPr>
                            <w:sz w:val="22"/>
                          </w:rPr>
                          <w:t>部门整体预算完成率：</w:t>
                        </w:r>
                      </w:p>
                    </w:tc>
                    <w:tc>
                      <w:tcPr>
                        <w:tcW w:w="1371" w:type="dxa"/>
                        <w:vMerge w:val="restart"/>
                      </w:tcPr>
                      <w:p>
                        <w:pPr>
                          <w:pStyle w:val="10"/>
                          <w:spacing w:before="0"/>
                          <w:jc w:val="left"/>
                          <w:rPr>
                            <w:sz w:val="24"/>
                          </w:rPr>
                        </w:pPr>
                      </w:p>
                      <w:p>
                        <w:pPr>
                          <w:pStyle w:val="10"/>
                          <w:spacing w:before="1"/>
                          <w:jc w:val="left"/>
                          <w:rPr>
                            <w:sz w:val="17"/>
                          </w:rPr>
                        </w:pPr>
                      </w:p>
                      <w:p>
                        <w:pPr>
                          <w:pStyle w:val="10"/>
                          <w:spacing w:before="0"/>
                          <w:ind w:left="344"/>
                          <w:jc w:val="left"/>
                          <w:rPr>
                            <w:rFonts w:ascii="Times New Roman"/>
                            <w:sz w:val="22"/>
                          </w:rPr>
                        </w:pPr>
                        <w:r>
                          <w:rPr>
                            <w:rFonts w:ascii="Times New Roman"/>
                            <w:sz w:val="22"/>
                          </w:rPr>
                          <w:t>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731" w:type="dxa"/>
                        <w:vMerge w:val="continue"/>
                        <w:tcBorders>
                          <w:top w:val="nil"/>
                        </w:tcBorders>
                      </w:tcPr>
                      <w:p>
                        <w:pPr>
                          <w:rPr>
                            <w:sz w:val="2"/>
                            <w:szCs w:val="2"/>
                          </w:rPr>
                        </w:pPr>
                      </w:p>
                    </w:tc>
                    <w:tc>
                      <w:tcPr>
                        <w:tcW w:w="2782" w:type="dxa"/>
                      </w:tcPr>
                      <w:p>
                        <w:pPr>
                          <w:pStyle w:val="10"/>
                          <w:spacing w:before="163"/>
                          <w:ind w:left="106"/>
                          <w:jc w:val="left"/>
                          <w:rPr>
                            <w:sz w:val="22"/>
                          </w:rPr>
                        </w:pPr>
                        <w:r>
                          <w:rPr>
                            <w:sz w:val="22"/>
                          </w:rPr>
                          <w:t>其中：一般公共预算支出</w:t>
                        </w:r>
                      </w:p>
                    </w:tc>
                    <w:tc>
                      <w:tcPr>
                        <w:tcW w:w="1685" w:type="dxa"/>
                      </w:tcPr>
                      <w:p>
                        <w:pPr>
                          <w:pStyle w:val="10"/>
                          <w:spacing w:before="177"/>
                          <w:ind w:left="108"/>
                          <w:jc w:val="left"/>
                          <w:rPr>
                            <w:rFonts w:ascii="Times New Roman"/>
                            <w:sz w:val="22"/>
                          </w:rPr>
                        </w:pPr>
                        <w:r>
                          <w:rPr>
                            <w:rFonts w:ascii="Times New Roman"/>
                            <w:sz w:val="22"/>
                          </w:rPr>
                          <w:t>10828.07</w:t>
                        </w:r>
                      </w:p>
                    </w:tc>
                    <w:tc>
                      <w:tcPr>
                        <w:tcW w:w="3637" w:type="dxa"/>
                        <w:vMerge w:val="continue"/>
                        <w:tcBorders>
                          <w:top w:val="nil"/>
                        </w:tcBorders>
                      </w:tcPr>
                      <w:p>
                        <w:pPr>
                          <w:rPr>
                            <w:sz w:val="2"/>
                            <w:szCs w:val="2"/>
                          </w:rPr>
                        </w:pPr>
                      </w:p>
                    </w:tc>
                    <w:tc>
                      <w:tcPr>
                        <w:tcW w:w="13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731" w:type="dxa"/>
                        <w:vMerge w:val="restart"/>
                      </w:tcPr>
                      <w:p>
                        <w:pPr>
                          <w:pStyle w:val="10"/>
                          <w:spacing w:before="0"/>
                          <w:jc w:val="left"/>
                          <w:rPr>
                            <w:sz w:val="24"/>
                          </w:rPr>
                        </w:pPr>
                      </w:p>
                      <w:p>
                        <w:pPr>
                          <w:pStyle w:val="10"/>
                          <w:spacing w:before="0"/>
                          <w:jc w:val="left"/>
                          <w:rPr>
                            <w:sz w:val="24"/>
                          </w:rPr>
                        </w:pPr>
                      </w:p>
                      <w:p>
                        <w:pPr>
                          <w:pStyle w:val="10"/>
                          <w:spacing w:before="0"/>
                          <w:jc w:val="left"/>
                          <w:rPr>
                            <w:sz w:val="24"/>
                          </w:rPr>
                        </w:pPr>
                      </w:p>
                      <w:p>
                        <w:pPr>
                          <w:pStyle w:val="10"/>
                          <w:spacing w:before="170" w:line="242" w:lineRule="auto"/>
                          <w:ind w:left="124" w:right="114"/>
                          <w:jc w:val="left"/>
                          <w:rPr>
                            <w:sz w:val="24"/>
                          </w:rPr>
                        </w:pPr>
                        <w:r>
                          <w:rPr>
                            <w:spacing w:val="-2"/>
                            <w:sz w:val="24"/>
                          </w:rPr>
                          <w:t>年度目标</w:t>
                        </w:r>
                      </w:p>
                    </w:tc>
                    <w:tc>
                      <w:tcPr>
                        <w:tcW w:w="4467" w:type="dxa"/>
                        <w:gridSpan w:val="2"/>
                      </w:tcPr>
                      <w:p>
                        <w:pPr>
                          <w:pStyle w:val="10"/>
                          <w:spacing w:before="87"/>
                          <w:ind w:left="1352"/>
                          <w:jc w:val="left"/>
                          <w:rPr>
                            <w:sz w:val="22"/>
                          </w:rPr>
                        </w:pPr>
                        <w:r>
                          <w:rPr>
                            <w:sz w:val="22"/>
                          </w:rPr>
                          <w:t>部门整体支出目标</w:t>
                        </w:r>
                      </w:p>
                    </w:tc>
                    <w:tc>
                      <w:tcPr>
                        <w:tcW w:w="5008" w:type="dxa"/>
                        <w:gridSpan w:val="2"/>
                      </w:tcPr>
                      <w:p>
                        <w:pPr>
                          <w:pStyle w:val="10"/>
                          <w:spacing w:before="87"/>
                          <w:ind w:left="1404"/>
                          <w:jc w:val="left"/>
                          <w:rPr>
                            <w:sz w:val="22"/>
                          </w:rPr>
                        </w:pPr>
                        <w:r>
                          <w:rPr>
                            <w:sz w:val="22"/>
                          </w:rPr>
                          <w:t>部门整体目标完成情况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7" w:hRule="atLeast"/>
                    </w:trPr>
                    <w:tc>
                      <w:tcPr>
                        <w:tcW w:w="731" w:type="dxa"/>
                        <w:vMerge w:val="continue"/>
                        <w:tcBorders>
                          <w:top w:val="nil"/>
                        </w:tcBorders>
                      </w:tcPr>
                      <w:p>
                        <w:pPr>
                          <w:rPr>
                            <w:sz w:val="2"/>
                            <w:szCs w:val="2"/>
                          </w:rPr>
                        </w:pPr>
                      </w:p>
                    </w:tc>
                    <w:tc>
                      <w:tcPr>
                        <w:tcW w:w="4467" w:type="dxa"/>
                        <w:gridSpan w:val="2"/>
                      </w:tcPr>
                      <w:p>
                        <w:pPr>
                          <w:pStyle w:val="10"/>
                          <w:spacing w:before="122" w:line="266" w:lineRule="auto"/>
                          <w:ind w:left="106" w:right="95" w:firstLine="420"/>
                          <w:jc w:val="both"/>
                          <w:rPr>
                            <w:sz w:val="22"/>
                          </w:rPr>
                        </w:pPr>
                        <w:r>
                          <w:rPr>
                            <w:sz w:val="22"/>
                          </w:rPr>
                          <w:t>坚持以习近平新时代中国特色社会主义思想为指导，认真贯彻落实省、市和区委决策部署，践行新发展理念，突出抓重点、补短板、强弱项，着力推动高质量发展。全年</w:t>
                        </w:r>
                        <w:r>
                          <w:rPr>
                            <w:spacing w:val="-13"/>
                            <w:sz w:val="22"/>
                          </w:rPr>
                          <w:t xml:space="preserve">收入预算 </w:t>
                        </w:r>
                        <w:r>
                          <w:rPr>
                            <w:rFonts w:ascii="Times New Roman" w:eastAsia="Times New Roman"/>
                            <w:spacing w:val="-2"/>
                            <w:sz w:val="22"/>
                          </w:rPr>
                          <w:t xml:space="preserve">6635.19 </w:t>
                        </w:r>
                        <w:r>
                          <w:rPr>
                            <w:spacing w:val="-9"/>
                            <w:sz w:val="22"/>
                          </w:rPr>
                          <w:t xml:space="preserve">万元，支出预算 </w:t>
                        </w:r>
                        <w:r>
                          <w:rPr>
                            <w:rFonts w:ascii="Times New Roman" w:eastAsia="Times New Roman"/>
                            <w:spacing w:val="-2"/>
                            <w:sz w:val="22"/>
                          </w:rPr>
                          <w:t xml:space="preserve">6635.19 </w:t>
                        </w:r>
                        <w:r>
                          <w:rPr>
                            <w:spacing w:val="-1"/>
                            <w:sz w:val="22"/>
                          </w:rPr>
                          <w:t>万</w:t>
                        </w:r>
                        <w:r>
                          <w:rPr>
                            <w:sz w:val="22"/>
                          </w:rPr>
                          <w:t>元。</w:t>
                        </w:r>
                      </w:p>
                    </w:tc>
                    <w:tc>
                      <w:tcPr>
                        <w:tcW w:w="5008" w:type="dxa"/>
                        <w:gridSpan w:val="2"/>
                      </w:tcPr>
                      <w:p>
                        <w:pPr>
                          <w:pStyle w:val="10"/>
                          <w:spacing w:before="0"/>
                          <w:jc w:val="left"/>
                          <w:rPr>
                            <w:sz w:val="24"/>
                          </w:rPr>
                        </w:pPr>
                      </w:p>
                      <w:p>
                        <w:pPr>
                          <w:pStyle w:val="10"/>
                          <w:spacing w:before="11"/>
                          <w:jc w:val="left"/>
                          <w:rPr>
                            <w:sz w:val="33"/>
                          </w:rPr>
                        </w:pPr>
                      </w:p>
                      <w:p>
                        <w:pPr>
                          <w:pStyle w:val="10"/>
                          <w:spacing w:before="0"/>
                          <w:ind w:left="108"/>
                          <w:jc w:val="left"/>
                          <w:rPr>
                            <w:sz w:val="22"/>
                          </w:rPr>
                        </w:pPr>
                        <w:r>
                          <w:rPr>
                            <w:spacing w:val="-8"/>
                            <w:sz w:val="22"/>
                          </w:rPr>
                          <w:t xml:space="preserve">全年财政拨款收入 </w:t>
                        </w:r>
                        <w:r>
                          <w:rPr>
                            <w:rFonts w:ascii="Times New Roman" w:eastAsia="Times New Roman"/>
                            <w:spacing w:val="-1"/>
                            <w:sz w:val="22"/>
                          </w:rPr>
                          <w:t>13124.94</w:t>
                        </w:r>
                        <w:r>
                          <w:rPr>
                            <w:rFonts w:ascii="Times New Roman" w:eastAsia="Times New Roman"/>
                            <w:spacing w:val="1"/>
                            <w:sz w:val="22"/>
                          </w:rPr>
                          <w:t xml:space="preserve"> </w:t>
                        </w:r>
                        <w:r>
                          <w:rPr>
                            <w:spacing w:val="-13"/>
                            <w:sz w:val="22"/>
                          </w:rPr>
                          <w:t>万元，一般公共预算支</w:t>
                        </w:r>
                      </w:p>
                      <w:p>
                        <w:pPr>
                          <w:pStyle w:val="10"/>
                          <w:spacing w:before="4" w:line="242" w:lineRule="auto"/>
                          <w:ind w:left="2282" w:right="94" w:hanging="2175"/>
                          <w:jc w:val="left"/>
                          <w:rPr>
                            <w:sz w:val="22"/>
                          </w:rPr>
                        </w:pPr>
                        <w:r>
                          <w:rPr>
                            <w:spacing w:val="-31"/>
                            <w:sz w:val="22"/>
                          </w:rPr>
                          <w:t xml:space="preserve">出 </w:t>
                        </w:r>
                        <w:r>
                          <w:rPr>
                            <w:rFonts w:ascii="Times New Roman" w:eastAsia="Times New Roman"/>
                            <w:spacing w:val="-3"/>
                            <w:sz w:val="22"/>
                          </w:rPr>
                          <w:t>10828.07</w:t>
                        </w:r>
                        <w:r>
                          <w:rPr>
                            <w:rFonts w:ascii="Times New Roman" w:eastAsia="Times New Roman"/>
                            <w:spacing w:val="1"/>
                            <w:sz w:val="22"/>
                          </w:rPr>
                          <w:t xml:space="preserve"> </w:t>
                        </w:r>
                        <w:r>
                          <w:rPr>
                            <w:spacing w:val="-6"/>
                            <w:sz w:val="22"/>
                          </w:rPr>
                          <w:t xml:space="preserve">万元，政府性基金预算支出 </w:t>
                        </w:r>
                        <w:r>
                          <w:rPr>
                            <w:rFonts w:ascii="Times New Roman" w:eastAsia="Times New Roman"/>
                            <w:spacing w:val="-2"/>
                            <w:sz w:val="22"/>
                          </w:rPr>
                          <w:t>2280.11</w:t>
                        </w:r>
                        <w:r>
                          <w:rPr>
                            <w:rFonts w:ascii="Times New Roman" w:eastAsia="Times New Roman"/>
                            <w:spacing w:val="1"/>
                            <w:sz w:val="22"/>
                          </w:rPr>
                          <w:t xml:space="preserve"> </w:t>
                        </w:r>
                        <w:r>
                          <w:rPr>
                            <w:spacing w:val="-2"/>
                            <w:sz w:val="22"/>
                          </w:rPr>
                          <w:t>万</w:t>
                        </w:r>
                        <w:r>
                          <w:rPr>
                            <w:sz w:val="2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5" w:hRule="atLeast"/>
                    </w:trPr>
                    <w:tc>
                      <w:tcPr>
                        <w:tcW w:w="731" w:type="dxa"/>
                      </w:tcPr>
                      <w:p>
                        <w:pPr>
                          <w:pStyle w:val="10"/>
                          <w:spacing w:before="1" w:line="242" w:lineRule="auto"/>
                          <w:ind w:left="124" w:right="114"/>
                          <w:jc w:val="left"/>
                          <w:rPr>
                            <w:sz w:val="24"/>
                          </w:rPr>
                        </w:pPr>
                        <w:r>
                          <w:rPr>
                            <w:spacing w:val="-2"/>
                            <w:sz w:val="24"/>
                          </w:rPr>
                          <w:t>主要</w:t>
                        </w:r>
                        <w:r>
                          <w:rPr>
                            <w:spacing w:val="-9"/>
                            <w:sz w:val="24"/>
                          </w:rPr>
                          <w:t>任务</w:t>
                        </w:r>
                      </w:p>
                      <w:p>
                        <w:pPr>
                          <w:pStyle w:val="10"/>
                          <w:spacing w:before="1" w:line="242" w:lineRule="auto"/>
                          <w:ind w:left="124" w:right="114"/>
                          <w:jc w:val="left"/>
                          <w:rPr>
                            <w:sz w:val="24"/>
                          </w:rPr>
                        </w:pPr>
                        <w:r>
                          <w:rPr>
                            <w:spacing w:val="-2"/>
                            <w:sz w:val="24"/>
                          </w:rPr>
                          <w:t>（重</w:t>
                        </w:r>
                        <w:r>
                          <w:rPr>
                            <w:spacing w:val="-9"/>
                            <w:sz w:val="24"/>
                          </w:rPr>
                          <w:t>要事</w:t>
                        </w:r>
                      </w:p>
                      <w:p>
                        <w:pPr>
                          <w:pStyle w:val="10"/>
                          <w:spacing w:before="0" w:line="291" w:lineRule="exact"/>
                          <w:ind w:left="124"/>
                          <w:jc w:val="left"/>
                          <w:rPr>
                            <w:sz w:val="24"/>
                          </w:rPr>
                        </w:pPr>
                        <w:r>
                          <w:rPr>
                            <w:sz w:val="24"/>
                          </w:rPr>
                          <w:t>项）</w:t>
                        </w:r>
                      </w:p>
                    </w:tc>
                    <w:tc>
                      <w:tcPr>
                        <w:tcW w:w="4467" w:type="dxa"/>
                        <w:gridSpan w:val="2"/>
                      </w:tcPr>
                      <w:p>
                        <w:pPr>
                          <w:pStyle w:val="10"/>
                          <w:spacing w:before="0"/>
                          <w:jc w:val="left"/>
                          <w:rPr>
                            <w:sz w:val="22"/>
                          </w:rPr>
                        </w:pPr>
                      </w:p>
                      <w:p>
                        <w:pPr>
                          <w:pStyle w:val="10"/>
                          <w:spacing w:before="8"/>
                          <w:jc w:val="left"/>
                          <w:rPr>
                            <w:sz w:val="27"/>
                          </w:rPr>
                        </w:pPr>
                      </w:p>
                      <w:p>
                        <w:pPr>
                          <w:pStyle w:val="10"/>
                          <w:spacing w:before="0"/>
                          <w:ind w:left="912"/>
                          <w:jc w:val="left"/>
                          <w:rPr>
                            <w:sz w:val="22"/>
                          </w:rPr>
                        </w:pPr>
                        <w:r>
                          <w:rPr>
                            <w:sz w:val="22"/>
                          </w:rPr>
                          <w:t>任务（重要事项）绩效目标</w:t>
                        </w:r>
                      </w:p>
                    </w:tc>
                    <w:tc>
                      <w:tcPr>
                        <w:tcW w:w="3637" w:type="dxa"/>
                      </w:tcPr>
                      <w:p>
                        <w:pPr>
                          <w:pStyle w:val="10"/>
                          <w:spacing w:before="0"/>
                          <w:jc w:val="left"/>
                          <w:rPr>
                            <w:sz w:val="22"/>
                          </w:rPr>
                        </w:pPr>
                      </w:p>
                      <w:p>
                        <w:pPr>
                          <w:pStyle w:val="10"/>
                          <w:spacing w:before="8"/>
                          <w:jc w:val="left"/>
                          <w:rPr>
                            <w:sz w:val="27"/>
                          </w:rPr>
                        </w:pPr>
                      </w:p>
                      <w:p>
                        <w:pPr>
                          <w:pStyle w:val="10"/>
                          <w:spacing w:before="0"/>
                          <w:ind w:left="108"/>
                          <w:jc w:val="left"/>
                          <w:rPr>
                            <w:sz w:val="22"/>
                          </w:rPr>
                        </w:pPr>
                        <w:r>
                          <w:rPr>
                            <w:spacing w:val="-26"/>
                            <w:sz w:val="22"/>
                          </w:rPr>
                          <w:t>任务</w:t>
                        </w:r>
                        <w:r>
                          <w:rPr>
                            <w:sz w:val="22"/>
                          </w:rPr>
                          <w:t>（重要事项</w:t>
                        </w:r>
                        <w:r>
                          <w:rPr>
                            <w:spacing w:val="-51"/>
                            <w:sz w:val="22"/>
                          </w:rPr>
                          <w:t>）</w:t>
                        </w:r>
                        <w:r>
                          <w:rPr>
                            <w:sz w:val="22"/>
                          </w:rPr>
                          <w:t>绩效目标完成情况</w:t>
                        </w:r>
                      </w:p>
                    </w:tc>
                    <w:tc>
                      <w:tcPr>
                        <w:tcW w:w="1371" w:type="dxa"/>
                      </w:tcPr>
                      <w:p>
                        <w:pPr>
                          <w:pStyle w:val="10"/>
                          <w:spacing w:before="65" w:line="242" w:lineRule="auto"/>
                          <w:ind w:left="133" w:right="123"/>
                          <w:jc w:val="center"/>
                          <w:rPr>
                            <w:sz w:val="22"/>
                          </w:rPr>
                        </w:pPr>
                        <w:r>
                          <w:rPr>
                            <w:spacing w:val="-1"/>
                            <w:sz w:val="22"/>
                          </w:rPr>
                          <w:t>任务</w:t>
                        </w:r>
                        <w:r>
                          <w:rPr>
                            <w:sz w:val="22"/>
                          </w:rPr>
                          <w:t>（重要</w:t>
                        </w:r>
                        <w:r>
                          <w:rPr>
                            <w:spacing w:val="-1"/>
                            <w:sz w:val="22"/>
                          </w:rPr>
                          <w:t>事项</w:t>
                        </w:r>
                        <w:r>
                          <w:rPr>
                            <w:sz w:val="22"/>
                          </w:rPr>
                          <w:t>）涉及</w:t>
                        </w:r>
                        <w:r>
                          <w:rPr>
                            <w:spacing w:val="-1"/>
                            <w:sz w:val="22"/>
                          </w:rPr>
                          <w:t>实际支付财政资金</w:t>
                        </w:r>
                        <w:r>
                          <w:rPr>
                            <w:sz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5" w:hRule="atLeast"/>
                    </w:trPr>
                    <w:tc>
                      <w:tcPr>
                        <w:tcW w:w="731" w:type="dxa"/>
                      </w:tcPr>
                      <w:p>
                        <w:pPr>
                          <w:pStyle w:val="10"/>
                          <w:spacing w:before="3" w:line="242" w:lineRule="auto"/>
                          <w:ind w:left="107" w:right="114" w:firstLine="16"/>
                          <w:jc w:val="both"/>
                          <w:rPr>
                            <w:rFonts w:ascii="Times New Roman" w:eastAsia="Times New Roman"/>
                            <w:sz w:val="24"/>
                          </w:rPr>
                        </w:pPr>
                        <w:r>
                          <w:rPr>
                            <w:spacing w:val="-2"/>
                            <w:sz w:val="24"/>
                          </w:rPr>
                          <w:t>生态</w:t>
                        </w:r>
                        <w:r>
                          <w:rPr>
                            <w:sz w:val="24"/>
                          </w:rPr>
                          <w:t>设计小镇</w:t>
                        </w:r>
                        <w:r>
                          <w:rPr>
                            <w:rFonts w:ascii="Times New Roman" w:eastAsia="Times New Roman"/>
                            <w:sz w:val="24"/>
                          </w:rPr>
                          <w:t>2019</w:t>
                        </w:r>
                      </w:p>
                      <w:p>
                        <w:pPr>
                          <w:pStyle w:val="10"/>
                          <w:spacing w:before="0" w:line="242" w:lineRule="auto"/>
                          <w:ind w:left="124" w:right="114"/>
                          <w:jc w:val="both"/>
                          <w:rPr>
                            <w:sz w:val="24"/>
                          </w:rPr>
                        </w:pPr>
                        <w:r>
                          <w:rPr>
                            <w:spacing w:val="-2"/>
                            <w:sz w:val="24"/>
                          </w:rPr>
                          <w:t>年前期建</w:t>
                        </w:r>
                        <w:r>
                          <w:rPr>
                            <w:spacing w:val="-9"/>
                            <w:sz w:val="24"/>
                          </w:rPr>
                          <w:t>设费</w:t>
                        </w:r>
                      </w:p>
                      <w:p>
                        <w:pPr>
                          <w:pStyle w:val="10"/>
                          <w:spacing w:before="1" w:line="289" w:lineRule="exact"/>
                          <w:ind w:left="244"/>
                          <w:jc w:val="left"/>
                          <w:rPr>
                            <w:sz w:val="24"/>
                          </w:rPr>
                        </w:pPr>
                        <w:r>
                          <w:rPr>
                            <w:sz w:val="24"/>
                          </w:rPr>
                          <w:t>用</w:t>
                        </w:r>
                      </w:p>
                    </w:tc>
                    <w:tc>
                      <w:tcPr>
                        <w:tcW w:w="4467" w:type="dxa"/>
                        <w:gridSpan w:val="2"/>
                      </w:tcPr>
                      <w:p>
                        <w:pPr>
                          <w:pStyle w:val="10"/>
                          <w:spacing w:before="2" w:line="242" w:lineRule="auto"/>
                          <w:ind w:left="132" w:right="124"/>
                          <w:jc w:val="center"/>
                          <w:rPr>
                            <w:sz w:val="21"/>
                          </w:rPr>
                        </w:pPr>
                        <w:r>
                          <w:rPr>
                            <w:w w:val="95"/>
                            <w:sz w:val="21"/>
                          </w:rPr>
                          <w:t>确保生态设计小镇建设的顺利进行，完善生态</w:t>
                        </w:r>
                        <w:r>
                          <w:rPr>
                            <w:spacing w:val="1"/>
                            <w:w w:val="95"/>
                            <w:sz w:val="21"/>
                          </w:rPr>
                          <w:t xml:space="preserve"> </w:t>
                        </w:r>
                        <w:r>
                          <w:rPr>
                            <w:w w:val="95"/>
                            <w:sz w:val="21"/>
                          </w:rPr>
                          <w:t>设计小镇的公共配套设施，提升小镇整体硬件</w:t>
                        </w:r>
                        <w:r>
                          <w:rPr>
                            <w:spacing w:val="1"/>
                            <w:w w:val="95"/>
                            <w:sz w:val="21"/>
                          </w:rPr>
                          <w:t xml:space="preserve"> </w:t>
                        </w:r>
                        <w:r>
                          <w:rPr>
                            <w:sz w:val="21"/>
                          </w:rPr>
                          <w:t>条件。</w:t>
                        </w:r>
                      </w:p>
                    </w:tc>
                    <w:tc>
                      <w:tcPr>
                        <w:tcW w:w="3637" w:type="dxa"/>
                      </w:tcPr>
                      <w:p>
                        <w:pPr>
                          <w:pStyle w:val="10"/>
                          <w:spacing w:before="3"/>
                          <w:jc w:val="left"/>
                          <w:rPr>
                            <w:sz w:val="21"/>
                          </w:rPr>
                        </w:pPr>
                      </w:p>
                      <w:p>
                        <w:pPr>
                          <w:pStyle w:val="10"/>
                          <w:spacing w:before="1" w:line="242" w:lineRule="auto"/>
                          <w:ind w:left="108" w:right="101" w:firstLine="2"/>
                          <w:jc w:val="center"/>
                          <w:rPr>
                            <w:sz w:val="21"/>
                          </w:rPr>
                        </w:pPr>
                        <w:r>
                          <w:rPr>
                            <w:spacing w:val="7"/>
                            <w:w w:val="95"/>
                            <w:sz w:val="21"/>
                          </w:rPr>
                          <w:t xml:space="preserve">签订补偿协议完成 </w:t>
                        </w:r>
                        <w:r>
                          <w:rPr>
                            <w:w w:val="95"/>
                            <w:sz w:val="21"/>
                          </w:rPr>
                          <w:t>100.0%、测量工作</w:t>
                        </w:r>
                        <w:r>
                          <w:rPr>
                            <w:spacing w:val="18"/>
                            <w:w w:val="95"/>
                            <w:sz w:val="21"/>
                          </w:rPr>
                          <w:t xml:space="preserve">完成率 </w:t>
                        </w:r>
                        <w:r>
                          <w:rPr>
                            <w:w w:val="95"/>
                            <w:sz w:val="21"/>
                          </w:rPr>
                          <w:t>100.0%，资产评估工作完成率</w:t>
                        </w:r>
                        <w:r>
                          <w:rPr>
                            <w:sz w:val="21"/>
                          </w:rPr>
                          <w:t>100.0%，占地补偿款及时支付率</w:t>
                        </w:r>
                      </w:p>
                      <w:p>
                        <w:pPr>
                          <w:pStyle w:val="10"/>
                          <w:spacing w:before="3" w:line="242" w:lineRule="auto"/>
                          <w:ind w:left="137" w:right="-15" w:hanging="29"/>
                          <w:jc w:val="left"/>
                          <w:rPr>
                            <w:sz w:val="21"/>
                          </w:rPr>
                        </w:pPr>
                        <w:r>
                          <w:rPr>
                            <w:w w:val="95"/>
                            <w:sz w:val="21"/>
                          </w:rPr>
                          <w:t>100.0%，征地纠纷事件发生次数 0 次，</w:t>
                        </w:r>
                        <w:r>
                          <w:rPr>
                            <w:spacing w:val="-97"/>
                            <w:w w:val="95"/>
                            <w:sz w:val="21"/>
                          </w:rPr>
                          <w:t xml:space="preserve"> </w:t>
                        </w:r>
                        <w:r>
                          <w:rPr>
                            <w:sz w:val="21"/>
                          </w:rPr>
                          <w:t>生态设计小镇建设过程中出现生态事</w:t>
                        </w:r>
                        <w:r>
                          <w:rPr>
                            <w:spacing w:val="-4"/>
                            <w:w w:val="95"/>
                            <w:sz w:val="21"/>
                          </w:rPr>
                          <w:t xml:space="preserve">故的次数 </w:t>
                        </w:r>
                        <w:r>
                          <w:rPr>
                            <w:w w:val="95"/>
                            <w:sz w:val="21"/>
                          </w:rPr>
                          <w:t>0</w:t>
                        </w:r>
                        <w:r>
                          <w:rPr>
                            <w:spacing w:val="-4"/>
                            <w:w w:val="95"/>
                            <w:sz w:val="21"/>
                          </w:rPr>
                          <w:t xml:space="preserve"> 次，周边群众投诉个案发</w:t>
                        </w:r>
                      </w:p>
                      <w:p>
                        <w:pPr>
                          <w:pStyle w:val="10"/>
                          <w:spacing w:before="0"/>
                          <w:ind w:left="1188"/>
                          <w:jc w:val="left"/>
                          <w:rPr>
                            <w:sz w:val="21"/>
                          </w:rPr>
                        </w:pPr>
                        <w:r>
                          <w:rPr>
                            <w:spacing w:val="-9"/>
                            <w:w w:val="95"/>
                            <w:sz w:val="21"/>
                          </w:rPr>
                          <w:t xml:space="preserve">生次数 </w:t>
                        </w:r>
                        <w:r>
                          <w:rPr>
                            <w:w w:val="95"/>
                            <w:sz w:val="21"/>
                          </w:rPr>
                          <w:t>0</w:t>
                        </w:r>
                        <w:r>
                          <w:rPr>
                            <w:spacing w:val="-11"/>
                            <w:w w:val="95"/>
                            <w:sz w:val="21"/>
                          </w:rPr>
                          <w:t xml:space="preserve"> 次。</w:t>
                        </w:r>
                      </w:p>
                    </w:tc>
                    <w:tc>
                      <w:tcPr>
                        <w:tcW w:w="1371" w:type="dxa"/>
                      </w:tcPr>
                      <w:p>
                        <w:pPr>
                          <w:pStyle w:val="10"/>
                          <w:spacing w:before="0"/>
                          <w:jc w:val="left"/>
                          <w:rPr>
                            <w:sz w:val="24"/>
                          </w:rPr>
                        </w:pPr>
                      </w:p>
                      <w:p>
                        <w:pPr>
                          <w:pStyle w:val="10"/>
                          <w:spacing w:before="0"/>
                          <w:jc w:val="left"/>
                          <w:rPr>
                            <w:sz w:val="24"/>
                          </w:rPr>
                        </w:pPr>
                      </w:p>
                      <w:p>
                        <w:pPr>
                          <w:pStyle w:val="10"/>
                          <w:spacing w:before="0"/>
                          <w:jc w:val="left"/>
                          <w:rPr>
                            <w:sz w:val="24"/>
                          </w:rPr>
                        </w:pPr>
                      </w:p>
                      <w:p>
                        <w:pPr>
                          <w:pStyle w:val="10"/>
                          <w:spacing w:before="178"/>
                          <w:ind w:left="383"/>
                          <w:jc w:val="left"/>
                          <w:rPr>
                            <w:rFonts w:ascii="Times New Roman"/>
                            <w:sz w:val="22"/>
                          </w:rPr>
                        </w:pPr>
                        <w:r>
                          <w:rPr>
                            <w:rFonts w:ascii="Times New Roman"/>
                            <w:sz w:val="22"/>
                          </w:rPr>
                          <w:t>133.29</w:t>
                        </w:r>
                      </w:p>
                    </w:tc>
                  </w:tr>
                </w:tbl>
                <w:p>
                  <w:pPr>
                    <w:pStyle w:val="4"/>
                  </w:pPr>
                </w:p>
              </w:txbxContent>
            </v:textbox>
          </v:shape>
        </w:pict>
      </w:r>
      <w:r>
        <w:rPr>
          <w:spacing w:val="9"/>
          <w:w w:val="95"/>
        </w:rPr>
        <w:t xml:space="preserve">支出 </w:t>
      </w:r>
      <w:r>
        <w:rPr>
          <w:w w:val="95"/>
        </w:rPr>
        <w:t>10828.07</w:t>
      </w:r>
      <w:r>
        <w:rPr>
          <w:spacing w:val="-10"/>
          <w:w w:val="95"/>
        </w:rPr>
        <w:t xml:space="preserve"> 万元。从评价情况来看，我镇较好完成了 </w:t>
      </w:r>
      <w:r>
        <w:rPr>
          <w:w w:val="95"/>
        </w:rPr>
        <w:t>2019</w:t>
      </w:r>
      <w:r>
        <w:rPr>
          <w:spacing w:val="12"/>
          <w:w w:val="95"/>
        </w:rPr>
        <w:t xml:space="preserve"> 年</w:t>
      </w:r>
      <w:r>
        <w:rPr>
          <w:spacing w:val="-8"/>
          <w:w w:val="95"/>
        </w:rPr>
        <w:t>履行职能职责和各项重点工作任务，整体支出和项目绩效情况较</w:t>
      </w:r>
      <w:r>
        <w:rPr>
          <w:spacing w:val="1"/>
          <w:w w:val="95"/>
        </w:rPr>
        <w:t xml:space="preserve"> </w:t>
      </w:r>
      <w:r>
        <w:t>为理想，总体上达到了全过程预算绩效管理的要求。</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2"/>
        <w:rPr>
          <w:sz w:val="29"/>
        </w:rPr>
      </w:pPr>
    </w:p>
    <w:p>
      <w:pPr>
        <w:pStyle w:val="4"/>
        <w:spacing w:line="364" w:lineRule="auto"/>
        <w:ind w:left="831" w:right="771" w:firstLine="645"/>
        <w:jc w:val="both"/>
      </w:pPr>
      <w:r>
        <w:rPr>
          <w:w w:val="95"/>
        </w:rPr>
        <w:t>（一）根据本部门的职责、2019</w:t>
      </w:r>
      <w:r>
        <w:rPr>
          <w:spacing w:val="196"/>
        </w:rPr>
        <w:t xml:space="preserve"> </w:t>
      </w:r>
      <w:r>
        <w:rPr>
          <w:w w:val="95"/>
        </w:rPr>
        <w:t>年度工作完成情况及完成</w:t>
      </w:r>
      <w:r>
        <w:t>工作后所取得的效果</w:t>
      </w:r>
    </w:p>
    <w:p>
      <w:pPr>
        <w:spacing w:after="0" w:line="364" w:lineRule="auto"/>
        <w:jc w:val="both"/>
        <w:sectPr>
          <w:headerReference r:id="rId97" w:type="default"/>
          <w:footerReference r:id="rId98" w:type="default"/>
          <w:pgSz w:w="11910" w:h="16840"/>
          <w:pgMar w:top="1520" w:right="760" w:bottom="1180" w:left="700" w:header="0" w:footer="993" w:gutter="0"/>
        </w:sectPr>
      </w:pPr>
    </w:p>
    <w:p>
      <w:pPr>
        <w:pStyle w:val="4"/>
        <w:spacing w:before="26" w:line="338" w:lineRule="auto"/>
        <w:ind w:left="831" w:right="610" w:firstLine="640"/>
      </w:pPr>
      <w:r>
        <w:rPr>
          <w:spacing w:val="-1"/>
        </w:rPr>
        <w:t>过去的一年，是践行初心使命、忠诚担当奋进的一年。一年来，在区委、区政府的正确领导下，在镇人大的监督支持下，我</w:t>
      </w:r>
      <w:r>
        <w:rPr>
          <w:spacing w:val="-5"/>
        </w:rPr>
        <w:t>们坚持以习近平新时代中国特色社会主义思想为指导，全面贯彻</w:t>
      </w:r>
      <w:r>
        <w:rPr>
          <w:spacing w:val="-8"/>
        </w:rPr>
        <w:t>落实习近平总书记对广东作出的“四个走在全国前列”和在广东</w:t>
      </w:r>
      <w:r>
        <w:rPr>
          <w:spacing w:val="-15"/>
          <w:w w:val="95"/>
        </w:rPr>
        <w:t>考察时的重要讲话精神实质，全力以赴抓发展、优环境、保稳定、</w:t>
      </w:r>
      <w:r>
        <w:rPr>
          <w:spacing w:val="1"/>
          <w:w w:val="95"/>
        </w:rPr>
        <w:t xml:space="preserve"> </w:t>
      </w:r>
      <w:r>
        <w:t>促改革、惠民生，大力实施乡村振兴战略，全镇经济健康发展，</w:t>
      </w:r>
      <w:r>
        <w:rPr>
          <w:spacing w:val="-157"/>
        </w:rPr>
        <w:t xml:space="preserve"> </w:t>
      </w:r>
      <w:r>
        <w:t>社会事业全面进步，人民群众安居乐业。</w:t>
      </w:r>
    </w:p>
    <w:p>
      <w:pPr>
        <w:pStyle w:val="4"/>
        <w:spacing w:line="388" w:lineRule="exact"/>
        <w:ind w:left="1472"/>
      </w:pPr>
      <w:r>
        <w:rPr>
          <w:spacing w:val="-3"/>
        </w:rPr>
        <w:t>我们牢牢把握“稳中求进”的工作总基调，坚持经济发展速</w:t>
      </w:r>
    </w:p>
    <w:p>
      <w:pPr>
        <w:pStyle w:val="4"/>
        <w:spacing w:before="214" w:line="364" w:lineRule="auto"/>
        <w:ind w:left="831" w:right="771"/>
      </w:pPr>
      <w:r>
        <w:rPr>
          <w:w w:val="95"/>
        </w:rPr>
        <w:t>度、质量和效益并重，全镇经济运行平稳向好。1-12</w:t>
      </w:r>
      <w:r>
        <w:rPr>
          <w:spacing w:val="188"/>
        </w:rPr>
        <w:t xml:space="preserve"> </w:t>
      </w:r>
      <w:r>
        <w:rPr>
          <w:w w:val="95"/>
        </w:rPr>
        <w:t>月预计完</w:t>
      </w:r>
      <w:r>
        <w:rPr>
          <w:spacing w:val="-11"/>
          <w:w w:val="95"/>
        </w:rPr>
        <w:t xml:space="preserve">成税收收入 </w:t>
      </w:r>
      <w:r>
        <w:rPr>
          <w:w w:val="95"/>
        </w:rPr>
        <w:t>1.08</w:t>
      </w:r>
      <w:r>
        <w:rPr>
          <w:spacing w:val="-17"/>
          <w:w w:val="95"/>
        </w:rPr>
        <w:t xml:space="preserve"> 万元，同比增长 </w:t>
      </w:r>
      <w:r>
        <w:rPr>
          <w:w w:val="95"/>
        </w:rPr>
        <w:t>12.2%。</w:t>
      </w:r>
    </w:p>
    <w:p>
      <w:pPr>
        <w:pStyle w:val="4"/>
        <w:spacing w:before="37" w:line="338" w:lineRule="auto"/>
        <w:ind w:left="831" w:right="770" w:firstLine="640"/>
        <w:jc w:val="both"/>
      </w:pPr>
      <w:r>
        <w:rPr>
          <w:spacing w:val="-7"/>
          <w:w w:val="95"/>
        </w:rPr>
        <w:t>我们着力打造粤港澳大湾区生态核心区，农村人居环境得到</w:t>
      </w:r>
      <w:r>
        <w:rPr>
          <w:spacing w:val="1"/>
          <w:w w:val="95"/>
        </w:rPr>
        <w:t xml:space="preserve"> </w:t>
      </w:r>
      <w:r>
        <w:rPr>
          <w:spacing w:val="-10"/>
          <w:w w:val="95"/>
        </w:rPr>
        <w:t>明显改善，流溪河一级支流全部达到Ⅱ类水以上水质标准。创建</w:t>
      </w:r>
      <w:r>
        <w:rPr>
          <w:spacing w:val="1"/>
          <w:w w:val="95"/>
        </w:rPr>
        <w:t xml:space="preserve"> </w:t>
      </w:r>
      <w:r>
        <w:rPr>
          <w:w w:val="95"/>
        </w:rPr>
        <w:t>全国文明城市工作取得显著成效，成功创建“省级卫生镇”。以</w:t>
      </w:r>
      <w:r>
        <w:rPr>
          <w:spacing w:val="1"/>
          <w:w w:val="95"/>
        </w:rPr>
        <w:t xml:space="preserve"> </w:t>
      </w:r>
      <w:r>
        <w:rPr>
          <w:spacing w:val="-6"/>
          <w:w w:val="95"/>
        </w:rPr>
        <w:t>生态设计小镇为代表的五个特色小镇加快建设，第二届世界生态</w:t>
      </w:r>
      <w:r>
        <w:rPr>
          <w:spacing w:val="1"/>
          <w:w w:val="95"/>
        </w:rPr>
        <w:t xml:space="preserve"> </w:t>
      </w:r>
      <w:r>
        <w:rPr>
          <w:w w:val="95"/>
        </w:rPr>
        <w:t>设计大会、2019</w:t>
      </w:r>
      <w:r>
        <w:rPr>
          <w:spacing w:val="188"/>
        </w:rPr>
        <w:t xml:space="preserve"> </w:t>
      </w:r>
      <w:r>
        <w:rPr>
          <w:w w:val="95"/>
        </w:rPr>
        <w:t>从都国际论坛、世界机器人大会等高端会议成</w:t>
      </w:r>
      <w:r>
        <w:t>功召开，进一步提升我镇区域影响力和对外开放水平。</w:t>
      </w:r>
    </w:p>
    <w:p>
      <w:pPr>
        <w:pStyle w:val="4"/>
        <w:spacing w:before="12" w:line="338" w:lineRule="auto"/>
        <w:ind w:left="831" w:right="610" w:firstLine="640"/>
      </w:pPr>
      <w:r>
        <w:rPr>
          <w:spacing w:val="-18"/>
          <w:w w:val="95"/>
        </w:rPr>
        <w:t>我们着力强基础，保民生，镇中心幼儿园新园成功开园办学，</w:t>
      </w:r>
      <w:r>
        <w:rPr>
          <w:spacing w:val="1"/>
          <w:w w:val="95"/>
        </w:rPr>
        <w:t xml:space="preserve"> </w:t>
      </w:r>
      <w:r>
        <w:rPr>
          <w:spacing w:val="-7"/>
        </w:rPr>
        <w:t>碧水新村家庭综合服务中心准备投入使用，汕湛高速建设、公厕</w:t>
      </w:r>
      <w:r>
        <w:rPr>
          <w:spacing w:val="-1"/>
        </w:rPr>
        <w:t>改造、村道拓宽工程以及“</w:t>
      </w:r>
      <w:r>
        <w:t>6.13”灾后修复工程等一批项目有序实施。</w:t>
      </w:r>
    </w:p>
    <w:p>
      <w:pPr>
        <w:pStyle w:val="4"/>
        <w:spacing w:before="8"/>
        <w:ind w:left="1472"/>
      </w:pPr>
      <w:r>
        <w:t>一、扎实推进重点工作，助力乡村振兴</w:t>
      </w:r>
    </w:p>
    <w:p>
      <w:pPr>
        <w:spacing w:before="82" w:line="280" w:lineRule="auto"/>
        <w:ind w:left="831" w:right="766" w:firstLine="640"/>
        <w:jc w:val="left"/>
        <w:rPr>
          <w:sz w:val="32"/>
        </w:rPr>
      </w:pPr>
      <w:r>
        <w:rPr>
          <w:rFonts w:hint="eastAsia" w:ascii="Microsoft YaHei UI" w:eastAsia="Microsoft YaHei UI"/>
          <w:b/>
          <w:spacing w:val="-10"/>
          <w:w w:val="95"/>
          <w:sz w:val="32"/>
        </w:rPr>
        <w:t>加快推进生态设计小镇建设。</w:t>
      </w:r>
      <w:r>
        <w:rPr>
          <w:w w:val="95"/>
          <w:sz w:val="32"/>
        </w:rPr>
        <w:t>小镇城市设计和控制性详细规</w:t>
      </w:r>
      <w:r>
        <w:rPr>
          <w:spacing w:val="1"/>
          <w:w w:val="95"/>
          <w:sz w:val="32"/>
        </w:rPr>
        <w:t xml:space="preserve"> </w:t>
      </w:r>
      <w:r>
        <w:rPr>
          <w:w w:val="95"/>
          <w:sz w:val="32"/>
        </w:rPr>
        <w:t>划已获审议通过，院士工作站、村道改造、排水排污、景观提升</w:t>
      </w:r>
    </w:p>
    <w:p>
      <w:pPr>
        <w:spacing w:after="0" w:line="280" w:lineRule="auto"/>
        <w:jc w:val="left"/>
        <w:rPr>
          <w:sz w:val="32"/>
        </w:rPr>
        <w:sectPr>
          <w:headerReference r:id="rId99" w:type="default"/>
          <w:footerReference r:id="rId100" w:type="default"/>
          <w:pgSz w:w="11910" w:h="16840"/>
          <w:pgMar w:top="1540" w:right="760" w:bottom="1180" w:left="700" w:header="0" w:footer="993" w:gutter="0"/>
        </w:sectPr>
      </w:pPr>
    </w:p>
    <w:p>
      <w:pPr>
        <w:pStyle w:val="4"/>
        <w:spacing w:before="26" w:line="338" w:lineRule="auto"/>
        <w:ind w:left="831" w:right="770"/>
        <w:jc w:val="both"/>
      </w:pPr>
      <w:r>
        <w:rPr>
          <w:spacing w:val="2"/>
          <w:w w:val="95"/>
        </w:rPr>
        <w:t xml:space="preserve">等一批项目正在实施，总投资超过 </w:t>
      </w:r>
      <w:r>
        <w:rPr>
          <w:w w:val="95"/>
        </w:rPr>
        <w:t>1.3</w:t>
      </w:r>
      <w:r>
        <w:rPr>
          <w:spacing w:val="2"/>
          <w:w w:val="95"/>
        </w:rPr>
        <w:t xml:space="preserve"> 亿元。鸭洞河两岸一期整</w:t>
      </w:r>
      <w:r>
        <w:rPr>
          <w:spacing w:val="5"/>
          <w:w w:val="95"/>
        </w:rPr>
        <w:t xml:space="preserve">治初见成效，上水精品设计酒店已完成工程量 </w:t>
      </w:r>
      <w:r>
        <w:rPr>
          <w:w w:val="95"/>
        </w:rPr>
        <w:t>80%，预计今年春</w:t>
      </w:r>
      <w:r>
        <w:rPr>
          <w:spacing w:val="-9"/>
          <w:w w:val="95"/>
        </w:rPr>
        <w:t>节前完成建设并试业。四条村已完成留用地合作意向，来自各地</w:t>
      </w:r>
      <w:r>
        <w:rPr>
          <w:spacing w:val="1"/>
          <w:w w:val="95"/>
        </w:rPr>
        <w:t xml:space="preserve"> </w:t>
      </w:r>
      <w:r>
        <w:rPr>
          <w:spacing w:val="-34"/>
          <w:w w:val="95"/>
        </w:rPr>
        <w:t xml:space="preserve">的 </w:t>
      </w:r>
      <w:r>
        <w:rPr>
          <w:w w:val="95"/>
        </w:rPr>
        <w:t>76</w:t>
      </w:r>
      <w:r>
        <w:rPr>
          <w:spacing w:val="-9"/>
          <w:w w:val="95"/>
        </w:rPr>
        <w:t xml:space="preserve"> 家企业已签约并入驻小镇。</w:t>
      </w:r>
    </w:p>
    <w:p>
      <w:pPr>
        <w:spacing w:before="0" w:line="491" w:lineRule="exact"/>
        <w:ind w:left="1472" w:right="0" w:firstLine="0"/>
        <w:jc w:val="left"/>
        <w:rPr>
          <w:sz w:val="32"/>
        </w:rPr>
      </w:pPr>
      <w:r>
        <w:rPr>
          <w:rFonts w:hint="eastAsia" w:ascii="Microsoft YaHei UI" w:eastAsia="Microsoft YaHei UI"/>
          <w:b/>
          <w:w w:val="95"/>
          <w:sz w:val="32"/>
        </w:rPr>
        <w:t>有序实施米埗小镇民宿项目。</w:t>
      </w:r>
      <w:r>
        <w:rPr>
          <w:w w:val="95"/>
          <w:sz w:val="32"/>
        </w:rPr>
        <w:t>新建成花枝雨畔、米大星等</w:t>
      </w:r>
      <w:r>
        <w:rPr>
          <w:spacing w:val="283"/>
          <w:sz w:val="32"/>
        </w:rPr>
        <w:t xml:space="preserve"> </w:t>
      </w:r>
      <w:r>
        <w:rPr>
          <w:w w:val="95"/>
          <w:sz w:val="32"/>
        </w:rPr>
        <w:t>6</w:t>
      </w:r>
    </w:p>
    <w:p>
      <w:pPr>
        <w:pStyle w:val="4"/>
        <w:spacing w:before="98" w:line="338" w:lineRule="auto"/>
        <w:ind w:left="831" w:right="769"/>
        <w:jc w:val="both"/>
      </w:pPr>
      <w:r>
        <w:rPr>
          <w:spacing w:val="-12"/>
          <w:w w:val="95"/>
        </w:rPr>
        <w:t>栋民宿，稻田前温泉体验区、水屋主体工程和生态设计产品小超</w:t>
      </w:r>
      <w:r>
        <w:rPr>
          <w:spacing w:val="1"/>
          <w:w w:val="95"/>
        </w:rPr>
        <w:t xml:space="preserve"> </w:t>
      </w:r>
      <w:r>
        <w:rPr>
          <w:w w:val="95"/>
        </w:rPr>
        <w:t>市等相继完成建设。供水供电、排污、视频监控和停车场等项目</w:t>
      </w:r>
      <w:r>
        <w:rPr>
          <w:spacing w:val="1"/>
          <w:w w:val="95"/>
        </w:rPr>
        <w:t xml:space="preserve"> </w:t>
      </w:r>
      <w:r>
        <w:rPr>
          <w:w w:val="95"/>
        </w:rPr>
        <w:t>进一步完善，人居环境不断得到提升。完成与建设银行、天天向</w:t>
      </w:r>
      <w:r>
        <w:rPr>
          <w:spacing w:val="1"/>
          <w:w w:val="95"/>
        </w:rPr>
        <w:t xml:space="preserve"> </w:t>
      </w:r>
      <w:r>
        <w:rPr>
          <w:spacing w:val="-9"/>
          <w:w w:val="95"/>
        </w:rPr>
        <w:t>上教育机构的合作，实施惠农乡村人才教育振兴活动，不定期举</w:t>
      </w:r>
      <w:r>
        <w:rPr>
          <w:spacing w:val="1"/>
          <w:w w:val="95"/>
        </w:rPr>
        <w:t xml:space="preserve"> </w:t>
      </w:r>
      <w:r>
        <w:t>办新时代文明实践活动，进一步丰害群众的精神生活。</w:t>
      </w:r>
    </w:p>
    <w:p>
      <w:pPr>
        <w:spacing w:before="0" w:line="492" w:lineRule="exact"/>
        <w:ind w:left="1472" w:right="0" w:firstLine="0"/>
        <w:jc w:val="left"/>
        <w:rPr>
          <w:sz w:val="32"/>
        </w:rPr>
      </w:pPr>
      <w:r>
        <w:rPr>
          <w:rFonts w:hint="eastAsia" w:ascii="Microsoft YaHei UI" w:hAnsi="Microsoft YaHei UI" w:eastAsia="Microsoft YaHei UI"/>
          <w:b/>
          <w:spacing w:val="-7"/>
          <w:w w:val="95"/>
          <w:sz w:val="32"/>
        </w:rPr>
        <w:t>扎实推进阿婆六茶花小镇建设。</w:t>
      </w:r>
      <w:r>
        <w:rPr>
          <w:w w:val="95"/>
          <w:sz w:val="32"/>
        </w:rPr>
        <w:t>“一河两路三片区”基本完</w:t>
      </w:r>
    </w:p>
    <w:p>
      <w:pPr>
        <w:pStyle w:val="4"/>
        <w:spacing w:before="98" w:line="338" w:lineRule="auto"/>
        <w:ind w:left="831" w:right="769"/>
        <w:jc w:val="both"/>
      </w:pPr>
      <w:r>
        <w:rPr>
          <w:spacing w:val="16"/>
          <w:w w:val="95"/>
        </w:rPr>
        <w:t xml:space="preserve">成建设，已完工 </w:t>
      </w:r>
      <w:r>
        <w:rPr>
          <w:w w:val="95"/>
        </w:rPr>
        <w:t>23</w:t>
      </w:r>
      <w:r>
        <w:rPr>
          <w:spacing w:val="1"/>
          <w:w w:val="95"/>
        </w:rPr>
        <w:t xml:space="preserve"> 个项目，茶花谷一期停车场、茶花谷、各园</w:t>
      </w:r>
      <w:r>
        <w:rPr>
          <w:spacing w:val="-7"/>
          <w:w w:val="95"/>
        </w:rPr>
        <w:t>区及入口广场等项目已基本完工，民宿改造正在稳步推进。以打</w:t>
      </w:r>
      <w:r>
        <w:rPr>
          <w:spacing w:val="1"/>
          <w:w w:val="95"/>
        </w:rPr>
        <w:t xml:space="preserve"> </w:t>
      </w:r>
      <w:r>
        <w:rPr>
          <w:w w:val="95"/>
        </w:rPr>
        <w:t>造“国际杰出茶花园”为目标，种植各类茶花 320</w:t>
      </w:r>
      <w:r>
        <w:rPr>
          <w:spacing w:val="-1"/>
          <w:w w:val="95"/>
        </w:rPr>
        <w:t xml:space="preserve"> 亩 </w:t>
      </w:r>
      <w:r>
        <w:rPr>
          <w:w w:val="95"/>
        </w:rPr>
        <w:t>600</w:t>
      </w:r>
      <w:r>
        <w:rPr>
          <w:spacing w:val="-1"/>
          <w:w w:val="95"/>
        </w:rPr>
        <w:t xml:space="preserve"> 多个品</w:t>
      </w:r>
      <w:r>
        <w:rPr>
          <w:spacing w:val="-11"/>
          <w:w w:val="95"/>
        </w:rPr>
        <w:t>种，成功举办国际山茶协会山茶保育大会，着力把阿婆六茶花小</w:t>
      </w:r>
      <w:r>
        <w:rPr>
          <w:spacing w:val="1"/>
          <w:w w:val="95"/>
        </w:rPr>
        <w:t xml:space="preserve"> </w:t>
      </w:r>
      <w:r>
        <w:rPr>
          <w:spacing w:val="-6"/>
          <w:w w:val="95"/>
        </w:rPr>
        <w:t>镇片区打造成为广州市北部旅游片区重要节点，以及辐射粤北及</w:t>
      </w:r>
      <w:r>
        <w:rPr>
          <w:spacing w:val="1"/>
          <w:w w:val="95"/>
        </w:rPr>
        <w:t xml:space="preserve"> </w:t>
      </w:r>
      <w:r>
        <w:t>珠三角地区重要的乡村旅游目的地。</w:t>
      </w:r>
    </w:p>
    <w:p>
      <w:pPr>
        <w:spacing w:before="0" w:line="494" w:lineRule="exact"/>
        <w:ind w:left="0" w:right="769" w:firstLine="0"/>
        <w:jc w:val="right"/>
        <w:rPr>
          <w:sz w:val="32"/>
        </w:rPr>
      </w:pPr>
      <w:r>
        <w:rPr>
          <w:rFonts w:hint="eastAsia" w:ascii="Microsoft YaHei UI" w:hAnsi="Microsoft YaHei UI" w:eastAsia="Microsoft YaHei UI"/>
          <w:b/>
          <w:spacing w:val="-14"/>
          <w:w w:val="95"/>
          <w:sz w:val="32"/>
        </w:rPr>
        <w:t>科学规划梅树小镇。</w:t>
      </w:r>
      <w:r>
        <w:rPr>
          <w:w w:val="95"/>
          <w:sz w:val="32"/>
        </w:rPr>
        <w:t>确定小镇“七彩梅树”主题并完成概念</w:t>
      </w:r>
    </w:p>
    <w:p>
      <w:pPr>
        <w:pStyle w:val="4"/>
        <w:spacing w:before="95"/>
        <w:ind w:right="769"/>
        <w:jc w:val="right"/>
      </w:pPr>
      <w:r>
        <w:rPr>
          <w:w w:val="95"/>
        </w:rPr>
        <w:t>性规划设计，争取市、区</w:t>
      </w:r>
      <w:r>
        <w:rPr>
          <w:spacing w:val="153"/>
        </w:rPr>
        <w:t xml:space="preserve"> </w:t>
      </w:r>
      <w:r>
        <w:rPr>
          <w:w w:val="95"/>
        </w:rPr>
        <w:t>1130</w:t>
      </w:r>
      <w:r>
        <w:rPr>
          <w:spacing w:val="146"/>
        </w:rPr>
        <w:t xml:space="preserve"> </w:t>
      </w:r>
      <w:r>
        <w:rPr>
          <w:w w:val="95"/>
        </w:rPr>
        <w:t>万元移民资金实施移民新村里面</w:t>
      </w:r>
    </w:p>
    <w:p>
      <w:pPr>
        <w:pStyle w:val="4"/>
        <w:spacing w:before="171" w:line="340" w:lineRule="auto"/>
        <w:ind w:left="831" w:right="770"/>
        <w:jc w:val="both"/>
      </w:pPr>
      <w:r>
        <w:rPr>
          <w:spacing w:val="-6"/>
          <w:w w:val="95"/>
        </w:rPr>
        <w:t xml:space="preserve">整饰工程、便民基础设施工程和河道栈道建设工程，落实 </w:t>
      </w:r>
      <w:r>
        <w:rPr>
          <w:w w:val="95"/>
        </w:rPr>
        <w:t>110</w:t>
      </w:r>
      <w:r>
        <w:rPr>
          <w:spacing w:val="61"/>
          <w:w w:val="95"/>
        </w:rPr>
        <w:t xml:space="preserve"> 万</w:t>
      </w:r>
      <w:r>
        <w:t>元实施小镇三线落地工程，项目建设有序推进。</w:t>
      </w:r>
    </w:p>
    <w:p>
      <w:pPr>
        <w:spacing w:before="0" w:line="478" w:lineRule="exact"/>
        <w:ind w:left="1472" w:right="0" w:firstLine="0"/>
        <w:jc w:val="left"/>
        <w:rPr>
          <w:sz w:val="32"/>
        </w:rPr>
      </w:pPr>
      <w:r>
        <w:rPr>
          <w:rFonts w:hint="eastAsia" w:ascii="Microsoft YaHei UI" w:eastAsia="Microsoft YaHei UI"/>
          <w:b/>
          <w:spacing w:val="-5"/>
          <w:w w:val="95"/>
          <w:sz w:val="32"/>
        </w:rPr>
        <w:t>打造溪头徒步小镇特色旅游。</w:t>
      </w:r>
      <w:r>
        <w:rPr>
          <w:spacing w:val="-8"/>
          <w:w w:val="95"/>
          <w:sz w:val="32"/>
        </w:rPr>
        <w:t>以户外拓展为主题，结合溪源</w:t>
      </w:r>
    </w:p>
    <w:p>
      <w:pPr>
        <w:pStyle w:val="4"/>
        <w:spacing w:before="98" w:line="340" w:lineRule="auto"/>
        <w:ind w:left="831" w:right="769"/>
        <w:jc w:val="both"/>
      </w:pPr>
      <w:r>
        <w:rPr>
          <w:spacing w:val="-11"/>
          <w:w w:val="95"/>
        </w:rPr>
        <w:t>幽谷、黄茶园和溪头石巷等特色旅游景点，初步完成规划设计方</w:t>
      </w:r>
      <w:r>
        <w:rPr>
          <w:spacing w:val="1"/>
          <w:w w:val="95"/>
        </w:rPr>
        <w:t xml:space="preserve"> </w:t>
      </w:r>
      <w:r>
        <w:rPr>
          <w:w w:val="95"/>
        </w:rPr>
        <w:t>案。投资</w:t>
      </w:r>
      <w:r>
        <w:rPr>
          <w:spacing w:val="146"/>
        </w:rPr>
        <w:t xml:space="preserve"> </w:t>
      </w:r>
      <w:r>
        <w:rPr>
          <w:w w:val="95"/>
        </w:rPr>
        <w:t>1490</w:t>
      </w:r>
      <w:r>
        <w:rPr>
          <w:spacing w:val="150"/>
        </w:rPr>
        <w:t xml:space="preserve"> </w:t>
      </w:r>
      <w:r>
        <w:rPr>
          <w:w w:val="95"/>
        </w:rPr>
        <w:t>万元，完成环境整治提升工程、村道改造工程、</w:t>
      </w:r>
    </w:p>
    <w:p>
      <w:pPr>
        <w:spacing w:after="0" w:line="340" w:lineRule="auto"/>
        <w:jc w:val="both"/>
        <w:sectPr>
          <w:headerReference r:id="rId101" w:type="default"/>
          <w:footerReference r:id="rId102" w:type="default"/>
          <w:pgSz w:w="11910" w:h="16840"/>
          <w:pgMar w:top="1540" w:right="760" w:bottom="1180" w:left="700" w:header="0" w:footer="993" w:gutter="0"/>
        </w:sectPr>
      </w:pPr>
    </w:p>
    <w:p>
      <w:pPr>
        <w:pStyle w:val="4"/>
        <w:spacing w:before="26" w:line="340" w:lineRule="auto"/>
        <w:ind w:left="831" w:right="771"/>
      </w:pPr>
      <w:r>
        <w:rPr>
          <w:spacing w:val="-11"/>
          <w:w w:val="95"/>
        </w:rPr>
        <w:t>停车场建设工程、溪流两岸整治提升工程和登山徒步径整治工程</w:t>
      </w:r>
      <w:r>
        <w:rPr>
          <w:spacing w:val="1"/>
          <w:w w:val="95"/>
        </w:rPr>
        <w:t xml:space="preserve"> </w:t>
      </w:r>
      <w:r>
        <w:t>等项目前期手续。</w:t>
      </w:r>
    </w:p>
    <w:p>
      <w:pPr>
        <w:spacing w:before="0" w:line="480" w:lineRule="exact"/>
        <w:ind w:left="0" w:right="769" w:firstLine="0"/>
        <w:jc w:val="right"/>
        <w:rPr>
          <w:sz w:val="32"/>
        </w:rPr>
      </w:pPr>
      <w:r>
        <w:rPr>
          <w:rFonts w:hint="eastAsia" w:ascii="Microsoft YaHei UI" w:eastAsia="Microsoft YaHei UI"/>
          <w:b/>
          <w:spacing w:val="-12"/>
          <w:w w:val="95"/>
          <w:sz w:val="32"/>
        </w:rPr>
        <w:t>重点推进牛路水库建设。</w:t>
      </w:r>
      <w:r>
        <w:rPr>
          <w:w w:val="95"/>
          <w:sz w:val="32"/>
        </w:rPr>
        <w:t>坚持将征地拆迁与移民安置工作相</w:t>
      </w:r>
    </w:p>
    <w:p>
      <w:pPr>
        <w:pStyle w:val="4"/>
        <w:spacing w:before="95"/>
        <w:ind w:right="769"/>
        <w:jc w:val="right"/>
      </w:pPr>
      <w:r>
        <w:rPr>
          <w:spacing w:val="6"/>
          <w:w w:val="95"/>
        </w:rPr>
        <w:t xml:space="preserve">结合，全年完成土地征收约 </w:t>
      </w:r>
      <w:r>
        <w:rPr>
          <w:w w:val="95"/>
        </w:rPr>
        <w:t>721</w:t>
      </w:r>
      <w:r>
        <w:rPr>
          <w:spacing w:val="2"/>
          <w:w w:val="95"/>
        </w:rPr>
        <w:t xml:space="preserve"> 亩，同时，成功打开良新村水尾</w:t>
      </w:r>
    </w:p>
    <w:p>
      <w:pPr>
        <w:pStyle w:val="4"/>
        <w:spacing w:before="171" w:line="340" w:lineRule="auto"/>
        <w:ind w:left="831" w:right="814"/>
      </w:pPr>
      <w:r>
        <w:rPr>
          <w:spacing w:val="2"/>
          <w:w w:val="95"/>
        </w:rPr>
        <w:t xml:space="preserve">社房屋征收局面，完成 </w:t>
      </w:r>
      <w:r>
        <w:rPr>
          <w:w w:val="95"/>
        </w:rPr>
        <w:t>32</w:t>
      </w:r>
      <w:r>
        <w:rPr>
          <w:spacing w:val="2"/>
          <w:w w:val="95"/>
        </w:rPr>
        <w:t xml:space="preserve"> 户的房屋征收及其约 </w:t>
      </w:r>
      <w:r>
        <w:rPr>
          <w:w w:val="95"/>
        </w:rPr>
        <w:t>711</w:t>
      </w:r>
      <w:r>
        <w:rPr>
          <w:spacing w:val="3"/>
          <w:w w:val="95"/>
        </w:rPr>
        <w:t xml:space="preserve"> 亩青苗补偿</w:t>
      </w:r>
      <w:r>
        <w:t>协议签订。</w:t>
      </w:r>
    </w:p>
    <w:p>
      <w:pPr>
        <w:spacing w:before="0" w:line="478" w:lineRule="exact"/>
        <w:ind w:left="0" w:right="767" w:firstLine="0"/>
        <w:jc w:val="right"/>
        <w:rPr>
          <w:sz w:val="32"/>
        </w:rPr>
      </w:pPr>
      <w:r>
        <w:rPr>
          <w:rFonts w:hint="eastAsia" w:ascii="Microsoft YaHei UI" w:eastAsia="Microsoft YaHei UI"/>
          <w:b/>
          <w:w w:val="95"/>
          <w:sz w:val="32"/>
        </w:rPr>
        <w:t>切实抓好项目征地。</w:t>
      </w:r>
      <w:r>
        <w:rPr>
          <w:w w:val="95"/>
          <w:sz w:val="32"/>
        </w:rPr>
        <w:t>全力解决征地历史遗留问题，完成</w:t>
      </w:r>
      <w:r>
        <w:rPr>
          <w:spacing w:val="280"/>
          <w:sz w:val="32"/>
        </w:rPr>
        <w:t xml:space="preserve"> </w:t>
      </w:r>
      <w:r>
        <w:rPr>
          <w:w w:val="95"/>
          <w:sz w:val="32"/>
        </w:rPr>
        <w:t>335</w:t>
      </w:r>
    </w:p>
    <w:p>
      <w:pPr>
        <w:pStyle w:val="4"/>
        <w:spacing w:before="98"/>
        <w:ind w:right="769"/>
        <w:jc w:val="right"/>
      </w:pPr>
      <w:r>
        <w:rPr>
          <w:w w:val="95"/>
        </w:rPr>
        <w:t>亩征地结案手续和塘尾村</w:t>
      </w:r>
      <w:r>
        <w:rPr>
          <w:spacing w:val="148"/>
        </w:rPr>
        <w:t xml:space="preserve"> </w:t>
      </w:r>
      <w:r>
        <w:rPr>
          <w:w w:val="95"/>
        </w:rPr>
        <w:t>17</w:t>
      </w:r>
      <w:r>
        <w:rPr>
          <w:spacing w:val="151"/>
        </w:rPr>
        <w:t xml:space="preserve"> </w:t>
      </w:r>
      <w:r>
        <w:rPr>
          <w:w w:val="95"/>
        </w:rPr>
        <w:t>亩征地扫尾工作，完成良新村五指</w:t>
      </w:r>
    </w:p>
    <w:p>
      <w:pPr>
        <w:pStyle w:val="4"/>
        <w:spacing w:before="171" w:line="338" w:lineRule="auto"/>
        <w:ind w:left="831" w:right="771"/>
      </w:pPr>
      <w:r>
        <w:rPr>
          <w:spacing w:val="-3"/>
          <w:w w:val="95"/>
        </w:rPr>
        <w:t xml:space="preserve">山 </w:t>
      </w:r>
      <w:r>
        <w:rPr>
          <w:w w:val="95"/>
        </w:rPr>
        <w:t>129</w:t>
      </w:r>
      <w:r>
        <w:rPr>
          <w:spacing w:val="-13"/>
          <w:w w:val="95"/>
        </w:rPr>
        <w:t xml:space="preserve"> 亩征地，良明、塘尾片区 </w:t>
      </w:r>
      <w:r>
        <w:rPr>
          <w:w w:val="95"/>
        </w:rPr>
        <w:t>550</w:t>
      </w:r>
      <w:r>
        <w:rPr>
          <w:spacing w:val="-4"/>
          <w:w w:val="95"/>
        </w:rPr>
        <w:t xml:space="preserve"> 亩和白土陂 </w:t>
      </w:r>
      <w:r>
        <w:rPr>
          <w:w w:val="95"/>
        </w:rPr>
        <w:t>106</w:t>
      </w:r>
      <w:r>
        <w:rPr>
          <w:spacing w:val="-3"/>
          <w:w w:val="95"/>
        </w:rPr>
        <w:t xml:space="preserve"> 亩征地有序</w:t>
      </w:r>
      <w:r>
        <w:t>推进，为下一步项目落地实施提供用地保障。</w:t>
      </w:r>
    </w:p>
    <w:p>
      <w:pPr>
        <w:pStyle w:val="4"/>
        <w:spacing w:before="3"/>
        <w:ind w:left="1472"/>
      </w:pPr>
      <w:r>
        <w:t>二、加强人居环境整治，建设美丽宜居良口</w:t>
      </w:r>
    </w:p>
    <w:p>
      <w:pPr>
        <w:pStyle w:val="4"/>
        <w:spacing w:before="84" w:line="280" w:lineRule="auto"/>
        <w:ind w:left="831" w:right="764" w:firstLine="640"/>
      </w:pPr>
      <w:r>
        <w:rPr>
          <w:rFonts w:hint="eastAsia" w:ascii="Microsoft YaHei UI" w:hAnsi="Microsoft YaHei UI" w:eastAsia="Microsoft YaHei UI"/>
          <w:b/>
          <w:spacing w:val="-6"/>
          <w:w w:val="95"/>
        </w:rPr>
        <w:t>多管齐下改善镇容环境。</w:t>
      </w:r>
      <w:r>
        <w:rPr>
          <w:spacing w:val="-5"/>
          <w:w w:val="95"/>
        </w:rPr>
        <w:t>重点加强对良口墟镇及周边、国道</w:t>
      </w:r>
      <w:r>
        <w:rPr>
          <w:w w:val="95"/>
        </w:rPr>
        <w:t>105</w:t>
      </w:r>
      <w:r>
        <w:rPr>
          <w:spacing w:val="14"/>
          <w:w w:val="95"/>
        </w:rPr>
        <w:t xml:space="preserve"> 沿线、省道 </w:t>
      </w:r>
      <w:r>
        <w:rPr>
          <w:w w:val="95"/>
        </w:rPr>
        <w:t>354 线、生态设计小镇周边等区域的“六乱”行</w:t>
      </w:r>
    </w:p>
    <w:p>
      <w:pPr>
        <w:pStyle w:val="4"/>
        <w:spacing w:before="100"/>
        <w:ind w:left="831"/>
      </w:pPr>
      <w:r>
        <w:rPr>
          <w:w w:val="95"/>
        </w:rPr>
        <w:t>为整治力度。全年共开展集中整治行动</w:t>
      </w:r>
      <w:r>
        <w:rPr>
          <w:spacing w:val="152"/>
        </w:rPr>
        <w:t xml:space="preserve"> </w:t>
      </w:r>
      <w:r>
        <w:rPr>
          <w:w w:val="95"/>
        </w:rPr>
        <w:t>85</w:t>
      </w:r>
      <w:r>
        <w:rPr>
          <w:spacing w:val="148"/>
        </w:rPr>
        <w:t xml:space="preserve"> </w:t>
      </w:r>
      <w:r>
        <w:rPr>
          <w:w w:val="95"/>
        </w:rPr>
        <w:t>次，整治“六乱”行</w:t>
      </w:r>
    </w:p>
    <w:p>
      <w:pPr>
        <w:pStyle w:val="4"/>
        <w:spacing w:before="171"/>
        <w:ind w:left="831"/>
      </w:pPr>
      <w:r>
        <w:rPr>
          <w:spacing w:val="4"/>
          <w:w w:val="95"/>
        </w:rPr>
        <w:t xml:space="preserve">为 </w:t>
      </w:r>
      <w:r>
        <w:rPr>
          <w:w w:val="95"/>
        </w:rPr>
        <w:t>8670</w:t>
      </w:r>
      <w:r>
        <w:rPr>
          <w:spacing w:val="-12"/>
          <w:w w:val="95"/>
        </w:rPr>
        <w:t xml:space="preserve"> 宗。不断完善垃圾分类工作，更新垃圾分类宣传栏 </w:t>
      </w:r>
      <w:r>
        <w:rPr>
          <w:w w:val="95"/>
        </w:rPr>
        <w:t>3</w:t>
      </w:r>
      <w:r>
        <w:rPr>
          <w:spacing w:val="2"/>
          <w:w w:val="95"/>
        </w:rPr>
        <w:t xml:space="preserve"> 个，</w:t>
      </w:r>
    </w:p>
    <w:p>
      <w:pPr>
        <w:pStyle w:val="4"/>
        <w:spacing w:before="169" w:line="340" w:lineRule="auto"/>
        <w:ind w:left="831" w:right="653"/>
      </w:pPr>
      <w:r>
        <w:rPr>
          <w:spacing w:val="30"/>
          <w:w w:val="95"/>
        </w:rPr>
        <w:t xml:space="preserve">优先在 </w:t>
      </w:r>
      <w:r>
        <w:rPr>
          <w:w w:val="95"/>
        </w:rPr>
        <w:t>9 条垃圾分类示范村行政村试行“定时定点投放”模式，</w:t>
      </w:r>
      <w:r>
        <w:rPr>
          <w:spacing w:val="-149"/>
          <w:w w:val="95"/>
        </w:rPr>
        <w:t xml:space="preserve"> </w:t>
      </w:r>
      <w:r>
        <w:rPr>
          <w:spacing w:val="-7"/>
        </w:rPr>
        <w:t>为垃圾分类示范村投放一批分类桶。发动广大镇村干部、党员干</w:t>
      </w:r>
      <w:r>
        <w:rPr>
          <w:spacing w:val="2"/>
          <w:w w:val="95"/>
        </w:rPr>
        <w:t xml:space="preserve">部开展垃圾分类宣传工作，各单位、集体开展宣传活动超过 </w:t>
      </w:r>
      <w:r>
        <w:rPr>
          <w:w w:val="95"/>
        </w:rPr>
        <w:t>100</w:t>
      </w:r>
    </w:p>
    <w:p>
      <w:pPr>
        <w:pStyle w:val="4"/>
        <w:spacing w:line="340" w:lineRule="auto"/>
        <w:ind w:left="831" w:right="769"/>
      </w:pPr>
      <w:r>
        <w:rPr>
          <w:spacing w:val="10"/>
          <w:w w:val="95"/>
        </w:rPr>
        <w:t xml:space="preserve">次，开展垃圾分类执法检查 </w:t>
      </w:r>
      <w:r>
        <w:rPr>
          <w:w w:val="95"/>
        </w:rPr>
        <w:t>55</w:t>
      </w:r>
      <w:r>
        <w:rPr>
          <w:spacing w:val="5"/>
          <w:w w:val="95"/>
        </w:rPr>
        <w:t xml:space="preserve"> 次，为垃圾分类的推广提供坚强</w:t>
      </w:r>
      <w:r>
        <w:t>保障。</w:t>
      </w:r>
    </w:p>
    <w:p>
      <w:pPr>
        <w:spacing w:before="0" w:line="480" w:lineRule="exact"/>
        <w:ind w:left="1472" w:right="0" w:firstLine="0"/>
        <w:jc w:val="left"/>
        <w:rPr>
          <w:sz w:val="32"/>
        </w:rPr>
      </w:pPr>
      <w:r>
        <w:rPr>
          <w:rFonts w:hint="eastAsia" w:ascii="Microsoft YaHei UI" w:hAnsi="Microsoft YaHei UI" w:eastAsia="Microsoft YaHei UI"/>
          <w:b/>
          <w:w w:val="95"/>
          <w:sz w:val="32"/>
        </w:rPr>
        <w:t>全民参与，共创省卫生镇。</w:t>
      </w:r>
      <w:r>
        <w:rPr>
          <w:w w:val="95"/>
          <w:sz w:val="32"/>
        </w:rPr>
        <w:t>先后组织开展“迎新村庄清洁活</w:t>
      </w:r>
    </w:p>
    <w:p>
      <w:pPr>
        <w:pStyle w:val="4"/>
        <w:spacing w:before="89" w:line="340" w:lineRule="auto"/>
        <w:ind w:left="831" w:right="766"/>
        <w:jc w:val="both"/>
      </w:pPr>
      <w:r>
        <w:rPr>
          <w:w w:val="95"/>
        </w:rPr>
        <w:t>动”、“农村人居环境整治村庄清洁行动春季战役”、“生态设</w:t>
      </w:r>
      <w:r>
        <w:rPr>
          <w:spacing w:val="1"/>
          <w:w w:val="95"/>
        </w:rPr>
        <w:t xml:space="preserve"> </w:t>
      </w:r>
      <w:r>
        <w:rPr>
          <w:spacing w:val="-5"/>
          <w:w w:val="95"/>
        </w:rPr>
        <w:t>计小镇人居环境整治行动”、“村庄清洁行动秋冬战役”等大行</w:t>
      </w:r>
      <w:r>
        <w:rPr>
          <w:spacing w:val="1"/>
          <w:w w:val="95"/>
        </w:rPr>
        <w:t xml:space="preserve"> </w:t>
      </w:r>
      <w:r>
        <w:rPr>
          <w:w w:val="95"/>
        </w:rPr>
        <w:t>动，农村人居环境得到进一步提升。积极开展控烟工作，今年共</w:t>
      </w:r>
    </w:p>
    <w:p>
      <w:pPr>
        <w:spacing w:after="0" w:line="340" w:lineRule="auto"/>
        <w:jc w:val="both"/>
        <w:sectPr>
          <w:headerReference r:id="rId103" w:type="default"/>
          <w:footerReference r:id="rId104" w:type="default"/>
          <w:pgSz w:w="11910" w:h="16840"/>
          <w:pgMar w:top="1540" w:right="760" w:bottom="1180" w:left="700" w:header="0" w:footer="993" w:gutter="0"/>
        </w:sectPr>
      </w:pPr>
    </w:p>
    <w:p>
      <w:pPr>
        <w:pStyle w:val="4"/>
        <w:spacing w:before="26"/>
        <w:ind w:left="831"/>
      </w:pPr>
      <w:r>
        <w:rPr>
          <w:w w:val="95"/>
        </w:rPr>
        <w:t>巡查劝导个人吸烟行为 144</w:t>
      </w:r>
      <w:r>
        <w:rPr>
          <w:spacing w:val="-7"/>
          <w:w w:val="95"/>
        </w:rPr>
        <w:t xml:space="preserve"> 宗，检查控烟管理单位 </w:t>
      </w:r>
      <w:r>
        <w:rPr>
          <w:w w:val="95"/>
        </w:rPr>
        <w:t>276</w:t>
      </w:r>
      <w:r>
        <w:rPr>
          <w:spacing w:val="-12"/>
          <w:w w:val="95"/>
        </w:rPr>
        <w:t xml:space="preserve"> 次。全镇</w:t>
      </w:r>
    </w:p>
    <w:p>
      <w:pPr>
        <w:pStyle w:val="4"/>
        <w:spacing w:before="171" w:line="340" w:lineRule="auto"/>
        <w:ind w:left="831" w:right="610"/>
      </w:pPr>
      <w:r>
        <w:rPr>
          <w:w w:val="95"/>
        </w:rPr>
        <w:t>30</w:t>
      </w:r>
      <w:r>
        <w:rPr>
          <w:spacing w:val="2"/>
          <w:w w:val="95"/>
        </w:rPr>
        <w:t xml:space="preserve"> 条村达到省定干净整洁村标准，</w:t>
      </w:r>
      <w:r>
        <w:rPr>
          <w:w w:val="95"/>
        </w:rPr>
        <w:t>19</w:t>
      </w:r>
      <w:r>
        <w:rPr>
          <w:spacing w:val="4"/>
          <w:w w:val="95"/>
        </w:rPr>
        <w:t xml:space="preserve"> 条村达到省定美丽宜居村标</w:t>
      </w:r>
      <w:r>
        <w:rPr>
          <w:w w:val="95"/>
        </w:rPr>
        <w:t>准，3</w:t>
      </w:r>
      <w:r>
        <w:rPr>
          <w:spacing w:val="-6"/>
          <w:w w:val="95"/>
        </w:rPr>
        <w:t xml:space="preserve"> 条村达到省定特色精品村标准，完成省卫生镇创建目标。</w:t>
      </w:r>
    </w:p>
    <w:p>
      <w:pPr>
        <w:pStyle w:val="4"/>
        <w:spacing w:before="220" w:line="280" w:lineRule="auto"/>
        <w:ind w:left="831" w:right="766" w:firstLine="640"/>
      </w:pPr>
      <w:r>
        <w:rPr>
          <w:rFonts w:hint="eastAsia" w:ascii="Microsoft YaHei UI" w:hAnsi="Microsoft YaHei UI" w:eastAsia="Microsoft YaHei UI"/>
          <w:b/>
          <w:w w:val="95"/>
        </w:rPr>
        <w:t>开展环保整治行动。</w:t>
      </w:r>
      <w:r>
        <w:rPr>
          <w:spacing w:val="-6"/>
          <w:w w:val="95"/>
        </w:rPr>
        <w:t>开展饮用水源保护区皮划艇整治、“散</w:t>
      </w:r>
      <w:r>
        <w:rPr>
          <w:spacing w:val="1"/>
          <w:w w:val="95"/>
        </w:rPr>
        <w:t xml:space="preserve"> </w:t>
      </w:r>
      <w:r>
        <w:rPr>
          <w:spacing w:val="-12"/>
          <w:w w:val="95"/>
        </w:rPr>
        <w:t>乱污”企业整治等专项整治行动，水源保护区内违法建设码头全</w:t>
      </w:r>
    </w:p>
    <w:p>
      <w:pPr>
        <w:pStyle w:val="4"/>
        <w:spacing w:before="102" w:line="338" w:lineRule="auto"/>
        <w:ind w:left="831" w:right="771"/>
        <w:jc w:val="both"/>
      </w:pPr>
      <w:r>
        <w:rPr>
          <w:w w:val="95"/>
        </w:rPr>
        <w:t>部拆除，整治完成率</w:t>
      </w:r>
      <w:r>
        <w:rPr>
          <w:spacing w:val="186"/>
        </w:rPr>
        <w:t xml:space="preserve"> </w:t>
      </w:r>
      <w:r>
        <w:rPr>
          <w:w w:val="95"/>
        </w:rPr>
        <w:t>100.0%。继续开展机动车维修行业危险固体废物专项整治行动，4</w:t>
      </w:r>
      <w:r>
        <w:rPr>
          <w:spacing w:val="5"/>
          <w:w w:val="95"/>
        </w:rPr>
        <w:t xml:space="preserve"> 家签订第三方废机油处理合同，</w:t>
      </w:r>
      <w:r>
        <w:rPr>
          <w:w w:val="95"/>
        </w:rPr>
        <w:t>8</w:t>
      </w:r>
      <w:r>
        <w:rPr>
          <w:spacing w:val="42"/>
          <w:w w:val="95"/>
        </w:rPr>
        <w:t xml:space="preserve"> 家已</w:t>
      </w:r>
      <w:r>
        <w:rPr>
          <w:w w:val="95"/>
        </w:rPr>
        <w:t>签订不产生废机油承诺书。加强辖区</w:t>
      </w:r>
      <w:r>
        <w:rPr>
          <w:spacing w:val="233"/>
        </w:rPr>
        <w:t xml:space="preserve"> </w:t>
      </w:r>
      <w:r>
        <w:rPr>
          <w:w w:val="95"/>
        </w:rPr>
        <w:t>201</w:t>
      </w:r>
      <w:r>
        <w:rPr>
          <w:spacing w:val="215"/>
        </w:rPr>
        <w:t xml:space="preserve"> </w:t>
      </w:r>
      <w:r>
        <w:rPr>
          <w:w w:val="95"/>
        </w:rPr>
        <w:t>家在册餐饮业监管力</w:t>
      </w:r>
    </w:p>
    <w:p>
      <w:pPr>
        <w:pStyle w:val="4"/>
        <w:spacing w:before="6"/>
        <w:ind w:left="831"/>
        <w:jc w:val="both"/>
      </w:pPr>
      <w:r>
        <w:rPr>
          <w:w w:val="95"/>
        </w:rPr>
        <w:t>度，已办理工商营业执照 154 家，安装油烟净化器 102 家，已完</w:t>
      </w:r>
    </w:p>
    <w:p>
      <w:pPr>
        <w:pStyle w:val="4"/>
        <w:spacing w:before="168"/>
        <w:ind w:left="831"/>
        <w:jc w:val="both"/>
      </w:pPr>
      <w:r>
        <w:rPr>
          <w:w w:val="95"/>
        </w:rPr>
        <w:t>成环保设施整治 101 家，纳入环保监管 58 家。处理露天焚烧 32</w:t>
      </w:r>
    </w:p>
    <w:p>
      <w:pPr>
        <w:pStyle w:val="4"/>
        <w:spacing w:before="171" w:line="340" w:lineRule="auto"/>
        <w:ind w:left="831" w:right="610"/>
        <w:jc w:val="both"/>
      </w:pPr>
      <w:r>
        <w:rPr>
          <w:spacing w:val="-14"/>
          <w:w w:val="95"/>
        </w:rPr>
        <w:t xml:space="preserve">宗，对主要道路、公共区域、在建施工工地进行洒水降尘 </w:t>
      </w:r>
      <w:r>
        <w:rPr>
          <w:w w:val="95"/>
        </w:rPr>
        <w:t>248</w:t>
      </w:r>
      <w:r>
        <w:rPr>
          <w:spacing w:val="42"/>
          <w:w w:val="95"/>
        </w:rPr>
        <w:t xml:space="preserve"> 次，</w:t>
      </w:r>
      <w:r>
        <w:rPr>
          <w:spacing w:val="-149"/>
          <w:w w:val="95"/>
        </w:rPr>
        <w:t xml:space="preserve"> </w:t>
      </w:r>
      <w:r>
        <w:rPr>
          <w:spacing w:val="-6"/>
          <w:w w:val="95"/>
        </w:rPr>
        <w:t xml:space="preserve">全年空气质量监测数据 </w:t>
      </w:r>
      <w:r>
        <w:rPr>
          <w:w w:val="95"/>
        </w:rPr>
        <w:t>90.0%以上位于优良等级。</w:t>
      </w:r>
    </w:p>
    <w:p>
      <w:pPr>
        <w:spacing w:before="0" w:line="442" w:lineRule="exact"/>
        <w:ind w:left="1472" w:right="0" w:firstLine="0"/>
        <w:jc w:val="left"/>
        <w:rPr>
          <w:sz w:val="32"/>
        </w:rPr>
      </w:pPr>
      <w:r>
        <w:rPr>
          <w:rFonts w:hint="eastAsia" w:ascii="Microsoft YaHei UI" w:hAnsi="Microsoft YaHei UI" w:eastAsia="Microsoft YaHei UI"/>
          <w:b/>
          <w:spacing w:val="-7"/>
          <w:w w:val="95"/>
          <w:sz w:val="32"/>
        </w:rPr>
        <w:t>全面推进河长制工作。</w:t>
      </w:r>
      <w:r>
        <w:rPr>
          <w:spacing w:val="-5"/>
          <w:w w:val="95"/>
          <w:sz w:val="32"/>
        </w:rPr>
        <w:t>打响消灭“三类水”攻坚战，流溪河</w:t>
      </w:r>
    </w:p>
    <w:p>
      <w:pPr>
        <w:pStyle w:val="4"/>
        <w:spacing w:before="142" w:line="364" w:lineRule="auto"/>
        <w:ind w:left="831" w:right="770"/>
        <w:jc w:val="both"/>
      </w:pPr>
      <w:r>
        <w:rPr>
          <w:spacing w:val="-7"/>
          <w:w w:val="95"/>
        </w:rPr>
        <w:t>一级支流全年达到Ⅱ类以上水质标准。全力推进农村供水、排污</w:t>
      </w:r>
      <w:r>
        <w:rPr>
          <w:spacing w:val="1"/>
          <w:w w:val="95"/>
        </w:rPr>
        <w:t xml:space="preserve"> </w:t>
      </w:r>
      <w:r>
        <w:rPr>
          <w:spacing w:val="-12"/>
          <w:w w:val="95"/>
        </w:rPr>
        <w:t>改造工作，完成全镇所有村的农污设施查漏补缺和农村供水改造</w:t>
      </w:r>
      <w:r>
        <w:rPr>
          <w:spacing w:val="1"/>
          <w:w w:val="95"/>
        </w:rPr>
        <w:t xml:space="preserve"> </w:t>
      </w:r>
      <w:r>
        <w:rPr>
          <w:w w:val="95"/>
        </w:rPr>
        <w:t>摸查。大力推进河湖“清四乱”，完成两河沿岸清障</w:t>
      </w:r>
      <w:r>
        <w:rPr>
          <w:spacing w:val="156"/>
        </w:rPr>
        <w:t xml:space="preserve"> </w:t>
      </w:r>
      <w:r>
        <w:rPr>
          <w:w w:val="95"/>
        </w:rPr>
        <w:t>40</w:t>
      </w:r>
      <w:r>
        <w:rPr>
          <w:spacing w:val="36"/>
          <w:w w:val="95"/>
        </w:rPr>
        <w:t xml:space="preserve"> 亩，完</w:t>
      </w:r>
    </w:p>
    <w:p>
      <w:pPr>
        <w:pStyle w:val="4"/>
        <w:spacing w:before="2"/>
        <w:ind w:left="831"/>
        <w:jc w:val="both"/>
      </w:pPr>
      <w:r>
        <w:rPr>
          <w:w w:val="95"/>
        </w:rPr>
        <w:t>成流溪河干流违建拆除</w:t>
      </w:r>
      <w:r>
        <w:rPr>
          <w:spacing w:val="148"/>
        </w:rPr>
        <w:t xml:space="preserve"> </w:t>
      </w:r>
      <w:r>
        <w:rPr>
          <w:w w:val="95"/>
        </w:rPr>
        <w:t>20</w:t>
      </w:r>
      <w:r>
        <w:rPr>
          <w:spacing w:val="151"/>
        </w:rPr>
        <w:t xml:space="preserve"> </w:t>
      </w:r>
      <w:r>
        <w:rPr>
          <w:w w:val="95"/>
        </w:rPr>
        <w:t>宗。落实市政排水设施日常管护和管</w:t>
      </w:r>
    </w:p>
    <w:p>
      <w:pPr>
        <w:pStyle w:val="4"/>
        <w:spacing w:before="214"/>
        <w:ind w:left="831"/>
        <w:jc w:val="both"/>
      </w:pPr>
      <w:r>
        <w:rPr>
          <w:spacing w:val="-1"/>
          <w:w w:val="95"/>
        </w:rPr>
        <w:t xml:space="preserve">涵问题整改，修复问题 </w:t>
      </w:r>
      <w:r>
        <w:rPr>
          <w:w w:val="95"/>
        </w:rPr>
        <w:t>240</w:t>
      </w:r>
      <w:r>
        <w:rPr>
          <w:spacing w:val="-4"/>
          <w:w w:val="95"/>
        </w:rPr>
        <w:t xml:space="preserve"> 处，增设支管线 </w:t>
      </w:r>
      <w:r>
        <w:rPr>
          <w:w w:val="95"/>
        </w:rPr>
        <w:t>1280</w:t>
      </w:r>
      <w:r>
        <w:rPr>
          <w:spacing w:val="-3"/>
          <w:w w:val="95"/>
        </w:rPr>
        <w:t xml:space="preserve"> 米。</w:t>
      </w:r>
    </w:p>
    <w:p>
      <w:pPr>
        <w:pStyle w:val="4"/>
        <w:spacing w:before="163" w:line="280" w:lineRule="auto"/>
        <w:ind w:left="831" w:right="770" w:firstLine="640"/>
        <w:jc w:val="both"/>
      </w:pPr>
      <w:r>
        <w:rPr>
          <w:rFonts w:hint="eastAsia" w:ascii="Microsoft YaHei UI" w:eastAsia="Microsoft YaHei UI"/>
          <w:b/>
          <w:spacing w:val="41"/>
          <w:w w:val="95"/>
        </w:rPr>
        <w:t>做好违法用地整治工作。</w:t>
      </w:r>
      <w:r>
        <w:rPr>
          <w:spacing w:val="42"/>
          <w:w w:val="95"/>
        </w:rPr>
        <w:t xml:space="preserve">全年完成拆违 </w:t>
      </w:r>
      <w:r>
        <w:rPr>
          <w:w w:val="95"/>
        </w:rPr>
        <w:t>955</w:t>
      </w:r>
      <w:r>
        <w:rPr>
          <w:spacing w:val="16"/>
          <w:w w:val="95"/>
        </w:rPr>
        <w:t xml:space="preserve"> 宗， 面积</w:t>
      </w:r>
      <w:r>
        <w:rPr>
          <w:w w:val="95"/>
        </w:rPr>
        <w:t>340923.02</w:t>
      </w:r>
      <w:r>
        <w:rPr>
          <w:spacing w:val="9"/>
          <w:w w:val="95"/>
        </w:rPr>
        <w:t xml:space="preserve"> 平方米，占全年任务的 </w:t>
      </w:r>
      <w:r>
        <w:rPr>
          <w:w w:val="95"/>
        </w:rPr>
        <w:t>101.8%，其中对良明、塘尾片</w:t>
      </w:r>
    </w:p>
    <w:p>
      <w:pPr>
        <w:pStyle w:val="4"/>
        <w:spacing w:before="103" w:line="338" w:lineRule="auto"/>
        <w:ind w:left="831" w:right="771"/>
        <w:jc w:val="both"/>
      </w:pPr>
      <w:r>
        <w:rPr>
          <w:spacing w:val="1"/>
          <w:w w:val="95"/>
        </w:rPr>
        <w:t xml:space="preserve">区开展四次拆违攻坚行动，拆除百福苑等违建别墅 </w:t>
      </w:r>
      <w:r>
        <w:rPr>
          <w:w w:val="95"/>
        </w:rPr>
        <w:t>5</w:t>
      </w:r>
      <w:r>
        <w:rPr>
          <w:spacing w:val="23"/>
          <w:w w:val="95"/>
        </w:rPr>
        <w:t xml:space="preserve"> 宗 </w:t>
      </w:r>
      <w:r>
        <w:rPr>
          <w:w w:val="95"/>
        </w:rPr>
        <w:t>22</w:t>
      </w:r>
      <w:r>
        <w:rPr>
          <w:spacing w:val="10"/>
          <w:w w:val="95"/>
        </w:rPr>
        <w:t xml:space="preserve"> 栋，</w:t>
      </w:r>
      <w:r>
        <w:rPr>
          <w:spacing w:val="-149"/>
          <w:w w:val="95"/>
        </w:rPr>
        <w:t xml:space="preserve"> </w:t>
      </w:r>
      <w:r>
        <w:rPr>
          <w:spacing w:val="-8"/>
          <w:w w:val="95"/>
        </w:rPr>
        <w:t>有效提升区域综合环境整治水平。完成土地变更调查卫片监测图</w:t>
      </w:r>
      <w:r>
        <w:rPr>
          <w:spacing w:val="1"/>
          <w:w w:val="95"/>
        </w:rPr>
        <w:t xml:space="preserve"> </w:t>
      </w:r>
      <w:r>
        <w:rPr>
          <w:spacing w:val="-18"/>
          <w:w w:val="95"/>
        </w:rPr>
        <w:t xml:space="preserve">斑整改 </w:t>
      </w:r>
      <w:r>
        <w:rPr>
          <w:w w:val="95"/>
        </w:rPr>
        <w:t>456</w:t>
      </w:r>
      <w:r>
        <w:rPr>
          <w:spacing w:val="-21"/>
          <w:w w:val="95"/>
        </w:rPr>
        <w:t xml:space="preserve"> 亩，整改率 </w:t>
      </w:r>
      <w:r>
        <w:rPr>
          <w:w w:val="95"/>
        </w:rPr>
        <w:t>87.0%。</w:t>
      </w:r>
    </w:p>
    <w:p>
      <w:pPr>
        <w:spacing w:after="0" w:line="338" w:lineRule="auto"/>
        <w:jc w:val="both"/>
        <w:sectPr>
          <w:headerReference r:id="rId105" w:type="default"/>
          <w:footerReference r:id="rId106" w:type="default"/>
          <w:pgSz w:w="11910" w:h="16840"/>
          <w:pgMar w:top="1540" w:right="760" w:bottom="1180" w:left="700" w:header="0" w:footer="993" w:gutter="0"/>
        </w:sectPr>
      </w:pPr>
    </w:p>
    <w:p>
      <w:pPr>
        <w:pStyle w:val="4"/>
        <w:spacing w:before="26"/>
        <w:ind w:left="1472"/>
      </w:pPr>
      <w:r>
        <w:t>三、完善基础设施建设，提高城市化水平</w:t>
      </w:r>
    </w:p>
    <w:p>
      <w:pPr>
        <w:spacing w:before="48" w:line="300" w:lineRule="auto"/>
        <w:ind w:left="831" w:right="629" w:firstLine="640"/>
        <w:jc w:val="left"/>
        <w:rPr>
          <w:sz w:val="32"/>
        </w:rPr>
      </w:pPr>
      <w:r>
        <w:rPr>
          <w:rFonts w:hint="eastAsia" w:ascii="Microsoft YaHei UI" w:eastAsia="Microsoft YaHei UI"/>
          <w:b/>
          <w:w w:val="95"/>
          <w:sz w:val="32"/>
        </w:rPr>
        <w:t>加大公共配套设施建设和服务力度。</w:t>
      </w:r>
      <w:r>
        <w:rPr>
          <w:w w:val="95"/>
          <w:sz w:val="32"/>
        </w:rPr>
        <w:t>加快中心镇项目建设，</w:t>
      </w:r>
      <w:r>
        <w:rPr>
          <w:spacing w:val="1"/>
          <w:w w:val="95"/>
          <w:sz w:val="32"/>
        </w:rPr>
        <w:t xml:space="preserve"> </w:t>
      </w:r>
      <w:r>
        <w:rPr>
          <w:spacing w:val="2"/>
          <w:w w:val="95"/>
          <w:sz w:val="32"/>
        </w:rPr>
        <w:t xml:space="preserve">其中良口镇河堤广场整治工程等 </w:t>
      </w:r>
      <w:r>
        <w:rPr>
          <w:w w:val="95"/>
          <w:sz w:val="32"/>
        </w:rPr>
        <w:t>5</w:t>
      </w:r>
      <w:r>
        <w:rPr>
          <w:spacing w:val="-9"/>
          <w:w w:val="95"/>
          <w:sz w:val="32"/>
        </w:rPr>
        <w:t xml:space="preserve"> 个项目已完工，进一步改善我</w:t>
      </w:r>
    </w:p>
    <w:p>
      <w:pPr>
        <w:pStyle w:val="4"/>
        <w:spacing w:before="111" w:line="364" w:lineRule="auto"/>
        <w:ind w:left="831" w:right="653"/>
      </w:pPr>
      <w:r>
        <w:rPr>
          <w:w w:val="95"/>
        </w:rPr>
        <w:t>镇设施环境。加快推进良口镇家庭综合服务中心建设，1</w:t>
      </w:r>
      <w:r>
        <w:rPr>
          <w:spacing w:val="33"/>
          <w:w w:val="95"/>
        </w:rPr>
        <w:t xml:space="preserve"> 月初正</w:t>
      </w:r>
      <w:r>
        <w:t>式</w:t>
      </w:r>
      <w:r>
        <w:rPr>
          <w:spacing w:val="-10"/>
        </w:rPr>
        <w:t>对外服务。做好良口镇中心幼儿园新园建设和搬迁工作，新园</w:t>
      </w:r>
      <w:r>
        <w:rPr>
          <w:w w:val="95"/>
        </w:rPr>
        <w:t>区于九月份正式开放办学。开发祈福园骨灰安放带第五、六区， 更</w:t>
      </w:r>
      <w:r>
        <w:rPr>
          <w:spacing w:val="2"/>
          <w:w w:val="95"/>
        </w:rPr>
        <w:t xml:space="preserve">好满足镇村居民文明治丧需求。新建垃圾收集点 </w:t>
      </w:r>
      <w:r>
        <w:rPr>
          <w:w w:val="95"/>
        </w:rPr>
        <w:t>73</w:t>
      </w:r>
      <w:r>
        <w:rPr>
          <w:spacing w:val="9"/>
          <w:w w:val="95"/>
        </w:rPr>
        <w:t xml:space="preserve"> 个，配置</w:t>
      </w:r>
    </w:p>
    <w:p>
      <w:pPr>
        <w:pStyle w:val="4"/>
        <w:spacing w:before="3"/>
        <w:ind w:left="831"/>
      </w:pPr>
      <w:r>
        <w:rPr>
          <w:spacing w:val="-3"/>
          <w:w w:val="95"/>
        </w:rPr>
        <w:t xml:space="preserve">垃圾分类桶 </w:t>
      </w:r>
      <w:r>
        <w:rPr>
          <w:w w:val="95"/>
        </w:rPr>
        <w:t>700</w:t>
      </w:r>
      <w:r>
        <w:rPr>
          <w:spacing w:val="-7"/>
          <w:w w:val="95"/>
        </w:rPr>
        <w:t xml:space="preserve"> 个，安装 </w:t>
      </w:r>
      <w:r>
        <w:rPr>
          <w:w w:val="95"/>
        </w:rPr>
        <w:t>8</w:t>
      </w:r>
      <w:r>
        <w:rPr>
          <w:spacing w:val="-5"/>
          <w:w w:val="95"/>
        </w:rPr>
        <w:t xml:space="preserve"> 个装配式公厕，升级改造 </w:t>
      </w:r>
      <w:r>
        <w:rPr>
          <w:w w:val="95"/>
        </w:rPr>
        <w:t>2</w:t>
      </w:r>
      <w:r>
        <w:rPr>
          <w:spacing w:val="-4"/>
          <w:w w:val="95"/>
        </w:rPr>
        <w:t xml:space="preserve"> 个公厕，</w:t>
      </w:r>
    </w:p>
    <w:p>
      <w:pPr>
        <w:pStyle w:val="4"/>
        <w:spacing w:before="214"/>
        <w:ind w:left="831"/>
        <w:jc w:val="both"/>
      </w:pPr>
      <w:r>
        <w:rPr>
          <w:spacing w:val="14"/>
          <w:w w:val="95"/>
        </w:rPr>
        <w:t xml:space="preserve">新增路灯 </w:t>
      </w:r>
      <w:r>
        <w:rPr>
          <w:w w:val="95"/>
        </w:rPr>
        <w:t>550 盏，进一步为游客和群众出游出行提供便利。</w:t>
      </w:r>
    </w:p>
    <w:p>
      <w:pPr>
        <w:spacing w:before="163"/>
        <w:ind w:left="831" w:right="0" w:firstLine="640"/>
        <w:jc w:val="both"/>
        <w:rPr>
          <w:sz w:val="32"/>
        </w:rPr>
      </w:pPr>
      <w:r>
        <w:rPr>
          <w:rFonts w:hint="eastAsia" w:ascii="Microsoft YaHei UI" w:eastAsia="Microsoft YaHei UI"/>
          <w:b/>
          <w:w w:val="95"/>
          <w:sz w:val="32"/>
        </w:rPr>
        <w:t>加强路桥养护管理与建设。</w:t>
      </w:r>
      <w:r>
        <w:rPr>
          <w:w w:val="95"/>
          <w:sz w:val="32"/>
        </w:rPr>
        <w:t>修复农村地区道路安全隐患</w:t>
      </w:r>
      <w:r>
        <w:rPr>
          <w:spacing w:val="437"/>
          <w:sz w:val="32"/>
        </w:rPr>
        <w:t xml:space="preserve"> </w:t>
      </w:r>
      <w:r>
        <w:rPr>
          <w:w w:val="95"/>
          <w:sz w:val="32"/>
        </w:rPr>
        <w:t>85</w:t>
      </w:r>
    </w:p>
    <w:p>
      <w:pPr>
        <w:pStyle w:val="4"/>
        <w:spacing w:before="98" w:line="338" w:lineRule="auto"/>
        <w:ind w:left="831" w:right="766"/>
        <w:jc w:val="both"/>
      </w:pPr>
      <w:r>
        <w:rPr>
          <w:spacing w:val="-10"/>
          <w:w w:val="95"/>
        </w:rPr>
        <w:t>多处，在学校周边交通隐患点新设警示牌等十多项整改措施，确</w:t>
      </w:r>
      <w:r>
        <w:rPr>
          <w:spacing w:val="1"/>
          <w:w w:val="95"/>
        </w:rPr>
        <w:t xml:space="preserve"> </w:t>
      </w:r>
      <w:r>
        <w:rPr>
          <w:w w:val="95"/>
        </w:rPr>
        <w:t>保群众学生出行安全。推进“四好公路”项目，北溪到东明、谷</w:t>
      </w:r>
      <w:r>
        <w:rPr>
          <w:spacing w:val="1"/>
          <w:w w:val="95"/>
        </w:rPr>
        <w:t xml:space="preserve"> </w:t>
      </w:r>
      <w:r>
        <w:rPr>
          <w:spacing w:val="-3"/>
          <w:w w:val="95"/>
        </w:rPr>
        <w:t xml:space="preserve">星到北溪道路拓宽工程正在实施，拓宽东星村至锦村道路 </w:t>
      </w:r>
      <w:r>
        <w:rPr>
          <w:w w:val="95"/>
        </w:rPr>
        <w:t>5.4</w:t>
      </w:r>
      <w:r>
        <w:rPr>
          <w:spacing w:val="72"/>
          <w:w w:val="95"/>
        </w:rPr>
        <w:t xml:space="preserve"> 公</w:t>
      </w:r>
    </w:p>
    <w:p>
      <w:pPr>
        <w:pStyle w:val="4"/>
        <w:spacing w:before="6" w:line="338" w:lineRule="auto"/>
        <w:ind w:left="831" w:right="771"/>
        <w:jc w:val="both"/>
      </w:pPr>
      <w:r>
        <w:rPr>
          <w:spacing w:val="10"/>
          <w:w w:val="95"/>
        </w:rPr>
        <w:t xml:space="preserve">里，新建大岭山至良平村道 </w:t>
      </w:r>
      <w:r>
        <w:rPr>
          <w:w w:val="95"/>
        </w:rPr>
        <w:t>2.93</w:t>
      </w:r>
      <w:r>
        <w:rPr>
          <w:spacing w:val="6"/>
          <w:w w:val="95"/>
        </w:rPr>
        <w:t xml:space="preserve"> 公里水泥路面。推进大广“三</w:t>
      </w:r>
      <w:r>
        <w:rPr>
          <w:w w:val="95"/>
        </w:rPr>
        <w:t>改”项目建设，大广高速建设谷星段、吕田交界段、良新村段及</w:t>
      </w:r>
      <w:r>
        <w:rPr>
          <w:spacing w:val="1"/>
          <w:w w:val="95"/>
        </w:rPr>
        <w:t xml:space="preserve"> </w:t>
      </w:r>
      <w:r>
        <w:t>谷星村陈洞桥等有序实施。</w:t>
      </w:r>
    </w:p>
    <w:p>
      <w:pPr>
        <w:spacing w:before="0" w:line="489" w:lineRule="exact"/>
        <w:ind w:left="1472" w:right="0" w:firstLine="0"/>
        <w:jc w:val="left"/>
        <w:rPr>
          <w:sz w:val="32"/>
        </w:rPr>
      </w:pPr>
      <w:r>
        <w:rPr>
          <w:rFonts w:hint="eastAsia" w:ascii="Microsoft YaHei UI" w:hAnsi="Microsoft YaHei UI" w:eastAsia="Microsoft YaHei UI"/>
          <w:b/>
          <w:spacing w:val="-10"/>
          <w:w w:val="99"/>
          <w:sz w:val="32"/>
        </w:rPr>
        <w:t>全力做好</w:t>
      </w:r>
      <w:r>
        <w:rPr>
          <w:rFonts w:hint="eastAsia" w:ascii="Microsoft YaHei UI" w:hAnsi="Microsoft YaHei UI" w:eastAsia="Microsoft YaHei UI"/>
          <w:b/>
          <w:spacing w:val="2"/>
          <w:w w:val="202"/>
          <w:sz w:val="32"/>
        </w:rPr>
        <w:t>“</w:t>
      </w:r>
      <w:r>
        <w:rPr>
          <w:rFonts w:hint="eastAsia" w:ascii="Microsoft YaHei UI" w:hAnsi="Microsoft YaHei UI" w:eastAsia="Microsoft YaHei UI"/>
          <w:b/>
          <w:spacing w:val="1"/>
          <w:w w:val="80"/>
          <w:sz w:val="32"/>
        </w:rPr>
        <w:t>6</w:t>
      </w:r>
      <w:r>
        <w:rPr>
          <w:rFonts w:hint="eastAsia" w:ascii="Microsoft YaHei UI" w:hAnsi="Microsoft YaHei UI" w:eastAsia="Microsoft YaHei UI"/>
          <w:b/>
          <w:spacing w:val="1"/>
          <w:w w:val="174"/>
          <w:sz w:val="32"/>
        </w:rPr>
        <w:t>.</w:t>
      </w:r>
      <w:r>
        <w:rPr>
          <w:rFonts w:hint="eastAsia" w:ascii="Microsoft YaHei UI" w:hAnsi="Microsoft YaHei UI" w:eastAsia="Microsoft YaHei UI"/>
          <w:b/>
          <w:spacing w:val="3"/>
          <w:w w:val="80"/>
          <w:sz w:val="32"/>
        </w:rPr>
        <w:t>1</w:t>
      </w:r>
      <w:r>
        <w:rPr>
          <w:rFonts w:hint="eastAsia" w:ascii="Microsoft YaHei UI" w:hAnsi="Microsoft YaHei UI" w:eastAsia="Microsoft YaHei UI"/>
          <w:b/>
          <w:spacing w:val="1"/>
          <w:w w:val="80"/>
          <w:sz w:val="32"/>
        </w:rPr>
        <w:t>3</w:t>
      </w:r>
      <w:r>
        <w:rPr>
          <w:rFonts w:hint="eastAsia" w:ascii="Microsoft YaHei UI" w:hAnsi="Microsoft YaHei UI" w:eastAsia="Microsoft YaHei UI"/>
          <w:b/>
          <w:spacing w:val="-46"/>
          <w:w w:val="202"/>
          <w:sz w:val="32"/>
        </w:rPr>
        <w:t>”</w:t>
      </w:r>
      <w:r>
        <w:rPr>
          <w:rFonts w:hint="eastAsia" w:ascii="Microsoft YaHei UI" w:hAnsi="Microsoft YaHei UI" w:eastAsia="Microsoft YaHei UI"/>
          <w:b/>
          <w:spacing w:val="-3"/>
          <w:w w:val="99"/>
          <w:sz w:val="32"/>
        </w:rPr>
        <w:t>灾后复产复建工作。</w:t>
      </w:r>
      <w:r>
        <w:rPr>
          <w:w w:val="99"/>
          <w:sz w:val="32"/>
        </w:rPr>
        <w:t>实施复产重建项目共</w:t>
      </w:r>
    </w:p>
    <w:p>
      <w:pPr>
        <w:pStyle w:val="4"/>
        <w:spacing w:before="96" w:line="338" w:lineRule="auto"/>
        <w:ind w:left="831" w:right="770"/>
        <w:jc w:val="both"/>
      </w:pPr>
      <w:r>
        <w:rPr>
          <w:w w:val="95"/>
        </w:rPr>
        <w:t>19</w:t>
      </w:r>
      <w:r>
        <w:rPr>
          <w:spacing w:val="15"/>
          <w:w w:val="95"/>
        </w:rPr>
        <w:t xml:space="preserve"> 个，投入 </w:t>
      </w:r>
      <w:r>
        <w:rPr>
          <w:w w:val="95"/>
        </w:rPr>
        <w:t>3610 万元。北溪村车头社河岸修复，各村供水、污</w:t>
      </w:r>
      <w:r>
        <w:rPr>
          <w:spacing w:val="-8"/>
          <w:w w:val="95"/>
        </w:rPr>
        <w:t>水和水利修复工程已全面完成，仙溪村等机耕路、灌溉设施及农</w:t>
      </w:r>
      <w:r>
        <w:rPr>
          <w:spacing w:val="1"/>
          <w:w w:val="95"/>
        </w:rPr>
        <w:t xml:space="preserve"> </w:t>
      </w:r>
      <w:r>
        <w:rPr>
          <w:spacing w:val="10"/>
          <w:w w:val="95"/>
        </w:rPr>
        <w:t xml:space="preserve">田修复工程已完成 </w:t>
      </w:r>
      <w:r>
        <w:rPr>
          <w:w w:val="95"/>
        </w:rPr>
        <w:t>95.0%，峡山水库修复、仙娘溪桥重建、斗潭</w:t>
      </w:r>
      <w:r>
        <w:t>桥重建及各村道路塌方修复工程正在有序推进。</w:t>
      </w:r>
    </w:p>
    <w:p>
      <w:pPr>
        <w:pStyle w:val="4"/>
        <w:spacing w:before="8"/>
        <w:ind w:left="1472"/>
      </w:pPr>
      <w:r>
        <w:t>四、织密织牢民生保障网，增进人民福祉</w:t>
      </w:r>
    </w:p>
    <w:p>
      <w:pPr>
        <w:spacing w:before="85"/>
        <w:ind w:left="1472" w:right="0" w:firstLine="0"/>
        <w:jc w:val="left"/>
        <w:rPr>
          <w:sz w:val="32"/>
        </w:rPr>
      </w:pPr>
      <w:r>
        <w:rPr>
          <w:rFonts w:hint="eastAsia" w:ascii="Microsoft YaHei UI" w:eastAsia="Microsoft YaHei UI"/>
          <w:b/>
          <w:w w:val="95"/>
          <w:sz w:val="32"/>
        </w:rPr>
        <w:t>做好社会救助工作。</w:t>
      </w:r>
      <w:r>
        <w:rPr>
          <w:w w:val="95"/>
          <w:sz w:val="32"/>
        </w:rPr>
        <w:t>认真做好城乡低保、低收入家庭、五保</w:t>
      </w:r>
    </w:p>
    <w:p>
      <w:pPr>
        <w:spacing w:after="0"/>
        <w:jc w:val="left"/>
        <w:rPr>
          <w:sz w:val="32"/>
        </w:rPr>
        <w:sectPr>
          <w:headerReference r:id="rId107" w:type="default"/>
          <w:footerReference r:id="rId108" w:type="default"/>
          <w:pgSz w:w="11910" w:h="16840"/>
          <w:pgMar w:top="1540" w:right="760" w:bottom="1180" w:left="700" w:header="0" w:footer="993" w:gutter="0"/>
        </w:sectPr>
      </w:pPr>
    </w:p>
    <w:p>
      <w:pPr>
        <w:pStyle w:val="4"/>
        <w:spacing w:before="26" w:line="340" w:lineRule="auto"/>
        <w:ind w:left="831" w:right="610"/>
        <w:jc w:val="both"/>
      </w:pPr>
      <w:r>
        <w:rPr>
          <w:w w:val="95"/>
        </w:rPr>
        <w:t>户的认定审核，发放五保金、低保金和孤儿生活补助金共</w:t>
      </w:r>
      <w:r>
        <w:rPr>
          <w:spacing w:val="322"/>
        </w:rPr>
        <w:t xml:space="preserve"> </w:t>
      </w:r>
      <w:r>
        <w:rPr>
          <w:w w:val="95"/>
        </w:rPr>
        <w:t>1100</w:t>
      </w:r>
      <w:r>
        <w:rPr>
          <w:spacing w:val="1"/>
          <w:w w:val="95"/>
        </w:rPr>
        <w:t xml:space="preserve"> </w:t>
      </w:r>
      <w:r>
        <w:rPr>
          <w:spacing w:val="-1"/>
        </w:rPr>
        <w:t>多万元。对因患病、意外事故等特殊情况造成困难的群众，发放</w:t>
      </w:r>
      <w:r>
        <w:rPr>
          <w:spacing w:val="2"/>
          <w:w w:val="95"/>
        </w:rPr>
        <w:t xml:space="preserve">医疗救助和门诊救助共计 </w:t>
      </w:r>
      <w:r>
        <w:rPr>
          <w:w w:val="95"/>
        </w:rPr>
        <w:t>46</w:t>
      </w:r>
      <w:r>
        <w:rPr>
          <w:spacing w:val="-7"/>
          <w:w w:val="95"/>
        </w:rPr>
        <w:t xml:space="preserve"> 万多元。共救助残疾人 </w:t>
      </w:r>
      <w:r>
        <w:rPr>
          <w:w w:val="95"/>
        </w:rPr>
        <w:t>15911</w:t>
      </w:r>
      <w:r>
        <w:rPr>
          <w:spacing w:val="6"/>
          <w:w w:val="95"/>
        </w:rPr>
        <w:t xml:space="preserve"> 人次，</w:t>
      </w:r>
    </w:p>
    <w:p>
      <w:pPr>
        <w:pStyle w:val="4"/>
        <w:spacing w:line="403" w:lineRule="exact"/>
        <w:ind w:left="831"/>
        <w:jc w:val="both"/>
      </w:pPr>
      <w:r>
        <w:rPr>
          <w:spacing w:val="-1"/>
          <w:w w:val="95"/>
        </w:rPr>
        <w:t xml:space="preserve">发放残疾人生活、护理补助 </w:t>
      </w:r>
      <w:r>
        <w:rPr>
          <w:w w:val="95"/>
        </w:rPr>
        <w:t>321 万多元，发放困难家庭支出型救</w:t>
      </w:r>
    </w:p>
    <w:p>
      <w:pPr>
        <w:pStyle w:val="4"/>
        <w:spacing w:before="171" w:line="340" w:lineRule="auto"/>
        <w:ind w:left="831" w:right="770"/>
        <w:jc w:val="both"/>
      </w:pPr>
      <w:r>
        <w:rPr>
          <w:w w:val="95"/>
        </w:rPr>
        <w:t>助（学杂费）3.67</w:t>
      </w:r>
      <w:r>
        <w:rPr>
          <w:spacing w:val="5"/>
          <w:w w:val="95"/>
        </w:rPr>
        <w:t xml:space="preserve"> 元，落实“</w:t>
      </w:r>
      <w:r>
        <w:rPr>
          <w:w w:val="95"/>
        </w:rPr>
        <w:t>6.13”水灾临时生活救助资金</w:t>
      </w:r>
      <w:r>
        <w:rPr>
          <w:spacing w:val="188"/>
        </w:rPr>
        <w:t xml:space="preserve"> </w:t>
      </w:r>
      <w:r>
        <w:rPr>
          <w:w w:val="95"/>
        </w:rPr>
        <w:t>8</w:t>
      </w:r>
      <w:r>
        <w:rPr>
          <w:spacing w:val="-150"/>
          <w:w w:val="95"/>
        </w:rPr>
        <w:t xml:space="preserve"> </w:t>
      </w:r>
      <w:r>
        <w:t>万多元，切实解决困难群众的生活问题。</w:t>
      </w:r>
    </w:p>
    <w:p>
      <w:pPr>
        <w:spacing w:before="0" w:line="478" w:lineRule="exact"/>
        <w:ind w:left="1472" w:right="0" w:firstLine="0"/>
        <w:jc w:val="left"/>
        <w:rPr>
          <w:sz w:val="32"/>
        </w:rPr>
      </w:pPr>
      <w:r>
        <w:rPr>
          <w:rFonts w:hint="eastAsia" w:ascii="Microsoft YaHei UI" w:eastAsia="Microsoft YaHei UI"/>
          <w:b/>
          <w:spacing w:val="-12"/>
          <w:w w:val="95"/>
          <w:sz w:val="32"/>
        </w:rPr>
        <w:t>扎实推进医疗教育工作。</w:t>
      </w:r>
      <w:r>
        <w:rPr>
          <w:w w:val="95"/>
          <w:sz w:val="32"/>
        </w:rPr>
        <w:t>督促良口镇卫生院做好家庭医生签</w:t>
      </w:r>
    </w:p>
    <w:p>
      <w:pPr>
        <w:pStyle w:val="4"/>
        <w:spacing w:before="98" w:line="338" w:lineRule="auto"/>
        <w:ind w:left="831" w:right="734"/>
        <w:jc w:val="both"/>
      </w:pPr>
      <w:r>
        <w:rPr>
          <w:spacing w:val="-13"/>
          <w:w w:val="95"/>
        </w:rPr>
        <w:t xml:space="preserve">约服务，签约数 </w:t>
      </w:r>
      <w:r>
        <w:rPr>
          <w:w w:val="95"/>
        </w:rPr>
        <w:t>8513</w:t>
      </w:r>
      <w:r>
        <w:rPr>
          <w:spacing w:val="-17"/>
          <w:w w:val="95"/>
        </w:rPr>
        <w:t xml:space="preserve"> 人。建立 </w:t>
      </w:r>
      <w:r>
        <w:rPr>
          <w:w w:val="95"/>
        </w:rPr>
        <w:t>65</w:t>
      </w:r>
      <w:r>
        <w:rPr>
          <w:spacing w:val="-2"/>
          <w:w w:val="95"/>
        </w:rPr>
        <w:t xml:space="preserve"> 岁及以上老年人健康档案 </w:t>
      </w:r>
      <w:r>
        <w:rPr>
          <w:w w:val="95"/>
        </w:rPr>
        <w:t>4089</w:t>
      </w:r>
      <w:r>
        <w:rPr>
          <w:spacing w:val="-149"/>
          <w:w w:val="95"/>
        </w:rPr>
        <w:t xml:space="preserve"> </w:t>
      </w:r>
      <w:r>
        <w:rPr>
          <w:spacing w:val="19"/>
          <w:w w:val="95"/>
        </w:rPr>
        <w:t xml:space="preserve">份，建档率达 </w:t>
      </w:r>
      <w:r>
        <w:rPr>
          <w:w w:val="95"/>
        </w:rPr>
        <w:t>95.4%。积极发动镇、村干部参与无偿献血工作，</w:t>
      </w:r>
      <w:r>
        <w:rPr>
          <w:spacing w:val="-150"/>
          <w:w w:val="95"/>
        </w:rPr>
        <w:t xml:space="preserve"> </w:t>
      </w:r>
      <w:r>
        <w:rPr>
          <w:w w:val="95"/>
        </w:rPr>
        <w:t>49</w:t>
      </w:r>
      <w:r>
        <w:rPr>
          <w:spacing w:val="3"/>
          <w:w w:val="95"/>
        </w:rPr>
        <w:t xml:space="preserve"> 人次参加，顺利完成 </w:t>
      </w:r>
      <w:r>
        <w:rPr>
          <w:w w:val="95"/>
        </w:rPr>
        <w:t>2019 年无偿献血目标。组织开展校园及</w:t>
      </w:r>
      <w:r>
        <w:t>周边环境整治工作，督促各学校做好防溺水知识等安全宣传教</w:t>
      </w:r>
      <w:r>
        <w:rPr>
          <w:spacing w:val="4"/>
          <w:w w:val="95"/>
        </w:rPr>
        <w:t xml:space="preserve">育，对镇内校外培训机构进行排查整治。投入 </w:t>
      </w:r>
      <w:r>
        <w:rPr>
          <w:w w:val="95"/>
        </w:rPr>
        <w:t>30</w:t>
      </w:r>
      <w:r>
        <w:rPr>
          <w:spacing w:val="12"/>
          <w:w w:val="95"/>
        </w:rPr>
        <w:t xml:space="preserve"> 万元，用于学</w:t>
      </w:r>
      <w:r>
        <w:rPr>
          <w:spacing w:val="-11"/>
        </w:rPr>
        <w:t>校体育馆、学生饭堂宿舍维修改造和新课桌购置等，进一步改善</w:t>
      </w:r>
      <w:r>
        <w:t>学生学习生活环境。</w:t>
      </w:r>
    </w:p>
    <w:p>
      <w:pPr>
        <w:spacing w:before="0" w:line="497" w:lineRule="exact"/>
        <w:ind w:left="1472" w:right="0" w:firstLine="0"/>
        <w:jc w:val="left"/>
        <w:rPr>
          <w:sz w:val="32"/>
        </w:rPr>
      </w:pPr>
      <w:r>
        <w:rPr>
          <w:rFonts w:hint="eastAsia" w:ascii="Microsoft YaHei UI" w:eastAsia="Microsoft YaHei UI"/>
          <w:b/>
          <w:w w:val="95"/>
          <w:sz w:val="32"/>
        </w:rPr>
        <w:t>增强社会保障能力。</w:t>
      </w:r>
      <w:r>
        <w:rPr>
          <w:w w:val="95"/>
          <w:sz w:val="32"/>
        </w:rPr>
        <w:t>切实抓紧农村富余劳动力转移就业工</w:t>
      </w:r>
    </w:p>
    <w:p>
      <w:pPr>
        <w:pStyle w:val="4"/>
        <w:spacing w:before="95"/>
        <w:ind w:left="831"/>
      </w:pPr>
      <w:r>
        <w:rPr>
          <w:w w:val="95"/>
        </w:rPr>
        <w:t>作，全年举办 4 场就业专场招聘会，累计提供就业岗位 290</w:t>
      </w:r>
      <w:r>
        <w:rPr>
          <w:spacing w:val="2"/>
          <w:w w:val="95"/>
        </w:rPr>
        <w:t xml:space="preserve"> 个，</w:t>
      </w:r>
    </w:p>
    <w:p>
      <w:pPr>
        <w:pStyle w:val="4"/>
        <w:spacing w:before="171" w:line="338" w:lineRule="auto"/>
        <w:ind w:left="831" w:right="653"/>
      </w:pPr>
      <w:r>
        <w:rPr>
          <w:w w:val="95"/>
        </w:rPr>
        <w:t>86 人现场达成双方意向。在良口社区和 20 条村开展创建充分就业社区、村活动，重点帮扶“4050”失业人员、“零就业家庭”</w:t>
      </w:r>
      <w:r>
        <w:rPr>
          <w:spacing w:val="1"/>
          <w:w w:val="95"/>
        </w:rPr>
        <w:t xml:space="preserve"> </w:t>
      </w:r>
      <w:r>
        <w:rPr>
          <w:spacing w:val="-10"/>
        </w:rPr>
        <w:t>和特困人员。做好城乡居民社会医疗和社会养老保险工作，城乡</w:t>
      </w:r>
      <w:r>
        <w:rPr>
          <w:spacing w:val="-2"/>
          <w:w w:val="95"/>
        </w:rPr>
        <w:t xml:space="preserve">居民社会养老保险增员有 </w:t>
      </w:r>
      <w:r>
        <w:rPr>
          <w:w w:val="95"/>
        </w:rPr>
        <w:t>657</w:t>
      </w:r>
      <w:r>
        <w:rPr>
          <w:spacing w:val="1"/>
          <w:w w:val="95"/>
        </w:rPr>
        <w:t xml:space="preserve"> 人， 办理城乡养老待遇申领 </w:t>
      </w:r>
      <w:r>
        <w:rPr>
          <w:w w:val="95"/>
        </w:rPr>
        <w:t>287</w:t>
      </w:r>
    </w:p>
    <w:p>
      <w:pPr>
        <w:pStyle w:val="4"/>
        <w:spacing w:before="8"/>
        <w:ind w:left="831"/>
      </w:pPr>
      <w:r>
        <w:rPr>
          <w:spacing w:val="3"/>
          <w:w w:val="95"/>
        </w:rPr>
        <w:t xml:space="preserve">人，领取抚恤金 </w:t>
      </w:r>
      <w:r>
        <w:rPr>
          <w:w w:val="95"/>
        </w:rPr>
        <w:t>187 人。启动城镇职工社会保险业务下沉试点工</w:t>
      </w:r>
    </w:p>
    <w:p>
      <w:pPr>
        <w:pStyle w:val="4"/>
        <w:spacing w:before="169"/>
        <w:ind w:left="831"/>
      </w:pPr>
      <w:r>
        <w:rPr>
          <w:spacing w:val="-2"/>
          <w:w w:val="95"/>
        </w:rPr>
        <w:t xml:space="preserve">作，服务人员超过 </w:t>
      </w:r>
      <w:r>
        <w:rPr>
          <w:w w:val="95"/>
        </w:rPr>
        <w:t>200</w:t>
      </w:r>
      <w:r>
        <w:rPr>
          <w:spacing w:val="-5"/>
          <w:w w:val="95"/>
        </w:rPr>
        <w:t xml:space="preserve"> 人次。</w:t>
      </w:r>
    </w:p>
    <w:p>
      <w:pPr>
        <w:spacing w:after="0"/>
        <w:sectPr>
          <w:headerReference r:id="rId109" w:type="default"/>
          <w:footerReference r:id="rId110" w:type="default"/>
          <w:pgSz w:w="11910" w:h="16840"/>
          <w:pgMar w:top="1540" w:right="760" w:bottom="1180" w:left="700" w:header="0" w:footer="993" w:gutter="0"/>
        </w:sectPr>
      </w:pPr>
    </w:p>
    <w:p>
      <w:pPr>
        <w:pStyle w:val="4"/>
        <w:spacing w:before="30" w:line="364" w:lineRule="auto"/>
        <w:ind w:left="831" w:right="771" w:firstLine="645"/>
      </w:pPr>
      <w:r>
        <w:rPr>
          <w:w w:val="95"/>
        </w:rPr>
        <w:t>（二）</w:t>
      </w:r>
      <w:r>
        <w:rPr>
          <w:spacing w:val="6"/>
          <w:w w:val="95"/>
        </w:rPr>
        <w:t xml:space="preserve">广东省广州市从化区良口镇人民政府 </w:t>
      </w:r>
      <w:r>
        <w:rPr>
          <w:w w:val="95"/>
        </w:rPr>
        <w:t>2019</w:t>
      </w:r>
      <w:r>
        <w:rPr>
          <w:spacing w:val="22"/>
          <w:w w:val="95"/>
        </w:rPr>
        <w:t xml:space="preserve"> 年度未完</w:t>
      </w:r>
      <w:r>
        <w:t>成的工作情况</w:t>
      </w:r>
    </w:p>
    <w:p>
      <w:pPr>
        <w:pStyle w:val="4"/>
        <w:spacing w:before="37" w:line="338" w:lineRule="auto"/>
        <w:ind w:left="831" w:right="610" w:firstLine="640"/>
      </w:pPr>
      <w:r>
        <w:rPr>
          <w:spacing w:val="-6"/>
        </w:rPr>
        <w:t>我镇经济社会发展仍然面临不少的困难和问题：一是思想还</w:t>
      </w:r>
      <w:r>
        <w:rPr>
          <w:spacing w:val="-1"/>
        </w:rPr>
        <w:t>不够解放，面对新机遇、新挑战、新镇情、新环境、新政策，在</w:t>
      </w:r>
      <w:r>
        <w:rPr>
          <w:spacing w:val="-11"/>
        </w:rPr>
        <w:t>落实产业发展、推动民生和社会经济持续快速发展方面的创新思</w:t>
      </w:r>
      <w:r>
        <w:rPr>
          <w:spacing w:val="-1"/>
        </w:rPr>
        <w:t>路还不够。二是经济总量不大，增速放缓，缺乏带动力强的龙头</w:t>
      </w:r>
      <w:r>
        <w:rPr>
          <w:spacing w:val="-11"/>
        </w:rPr>
        <w:t>企业，生态设计产业尚处在开始阶段。三是深化农业</w:t>
      </w:r>
      <w:r>
        <w:rPr>
          <w:rFonts w:hint="eastAsia"/>
          <w:spacing w:val="-11"/>
        </w:rPr>
        <w:t>供给侧结构性改革</w:t>
      </w:r>
      <w:r>
        <w:rPr>
          <w:spacing w:val="-1"/>
        </w:rPr>
        <w:t>还不够深入，农业产业结构还不够合理，农产品种类不多，缺乏</w:t>
      </w:r>
      <w:r>
        <w:t>附属加工产业，产业效益较低。四是农村基础设施还不够完善，</w:t>
      </w:r>
      <w:r>
        <w:rPr>
          <w:spacing w:val="-157"/>
        </w:rPr>
        <w:t xml:space="preserve"> </w:t>
      </w:r>
      <w:r>
        <w:t>村道、桥梁和机耕路等交通网络设施，农村自来水、灌溉管网、</w:t>
      </w:r>
      <w:r>
        <w:rPr>
          <w:spacing w:val="-8"/>
        </w:rPr>
        <w:t>河堤护坡等水利基础配套设施，以及通信、电网等设施还需进一</w:t>
      </w:r>
      <w:r>
        <w:t>步加强。五是乡镇土地利用规划前瞻不足，旅游资源开发缓慢，</w:t>
      </w:r>
      <w:r>
        <w:rPr>
          <w:spacing w:val="-157"/>
        </w:rPr>
        <w:t xml:space="preserve"> </w:t>
      </w:r>
      <w:r>
        <w:rPr>
          <w:spacing w:val="-18"/>
          <w:w w:val="95"/>
        </w:rPr>
        <w:t>缺乏有效整合，景区建设相对滞后，旅游末端产品销售能力不足。</w:t>
      </w:r>
      <w:r>
        <w:rPr>
          <w:spacing w:val="1"/>
          <w:w w:val="95"/>
        </w:rPr>
        <w:t xml:space="preserve"> </w:t>
      </w:r>
      <w:r>
        <w:rPr>
          <w:spacing w:val="-8"/>
        </w:rPr>
        <w:t>六是公共产品和服务供给不足，涉及群众生活生产的教育、医疗</w:t>
      </w:r>
      <w:r>
        <w:rPr>
          <w:spacing w:val="-11"/>
        </w:rPr>
        <w:t>卫生、社会保障等与其他地区仍然差距较大，共建共治共享的发</w:t>
      </w:r>
      <w:r>
        <w:t>展成果与群众期盼还有差距。</w:t>
      </w:r>
    </w:p>
    <w:p>
      <w:pPr>
        <w:spacing w:after="0" w:line="338" w:lineRule="auto"/>
        <w:sectPr>
          <w:headerReference r:id="rId111" w:type="default"/>
          <w:footerReference r:id="rId112" w:type="default"/>
          <w:pgSz w:w="11910" w:h="16840"/>
          <w:pgMar w:top="1500" w:right="760" w:bottom="1180" w:left="700" w:header="0" w:footer="993" w:gutter="0"/>
        </w:sectPr>
      </w:pPr>
    </w:p>
    <w:p>
      <w:pPr>
        <w:pStyle w:val="2"/>
        <w:tabs>
          <w:tab w:val="left" w:pos="1872"/>
        </w:tabs>
        <w:ind w:left="65"/>
      </w:pPr>
      <w:bookmarkStart w:id="11" w:name="第五部分  名词解释"/>
      <w:bookmarkEnd w:id="11"/>
      <w:r>
        <w:t>第五部分</w:t>
      </w:r>
      <w:r>
        <w:tab/>
      </w:r>
      <w:r>
        <w:t>名词解释</w:t>
      </w:r>
    </w:p>
    <w:p>
      <w:pPr>
        <w:pStyle w:val="4"/>
        <w:spacing w:before="22" w:line="300" w:lineRule="auto"/>
        <w:ind w:left="831" w:right="805" w:firstLine="799"/>
      </w:pPr>
      <w:r>
        <w:rPr>
          <w:rFonts w:hint="eastAsia" w:ascii="Microsoft YaHei UI" w:eastAsia="Microsoft YaHei UI"/>
          <w:b/>
          <w:w w:val="95"/>
        </w:rPr>
        <w:t>财政拨款收入</w:t>
      </w:r>
      <w:r>
        <w:rPr>
          <w:w w:val="95"/>
        </w:rPr>
        <w:t>：指财政当年拨付的资金。包括一般公共预</w:t>
      </w:r>
      <w:r>
        <w:rPr>
          <w:spacing w:val="1"/>
          <w:w w:val="95"/>
        </w:rPr>
        <w:t xml:space="preserve"> </w:t>
      </w:r>
      <w:r>
        <w:t>算财政拨款和政府性基金预算财政拨款。</w:t>
      </w:r>
    </w:p>
    <w:p>
      <w:pPr>
        <w:pStyle w:val="4"/>
        <w:spacing w:before="24" w:line="300" w:lineRule="auto"/>
        <w:ind w:left="831" w:right="769" w:firstLine="640"/>
      </w:pPr>
      <w:r>
        <w:rPr>
          <w:rFonts w:hint="eastAsia" w:ascii="Microsoft YaHei UI" w:eastAsia="Microsoft YaHei UI"/>
          <w:b/>
          <w:w w:val="95"/>
        </w:rPr>
        <w:t>上级补助收入</w:t>
      </w:r>
      <w:r>
        <w:rPr>
          <w:spacing w:val="-12"/>
          <w:w w:val="95"/>
        </w:rPr>
        <w:t>：指事业单位从主管部门和上级单位取得的非</w:t>
      </w:r>
      <w:r>
        <w:rPr>
          <w:spacing w:val="1"/>
          <w:w w:val="95"/>
        </w:rPr>
        <w:t xml:space="preserve"> </w:t>
      </w:r>
      <w:r>
        <w:t>财政补助收入。</w:t>
      </w:r>
    </w:p>
    <w:p>
      <w:pPr>
        <w:pStyle w:val="4"/>
        <w:spacing w:before="24" w:line="300" w:lineRule="auto"/>
        <w:ind w:left="831" w:right="769" w:firstLine="640"/>
      </w:pPr>
      <w:r>
        <w:rPr>
          <w:rFonts w:hint="eastAsia" w:ascii="Microsoft YaHei UI" w:eastAsia="Microsoft YaHei UI"/>
          <w:b/>
          <w:spacing w:val="-24"/>
          <w:w w:val="95"/>
        </w:rPr>
        <w:t>事业收入：</w:t>
      </w:r>
      <w:r>
        <w:rPr>
          <w:w w:val="95"/>
        </w:rPr>
        <w:t>指事业单位开展专业业务活动及辅助活动所取得</w:t>
      </w:r>
      <w:r>
        <w:rPr>
          <w:spacing w:val="1"/>
          <w:w w:val="95"/>
        </w:rPr>
        <w:t xml:space="preserve"> </w:t>
      </w:r>
      <w:r>
        <w:t>的收入。</w:t>
      </w:r>
    </w:p>
    <w:p>
      <w:pPr>
        <w:pStyle w:val="4"/>
        <w:spacing w:before="24" w:line="300" w:lineRule="auto"/>
        <w:ind w:left="831" w:right="769" w:firstLine="640"/>
      </w:pPr>
      <w:r>
        <w:rPr>
          <w:rFonts w:hint="eastAsia" w:ascii="Microsoft YaHei UI" w:eastAsia="Microsoft YaHei UI"/>
          <w:b/>
          <w:spacing w:val="-24"/>
          <w:w w:val="95"/>
        </w:rPr>
        <w:t>经营收入：</w:t>
      </w:r>
      <w:r>
        <w:rPr>
          <w:w w:val="95"/>
        </w:rPr>
        <w:t>指事业单位在专业业务活动及其辅助活动之外开</w:t>
      </w:r>
      <w:r>
        <w:rPr>
          <w:spacing w:val="1"/>
          <w:w w:val="95"/>
        </w:rPr>
        <w:t xml:space="preserve"> </w:t>
      </w:r>
      <w:r>
        <w:t>展非独立核算经营活动取得的收入。</w:t>
      </w:r>
    </w:p>
    <w:p>
      <w:pPr>
        <w:spacing w:before="24" w:line="300" w:lineRule="auto"/>
        <w:ind w:left="831" w:right="771" w:firstLine="640"/>
        <w:jc w:val="left"/>
        <w:rPr>
          <w:sz w:val="32"/>
        </w:rPr>
      </w:pPr>
      <w:r>
        <w:rPr>
          <w:rFonts w:hint="eastAsia" w:ascii="Microsoft YaHei UI" w:eastAsia="Microsoft YaHei UI"/>
          <w:b/>
          <w:w w:val="95"/>
          <w:sz w:val="32"/>
        </w:rPr>
        <w:t>附属单位上缴收入</w:t>
      </w:r>
      <w:r>
        <w:rPr>
          <w:spacing w:val="-12"/>
          <w:w w:val="95"/>
          <w:sz w:val="32"/>
        </w:rPr>
        <w:t>：指事业单位附属独立核算单位按照有关</w:t>
      </w:r>
      <w:r>
        <w:rPr>
          <w:spacing w:val="1"/>
          <w:w w:val="95"/>
          <w:sz w:val="32"/>
        </w:rPr>
        <w:t xml:space="preserve"> </w:t>
      </w:r>
      <w:r>
        <w:rPr>
          <w:sz w:val="32"/>
        </w:rPr>
        <w:t>规定上缴的收入。</w:t>
      </w:r>
    </w:p>
    <w:p>
      <w:pPr>
        <w:pStyle w:val="4"/>
        <w:spacing w:before="24" w:line="300" w:lineRule="auto"/>
        <w:ind w:left="831" w:right="770" w:firstLine="640"/>
      </w:pPr>
      <w:r>
        <w:rPr>
          <w:rFonts w:hint="eastAsia" w:ascii="Microsoft YaHei UI" w:hAnsi="Microsoft YaHei UI" w:eastAsia="Microsoft YaHei UI"/>
          <w:b/>
          <w:w w:val="95"/>
        </w:rPr>
        <w:t>其他收入</w:t>
      </w:r>
      <w:r>
        <w:rPr>
          <w:spacing w:val="-22"/>
          <w:w w:val="95"/>
        </w:rPr>
        <w:t>：指除上述“财政拨款收入”、“事业收入”、“经</w:t>
      </w:r>
      <w:r>
        <w:rPr>
          <w:spacing w:val="1"/>
          <w:w w:val="95"/>
        </w:rPr>
        <w:t xml:space="preserve"> </w:t>
      </w:r>
      <w:r>
        <w:t>营收入”等以外的收入。</w:t>
      </w:r>
    </w:p>
    <w:p>
      <w:pPr>
        <w:pStyle w:val="4"/>
        <w:spacing w:before="24" w:line="300" w:lineRule="auto"/>
        <w:ind w:left="831" w:right="769" w:firstLine="640"/>
      </w:pPr>
      <w:r>
        <w:rPr>
          <w:rFonts w:hint="eastAsia" w:ascii="Microsoft YaHei UI" w:hAnsi="Microsoft YaHei UI" w:eastAsia="Microsoft YaHei UI"/>
          <w:b/>
          <w:w w:val="95"/>
        </w:rPr>
        <w:t>用事业基金弥补收支差额</w:t>
      </w:r>
      <w:r>
        <w:rPr>
          <w:spacing w:val="-12"/>
          <w:w w:val="95"/>
        </w:rPr>
        <w:t>：指事业单位在用当年的“财政拨</w:t>
      </w:r>
      <w:r>
        <w:rPr>
          <w:spacing w:val="1"/>
          <w:w w:val="95"/>
        </w:rPr>
        <w:t xml:space="preserve"> </w:t>
      </w:r>
      <w:r>
        <w:rPr>
          <w:w w:val="95"/>
        </w:rPr>
        <w:t>款收入”、“事业收入”、“经营收入”、“其他收入”不足以</w:t>
      </w:r>
    </w:p>
    <w:p>
      <w:pPr>
        <w:pStyle w:val="4"/>
        <w:spacing w:before="110" w:line="364" w:lineRule="auto"/>
        <w:ind w:left="831" w:right="769"/>
        <w:jc w:val="both"/>
      </w:pPr>
      <w:r>
        <w:rPr>
          <w:spacing w:val="-9"/>
          <w:w w:val="95"/>
        </w:rPr>
        <w:t>安排当年支出的情况下，使用以前年度积累的事业基金</w:t>
      </w:r>
      <w:r>
        <w:rPr>
          <w:w w:val="95"/>
        </w:rPr>
        <w:t>（事业单</w:t>
      </w:r>
      <w:r>
        <w:rPr>
          <w:spacing w:val="1"/>
          <w:w w:val="95"/>
        </w:rPr>
        <w:t xml:space="preserve"> </w:t>
      </w:r>
      <w:r>
        <w:rPr>
          <w:spacing w:val="-8"/>
          <w:w w:val="95"/>
        </w:rPr>
        <w:t>位当年收支相抵后按国家规定提取、用于弥补以后年度收支差额</w:t>
      </w:r>
      <w:r>
        <w:rPr>
          <w:spacing w:val="1"/>
          <w:w w:val="95"/>
        </w:rPr>
        <w:t xml:space="preserve"> </w:t>
      </w:r>
      <w:r>
        <w:t>的基金）弥补本年度收支缺口的资金。</w:t>
      </w:r>
    </w:p>
    <w:p>
      <w:pPr>
        <w:spacing w:before="0" w:line="485" w:lineRule="exact"/>
        <w:ind w:left="1472" w:right="0" w:firstLine="0"/>
        <w:jc w:val="left"/>
        <w:rPr>
          <w:sz w:val="32"/>
        </w:rPr>
      </w:pPr>
      <w:r>
        <w:rPr>
          <w:rFonts w:hint="eastAsia" w:ascii="Microsoft YaHei UI" w:eastAsia="Microsoft YaHei UI"/>
          <w:b/>
          <w:w w:val="95"/>
          <w:sz w:val="32"/>
        </w:rPr>
        <w:t>年初结转和结余</w:t>
      </w:r>
      <w:r>
        <w:rPr>
          <w:spacing w:val="-12"/>
          <w:w w:val="95"/>
          <w:sz w:val="32"/>
        </w:rPr>
        <w:t>：指以前年度尚未完成、结转到本年按有关</w:t>
      </w:r>
    </w:p>
    <w:p>
      <w:pPr>
        <w:pStyle w:val="4"/>
        <w:spacing w:before="142"/>
        <w:ind w:left="831"/>
      </w:pPr>
      <w:r>
        <w:t>规定继续使用的资金。</w:t>
      </w:r>
    </w:p>
    <w:p>
      <w:pPr>
        <w:pStyle w:val="4"/>
        <w:spacing w:before="127" w:line="300" w:lineRule="auto"/>
        <w:ind w:left="831" w:right="769" w:firstLine="640"/>
      </w:pPr>
      <w:r>
        <w:rPr>
          <w:rFonts w:hint="eastAsia" w:ascii="Microsoft YaHei UI" w:eastAsia="Microsoft YaHei UI"/>
          <w:b/>
          <w:w w:val="95"/>
        </w:rPr>
        <w:t>结余分配</w:t>
      </w:r>
      <w:r>
        <w:rPr>
          <w:spacing w:val="-12"/>
          <w:w w:val="95"/>
        </w:rPr>
        <w:t>：指事业事位按规定从非财政补助结余中分配的事</w:t>
      </w:r>
      <w:r>
        <w:rPr>
          <w:spacing w:val="1"/>
          <w:w w:val="95"/>
        </w:rPr>
        <w:t xml:space="preserve"> </w:t>
      </w:r>
      <w:r>
        <w:t>业基金和职工福利基金等。</w:t>
      </w:r>
    </w:p>
    <w:p>
      <w:pPr>
        <w:spacing w:after="0" w:line="300" w:lineRule="auto"/>
        <w:sectPr>
          <w:headerReference r:id="rId113" w:type="default"/>
          <w:footerReference r:id="rId114" w:type="default"/>
          <w:pgSz w:w="11910" w:h="16840"/>
          <w:pgMar w:top="1480" w:right="760" w:bottom="1180" w:left="700" w:header="0" w:footer="993" w:gutter="0"/>
        </w:sectPr>
      </w:pPr>
    </w:p>
    <w:p>
      <w:pPr>
        <w:spacing w:before="0" w:line="513" w:lineRule="exact"/>
        <w:ind w:left="1472" w:right="0" w:firstLine="0"/>
        <w:jc w:val="left"/>
        <w:rPr>
          <w:sz w:val="32"/>
        </w:rPr>
      </w:pPr>
      <w:r>
        <w:rPr>
          <w:rFonts w:hint="eastAsia" w:ascii="Microsoft YaHei UI" w:eastAsia="Microsoft YaHei UI"/>
          <w:b/>
          <w:w w:val="95"/>
          <w:sz w:val="32"/>
        </w:rPr>
        <w:t>年末结转和结余</w:t>
      </w:r>
      <w:r>
        <w:rPr>
          <w:spacing w:val="-12"/>
          <w:w w:val="95"/>
          <w:sz w:val="32"/>
        </w:rPr>
        <w:t>：指本年度或以前年度预算安排、因客观条</w:t>
      </w:r>
    </w:p>
    <w:p>
      <w:pPr>
        <w:pStyle w:val="4"/>
        <w:spacing w:before="141" w:line="364" w:lineRule="auto"/>
        <w:ind w:left="831" w:right="771"/>
      </w:pPr>
      <w:r>
        <w:rPr>
          <w:spacing w:val="-9"/>
          <w:w w:val="95"/>
        </w:rPr>
        <w:t>件发生变化无法按原计划实施，需要延迟到以后年度按有关规定</w:t>
      </w:r>
      <w:r>
        <w:rPr>
          <w:spacing w:val="1"/>
          <w:w w:val="95"/>
        </w:rPr>
        <w:t xml:space="preserve"> </w:t>
      </w:r>
      <w:r>
        <w:t>继续使用的资金。</w:t>
      </w:r>
    </w:p>
    <w:p>
      <w:pPr>
        <w:pStyle w:val="4"/>
        <w:spacing w:line="484" w:lineRule="exact"/>
        <w:ind w:left="1472"/>
      </w:pPr>
      <w:r>
        <w:rPr>
          <w:rFonts w:hint="eastAsia" w:ascii="Microsoft YaHei UI" w:eastAsia="Microsoft YaHei UI"/>
          <w:b/>
          <w:w w:val="95"/>
        </w:rPr>
        <w:t>基本支出</w:t>
      </w:r>
      <w:r>
        <w:rPr>
          <w:spacing w:val="-12"/>
          <w:w w:val="95"/>
        </w:rPr>
        <w:t>：指为保障机构正常运转、完成日常工作任务而发</w:t>
      </w:r>
    </w:p>
    <w:p>
      <w:pPr>
        <w:pStyle w:val="4"/>
        <w:spacing w:before="141"/>
        <w:ind w:left="831"/>
      </w:pPr>
      <w:r>
        <w:t>生的人员支出和公用支出。</w:t>
      </w:r>
    </w:p>
    <w:p>
      <w:pPr>
        <w:pStyle w:val="4"/>
        <w:spacing w:before="128" w:line="300" w:lineRule="auto"/>
        <w:ind w:left="831" w:right="769" w:firstLine="640"/>
      </w:pPr>
      <w:r>
        <w:rPr>
          <w:rFonts w:hint="eastAsia" w:ascii="Microsoft YaHei UI" w:eastAsia="Microsoft YaHei UI"/>
          <w:b/>
          <w:w w:val="95"/>
        </w:rPr>
        <w:t>项目支出</w:t>
      </w:r>
      <w:r>
        <w:rPr>
          <w:spacing w:val="-12"/>
          <w:w w:val="95"/>
        </w:rPr>
        <w:t>：指在基本支出之外为完成特定行政任务和事业发</w:t>
      </w:r>
      <w:r>
        <w:rPr>
          <w:spacing w:val="1"/>
          <w:w w:val="95"/>
        </w:rPr>
        <w:t xml:space="preserve"> </w:t>
      </w:r>
      <w:r>
        <w:t>展目标所发生的支出。</w:t>
      </w:r>
    </w:p>
    <w:p>
      <w:pPr>
        <w:pStyle w:val="4"/>
        <w:spacing w:before="24" w:line="300" w:lineRule="auto"/>
        <w:ind w:left="831" w:right="769" w:firstLine="640"/>
      </w:pPr>
      <w:r>
        <w:rPr>
          <w:rFonts w:hint="eastAsia" w:ascii="Microsoft YaHei UI" w:eastAsia="Microsoft YaHei UI"/>
          <w:b/>
          <w:w w:val="95"/>
        </w:rPr>
        <w:t>经营支出</w:t>
      </w:r>
      <w:r>
        <w:rPr>
          <w:spacing w:val="-12"/>
          <w:w w:val="95"/>
        </w:rPr>
        <w:t>：指事业单位在专业业务活动及其辅助活动之外开</w:t>
      </w:r>
      <w:r>
        <w:rPr>
          <w:spacing w:val="1"/>
          <w:w w:val="95"/>
        </w:rPr>
        <w:t xml:space="preserve"> </w:t>
      </w:r>
      <w:r>
        <w:t>展非独立核算经营活动所发生的支出。</w:t>
      </w:r>
    </w:p>
    <w:p>
      <w:pPr>
        <w:pStyle w:val="4"/>
        <w:spacing w:before="24" w:line="300" w:lineRule="auto"/>
        <w:ind w:left="831" w:right="769" w:firstLine="640"/>
      </w:pPr>
      <w:r>
        <w:rPr>
          <w:rFonts w:hint="eastAsia" w:ascii="Microsoft YaHei UI" w:hAnsi="Microsoft YaHei UI" w:eastAsia="Microsoft YaHei UI"/>
          <w:b/>
        </w:rPr>
        <w:t>“三公”经费</w:t>
      </w:r>
      <w:r>
        <w:t>：按照党中央、国务院有关文件及部门预算管</w:t>
      </w:r>
      <w:r>
        <w:rPr>
          <w:w w:val="95"/>
        </w:rPr>
        <w:t>理有关规定，“三公”经费包括因公出国（境）费、公务用车购</w:t>
      </w:r>
    </w:p>
    <w:p>
      <w:pPr>
        <w:pStyle w:val="4"/>
        <w:spacing w:before="110" w:line="364" w:lineRule="auto"/>
        <w:ind w:left="831" w:right="610"/>
      </w:pPr>
      <w:r>
        <w:t>置及运行费和公务接待费。（1）因公出国（境）费，指单位工</w:t>
      </w:r>
      <w:r>
        <w:rPr>
          <w:spacing w:val="-1"/>
        </w:rPr>
        <w:t>作人员公务出国（境</w:t>
      </w:r>
      <w:r>
        <w:t>）的住宿费、旅费、伙食补助费、杂费、培训费等支出。（2）公务用车购置及运行费，指单位公务用车购</w:t>
      </w:r>
      <w:r>
        <w:rPr>
          <w:spacing w:val="-27"/>
          <w:w w:val="95"/>
        </w:rPr>
        <w:t>置费</w:t>
      </w:r>
      <w:r>
        <w:rPr>
          <w:w w:val="95"/>
        </w:rPr>
        <w:t>（含车辆购置税</w:t>
      </w:r>
      <w:r>
        <w:rPr>
          <w:spacing w:val="-55"/>
          <w:w w:val="95"/>
        </w:rPr>
        <w:t>）</w:t>
      </w:r>
      <w:r>
        <w:rPr>
          <w:spacing w:val="-14"/>
          <w:w w:val="95"/>
        </w:rPr>
        <w:t>及租用费、燃料费、维修费、过路过桥费、</w:t>
      </w:r>
      <w:r>
        <w:rPr>
          <w:spacing w:val="1"/>
          <w:w w:val="95"/>
        </w:rPr>
        <w:t xml:space="preserve"> </w:t>
      </w:r>
      <w:r>
        <w:t>保险费等支出。（3）公务接待费，指单位按规定开支的各类公务接待（含外宾接待）支出。</w:t>
      </w:r>
    </w:p>
    <w:p>
      <w:pPr>
        <w:spacing w:before="0" w:line="488" w:lineRule="exact"/>
        <w:ind w:left="1472" w:right="0" w:firstLine="0"/>
        <w:jc w:val="left"/>
        <w:rPr>
          <w:sz w:val="32"/>
        </w:rPr>
      </w:pPr>
      <w:r>
        <w:rPr>
          <w:rFonts w:hint="eastAsia" w:ascii="Microsoft YaHei UI" w:eastAsia="Microsoft YaHei UI"/>
          <w:b/>
          <w:w w:val="95"/>
          <w:sz w:val="32"/>
        </w:rPr>
        <w:t>机关运行经费</w:t>
      </w:r>
      <w:r>
        <w:rPr>
          <w:spacing w:val="-14"/>
          <w:w w:val="95"/>
          <w:sz w:val="32"/>
        </w:rPr>
        <w:t>：指为保障行政单位</w:t>
      </w:r>
      <w:r>
        <w:rPr>
          <w:w w:val="95"/>
          <w:sz w:val="32"/>
        </w:rPr>
        <w:t>（含参照公务员法管理的</w:t>
      </w:r>
    </w:p>
    <w:p>
      <w:pPr>
        <w:pStyle w:val="4"/>
        <w:spacing w:before="141" w:line="364" w:lineRule="auto"/>
        <w:ind w:left="831" w:right="653"/>
      </w:pPr>
      <w:r>
        <w:t>事业单位</w:t>
      </w:r>
      <w:r>
        <w:rPr>
          <w:spacing w:val="-58"/>
        </w:rPr>
        <w:t>）</w:t>
      </w:r>
      <w:r>
        <w:rPr>
          <w:spacing w:val="-4"/>
        </w:rPr>
        <w:t>运行用于购买货物和服务的各项资金，包括办公及印</w:t>
      </w:r>
      <w:r>
        <w:rPr>
          <w:spacing w:val="-2"/>
        </w:rPr>
        <w:t>刷费、邮电费、差旅费、会议费、福利费、日常维修费、专项材</w:t>
      </w:r>
      <w:r>
        <w:rPr>
          <w:w w:val="95"/>
        </w:rPr>
        <w:t>料及一般设备购置费、办公用房水电费、取暖费、物业管理费、</w:t>
      </w:r>
      <w:r>
        <w:rPr>
          <w:spacing w:val="1"/>
          <w:w w:val="95"/>
        </w:rPr>
        <w:t xml:space="preserve"> </w:t>
      </w:r>
      <w:r>
        <w:t>公务用车运行维护费以及其他费用。</w:t>
      </w:r>
    </w:p>
    <w:sectPr>
      <w:headerReference r:id="rId115" w:type="default"/>
      <w:footerReference r:id="rId116" w:type="default"/>
      <w:pgSz w:w="11910" w:h="16840"/>
      <w:pgMar w:top="1500" w:right="760" w:bottom="1180" w:left="700" w:header="0"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swiss"/>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511.2pt;margin-top:781.2pt;height:12pt;width:10.5pt;mso-position-horizontal-relative:page;mso-position-vertical-relative:page;z-index:-242892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4" o:spid="_x0000_s2074" o:spt="202" type="#_x0000_t202" style="position:absolute;left:0pt;margin-left:757.9pt;margin-top:534.6pt;height:12pt;width:15.1pt;mso-position-horizontal-relative:page;mso-position-vertical-relative:page;z-index:-242769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43</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9" o:spid="_x0000_s2079" o:spt="202" type="#_x0000_t202" style="position:absolute;left:0pt;margin-left:757.9pt;margin-top:534.6pt;height:12pt;width:15.1pt;mso-position-horizontal-relative:page;mso-position-vertical-relative:page;z-index:-242739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44</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0" o:spid="_x0000_s2080" o:spt="202" type="#_x0000_t202" style="position:absolute;left:0pt;margin-left:757.9pt;margin-top:534.6pt;height:12pt;width:15.1pt;mso-position-horizontal-relative:page;mso-position-vertical-relative:page;z-index:-242739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47</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5" o:spid="_x0000_s2085" o:spt="202" type="#_x0000_t202" style="position:absolute;left:0pt;margin-left:757.9pt;margin-top:534.6pt;height:12pt;width:15.1pt;mso-position-horizontal-relative:page;mso-position-vertical-relative:page;z-index:-2427084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48</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7" o:spid="_x0000_s2087" o:spt="202" type="#_x0000_t202" style="position:absolute;left:0pt;margin-left:757.9pt;margin-top:534.6pt;height:12pt;width:15.1pt;mso-position-horizontal-relative:page;mso-position-vertical-relative:page;z-index:-2426982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51</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9" o:spid="_x0000_s2089" o:spt="202" type="#_x0000_t202" style="position:absolute;left:0pt;margin-left:757.9pt;margin-top:534.6pt;height:12pt;width:15.1pt;mso-position-horizontal-relative:page;mso-position-vertical-relative:page;z-index:-2426880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52</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0" o:spid="_x0000_s2090" o:spt="202" type="#_x0000_t202" style="position:absolute;left:0pt;margin-left:757.9pt;margin-top:534.6pt;height:12pt;width:15.1pt;mso-position-horizontal-relative:page;mso-position-vertical-relative:page;z-index:-2426880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53</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1" o:spid="_x0000_s2091" o:spt="202" type="#_x0000_t202" style="position:absolute;left:0pt;margin-left:757.9pt;margin-top:534.6pt;height:12pt;width:15.1pt;mso-position-horizontal-relative:page;mso-position-vertical-relative:page;z-index:-2426777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54</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2" o:spid="_x0000_s2092" o:spt="202" type="#_x0000_t202" style="position:absolute;left:0pt;margin-left:757.9pt;margin-top:534.6pt;height:12pt;width:15.1pt;mso-position-horizontal-relative:page;mso-position-vertical-relative:page;z-index:-2426777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55</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3" o:spid="_x0000_s2093" o:spt="202" type="#_x0000_t202" style="position:absolute;left:0pt;margin-left:506.75pt;margin-top:781.2pt;height:12pt;width:15.1pt;mso-position-horizontal-relative:page;mso-position-vertical-relative:page;z-index:-2426675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762.35pt;margin-top:534.6pt;height:12pt;width:10.5pt;mso-position-horizontal-relative:page;mso-position-vertical-relative:page;z-index:-242892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w:t>
                </w:r>
                <w: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4" o:spid="_x0000_s2094" o:spt="202" type="#_x0000_t202" style="position:absolute;left:0pt;margin-left:506.75pt;margin-top:781.2pt;height:12pt;width:15.1pt;mso-position-horizontal-relative:page;mso-position-vertical-relative:page;z-index:-2426675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57</w:t>
                </w:r>
                <w: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5" o:spid="_x0000_s2095" o:spt="202" type="#_x0000_t202" style="position:absolute;left:0pt;margin-left:506.75pt;margin-top:781.2pt;height:12pt;width:15.1pt;mso-position-horizontal-relative:page;mso-position-vertical-relative:page;z-index:-2426572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58</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6" o:spid="_x0000_s2096" o:spt="202" type="#_x0000_t202" style="position:absolute;left:0pt;margin-left:506.75pt;margin-top:781.2pt;height:12pt;width:15.1pt;mso-position-horizontal-relative:page;mso-position-vertical-relative:page;z-index:-2426572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59</w:t>
                </w:r>
                <w: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7" o:spid="_x0000_s2097" o:spt="202" type="#_x0000_t202" style="position:absolute;left:0pt;margin-left:506.75pt;margin-top:781.2pt;height:12pt;width:15.1pt;mso-position-horizontal-relative:page;mso-position-vertical-relative:page;z-index:-2426470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8" o:spid="_x0000_s2098" o:spt="202" type="#_x0000_t202" style="position:absolute;left:0pt;margin-left:506.75pt;margin-top:781.2pt;height:12pt;width:15.1pt;mso-position-horizontal-relative:page;mso-position-vertical-relative:page;z-index:-2426470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61</w:t>
                </w:r>
                <w:r>
                  <w:fldChar w:fldCharType="end"/>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9" o:spid="_x0000_s2099" o:spt="202" type="#_x0000_t202" style="position:absolute;left:0pt;margin-left:506.75pt;margin-top:781.2pt;height:12pt;width:15.1pt;mso-position-horizontal-relative:page;mso-position-vertical-relative:page;z-index:-242636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62</w:t>
                </w:r>
                <w:r>
                  <w:fldChar w:fldCharType="end"/>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0" o:spid="_x0000_s2100" o:spt="202" type="#_x0000_t202" style="position:absolute;left:0pt;margin-left:506.75pt;margin-top:781.2pt;height:12pt;width:15.1pt;mso-position-horizontal-relative:page;mso-position-vertical-relative:page;z-index:-242636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63</w:t>
                </w:r>
                <w:r>
                  <w:fldChar w:fldCharType="end"/>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1" o:spid="_x0000_s2101" o:spt="202" type="#_x0000_t202" style="position:absolute;left:0pt;margin-left:506.75pt;margin-top:781.2pt;height:12pt;width:15.1pt;mso-position-horizontal-relative:page;mso-position-vertical-relative:page;z-index:-2426265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64</w:t>
                </w:r>
                <w:r>
                  <w:fldChar w:fldCharType="end"/>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2" o:spid="_x0000_s2102" o:spt="202" type="#_x0000_t202" style="position:absolute;left:0pt;margin-left:506.75pt;margin-top:781.2pt;height:12pt;width:15.1pt;mso-position-horizontal-relative:page;mso-position-vertical-relative:page;z-index:-2426265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65</w:t>
                </w:r>
                <w:r>
                  <w:fldChar w:fldCharType="end"/>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3" o:spid="_x0000_s2103" o:spt="202" type="#_x0000_t202" style="position:absolute;left:0pt;margin-left:506.75pt;margin-top:781.2pt;height:12pt;width:15.1pt;mso-position-horizontal-relative:page;mso-position-vertical-relative:page;z-index:-2426163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5" o:spid="_x0000_s2055" o:spt="202" type="#_x0000_t202" style="position:absolute;left:0pt;margin-left:762.35pt;margin-top:534.6pt;height:12pt;width:10.5pt;mso-position-horizontal-relative:page;mso-position-vertical-relative:page;z-index:-242862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w:t>
                </w:r>
                <w:r>
                  <w:fldChar w:fldCharType="end"/>
                </w:r>
              </w:p>
            </w:txbxContent>
          </v:textbox>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4" o:spid="_x0000_s2104" o:spt="202" type="#_x0000_t202" style="position:absolute;left:0pt;margin-left:506.75pt;margin-top:781.2pt;height:12pt;width:15.1pt;mso-position-horizontal-relative:page;mso-position-vertical-relative:page;z-index:-2426163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67</w:t>
                </w:r>
                <w:r>
                  <w:fldChar w:fldCharType="end"/>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5" o:spid="_x0000_s2105" o:spt="202" type="#_x0000_t202" style="position:absolute;left:0pt;margin-left:506.75pt;margin-top:781.2pt;height:12pt;width:15.1pt;mso-position-horizontal-relative:page;mso-position-vertical-relative:page;z-index:-242606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68</w:t>
                </w:r>
                <w:r>
                  <w:fldChar w:fldCharType="end"/>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6" o:spid="_x0000_s2106" o:spt="202" type="#_x0000_t202" style="position:absolute;left:0pt;margin-left:506.75pt;margin-top:781.2pt;height:12pt;width:15.1pt;mso-position-horizontal-relative:page;mso-position-vertical-relative:page;z-index:-242606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69</w:t>
                </w:r>
                <w:r>
                  <w:fldChar w:fldCharType="end"/>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7" o:spid="_x0000_s2107" o:spt="202" type="#_x0000_t202" style="position:absolute;left:0pt;margin-left:506.75pt;margin-top:781.2pt;height:12pt;width:15.1pt;mso-position-horizontal-relative:page;mso-position-vertical-relative:page;z-index:-2425958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8" o:spid="_x0000_s2108" o:spt="202" type="#_x0000_t202" style="position:absolute;left:0pt;margin-left:506.75pt;margin-top:781.2pt;height:12pt;width:15.1pt;mso-position-horizontal-relative:page;mso-position-vertical-relative:page;z-index:-2425958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71</w:t>
                </w:r>
                <w:r>
                  <w:fldChar w:fldCharType="end"/>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9" o:spid="_x0000_s2109" o:spt="202" type="#_x0000_t202" style="position:absolute;left:0pt;margin-left:506.75pt;margin-top:781.2pt;height:12pt;width:15.1pt;mso-position-horizontal-relative:page;mso-position-vertical-relative:page;z-index:-2425856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72</w:t>
                </w:r>
                <w:r>
                  <w:fldChar w:fldCharType="end"/>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0" o:spid="_x0000_s2110" o:spt="202" type="#_x0000_t202" style="position:absolute;left:0pt;margin-left:506.75pt;margin-top:781.2pt;height:12pt;width:15.1pt;mso-position-horizontal-relative:page;mso-position-vertical-relative:page;z-index:-2425856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73</w:t>
                </w:r>
                <w:r>
                  <w:fldChar w:fldCharType="end"/>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1" o:spid="_x0000_s2111" o:spt="202" type="#_x0000_t202" style="position:absolute;left:0pt;margin-left:506.75pt;margin-top:781.2pt;height:12pt;width:15.1pt;mso-position-horizontal-relative:page;mso-position-vertical-relative:page;z-index:-242575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74</w:t>
                </w:r>
                <w:r>
                  <w:fldChar w:fldCharType="end"/>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2" o:spid="_x0000_s2112" o:spt="202" type="#_x0000_t202" style="position:absolute;left:0pt;margin-left:506.75pt;margin-top:781.2pt;height:12pt;width:15.1pt;mso-position-horizontal-relative:page;mso-position-vertical-relative:page;z-index:-242575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75</w:t>
                </w:r>
                <w:r>
                  <w:fldChar w:fldCharType="end"/>
                </w:r>
              </w:p>
            </w:txbxContent>
          </v:textbox>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3" o:spid="_x0000_s2113" o:spt="202" type="#_x0000_t202" style="position:absolute;left:0pt;margin-left:506.75pt;margin-top:781.2pt;height:12pt;width:15.1pt;mso-position-horizontal-relative:page;mso-position-vertical-relative:page;z-index:-2425651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6" o:spid="_x0000_s2056" o:spt="202" type="#_x0000_t202" style="position:absolute;left:0pt;margin-left:757.9pt;margin-top:534.6pt;height:12pt;width:15.1pt;mso-position-horizontal-relative:page;mso-position-vertical-relative:page;z-index:-242862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4" o:spid="_x0000_s2114" o:spt="202" type="#_x0000_t202" style="position:absolute;left:0pt;margin-left:506.75pt;margin-top:781.2pt;height:12pt;width:15.1pt;mso-position-horizontal-relative:page;mso-position-vertical-relative:page;z-index:-2425651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77</w:t>
                </w:r>
                <w:r>
                  <w:fldChar w:fldCharType="end"/>
                </w:r>
              </w:p>
            </w:txbxContent>
          </v:textbox>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5" o:spid="_x0000_s2115" o:spt="202" type="#_x0000_t202" style="position:absolute;left:0pt;margin-left:506.75pt;margin-top:781.2pt;height:12pt;width:15.1pt;mso-position-horizontal-relative:page;mso-position-vertical-relative:page;z-index:-2425548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78</w:t>
                </w:r>
                <w:r>
                  <w:fldChar w:fldCharType="end"/>
                </w:r>
              </w:p>
            </w:txbxContent>
          </v:textbox>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6" o:spid="_x0000_s2116" o:spt="202" type="#_x0000_t202" style="position:absolute;left:0pt;margin-left:506.75pt;margin-top:781.2pt;height:12pt;width:15.1pt;mso-position-horizontal-relative:page;mso-position-vertical-relative:page;z-index:-2425548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79</w:t>
                </w:r>
                <w:r>
                  <w:fldChar w:fldCharType="end"/>
                </w:r>
              </w:p>
            </w:txbxContent>
          </v:textbox>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7" o:spid="_x0000_s2117" o:spt="202" type="#_x0000_t202" style="position:absolute;left:0pt;margin-left:506.75pt;margin-top:781.2pt;height:12pt;width:15.1pt;mso-position-horizontal-relative:page;mso-position-vertical-relative:page;z-index:-242544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v:textbox>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8" o:spid="_x0000_s2118" o:spt="202" type="#_x0000_t202" style="position:absolute;left:0pt;margin-left:506.75pt;margin-top:781.2pt;height:12pt;width:15.1pt;mso-position-horizontal-relative:page;mso-position-vertical-relative:page;z-index:-242544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81</w:t>
                </w:r>
                <w:r>
                  <w:fldChar w:fldCharType="end"/>
                </w:r>
              </w:p>
            </w:txbxContent>
          </v:textbox>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9" o:spid="_x0000_s2119" o:spt="202" type="#_x0000_t202" style="position:absolute;left:0pt;margin-left:506.75pt;margin-top:781.2pt;height:12pt;width:15.1pt;mso-position-horizontal-relative:page;mso-position-vertical-relative:page;z-index:-2425344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v:textbox>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0" o:spid="_x0000_s2120" o:spt="202" type="#_x0000_t202" style="position:absolute;left:0pt;margin-left:506.75pt;margin-top:781.2pt;height:12pt;width:15.1pt;mso-position-horizontal-relative:page;mso-position-vertical-relative:page;z-index:-2425344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83</w:t>
                </w:r>
                <w:r>
                  <w:fldChar w:fldCharType="end"/>
                </w:r>
              </w:p>
            </w:txbxContent>
          </v:textbox>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1" o:spid="_x0000_s2121" o:spt="202" type="#_x0000_t202" style="position:absolute;left:0pt;margin-left:506.75pt;margin-top:781.2pt;height:12pt;width:15.1pt;mso-position-horizontal-relative:page;mso-position-vertical-relative:page;z-index:-2425241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84</w:t>
                </w:r>
                <w:r>
                  <w:fldChar w:fldCharType="end"/>
                </w:r>
              </w:p>
            </w:txbxContent>
          </v:textbox>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2" o:spid="_x0000_s2122" o:spt="202" type="#_x0000_t202" style="position:absolute;left:0pt;margin-left:506.75pt;margin-top:781.2pt;height:12pt;width:15.1pt;mso-position-horizontal-relative:page;mso-position-vertical-relative:page;z-index:-2425241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85</w:t>
                </w:r>
                <w:r>
                  <w:fldChar w:fldCharType="end"/>
                </w:r>
              </w:p>
            </w:txbxContent>
          </v:textbox>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3" o:spid="_x0000_s2123" o:spt="202" type="#_x0000_t202" style="position:absolute;left:0pt;margin-left:506.75pt;margin-top:781.2pt;height:12pt;width:15.1pt;mso-position-horizontal-relative:page;mso-position-vertical-relative:page;z-index:-242513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1" o:spid="_x0000_s2061" o:spt="202" type="#_x0000_t202" style="position:absolute;left:0pt;margin-left:757.9pt;margin-top:534.6pt;height:12pt;width:15.2pt;mso-position-horizontal-relative:page;mso-position-vertical-relative:page;z-index:-242831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4" o:spid="_x0000_s2124" o:spt="202" type="#_x0000_t202" style="position:absolute;left:0pt;margin-left:506.75pt;margin-top:781.2pt;height:12pt;width:15.1pt;mso-position-horizontal-relative:page;mso-position-vertical-relative:page;z-index:-242513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87</w:t>
                </w:r>
                <w:r>
                  <w:fldChar w:fldCharType="end"/>
                </w:r>
              </w:p>
            </w:txbxContent>
          </v:textbox>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5" o:spid="_x0000_s2125" o:spt="202" type="#_x0000_t202" style="position:absolute;left:0pt;margin-left:506.75pt;margin-top:781.2pt;height:12pt;width:15.1pt;mso-position-horizontal-relative:page;mso-position-vertical-relative:page;z-index:-2425036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88</w:t>
                </w:r>
                <w:r>
                  <w:fldChar w:fldCharType="end"/>
                </w:r>
              </w:p>
            </w:txbxContent>
          </v:textbox>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6" o:spid="_x0000_s2126" o:spt="202" type="#_x0000_t202" style="position:absolute;left:0pt;margin-left:506.75pt;margin-top:781.2pt;height:12pt;width:15.1pt;mso-position-horizontal-relative:page;mso-position-vertical-relative:page;z-index:-2425036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89</w:t>
                </w:r>
                <w:r>
                  <w:fldChar w:fldCharType="end"/>
                </w:r>
              </w:p>
            </w:txbxContent>
          </v:textbox>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7" o:spid="_x0000_s2127" o:spt="202" type="#_x0000_t202" style="position:absolute;left:0pt;margin-left:506.75pt;margin-top:781.2pt;height:12pt;width:15.1pt;mso-position-horizontal-relative:page;mso-position-vertical-relative:page;z-index:-2424934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90</w:t>
                </w:r>
                <w:r>
                  <w:fldChar w:fldCharType="end"/>
                </w:r>
              </w:p>
            </w:txbxContent>
          </v:textbox>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8" o:spid="_x0000_s2128" o:spt="202" type="#_x0000_t202" style="position:absolute;left:0pt;margin-left:506.75pt;margin-top:781.2pt;height:12pt;width:15.1pt;mso-position-horizontal-relative:page;mso-position-vertical-relative:page;z-index:-2424934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91</w:t>
                </w:r>
                <w:r>
                  <w:fldChar w:fldCharType="end"/>
                </w:r>
              </w:p>
            </w:txbxContent>
          </v:textbox>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9" o:spid="_x0000_s2129" o:spt="202" type="#_x0000_t202" style="position:absolute;left:0pt;margin-left:506.75pt;margin-top:781.2pt;height:12pt;width:15.1pt;mso-position-horizontal-relative:page;mso-position-vertical-relative:page;z-index:-242483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92</w:t>
                </w:r>
                <w:r>
                  <w:fldChar w:fldCharType="end"/>
                </w:r>
              </w:p>
            </w:txbxContent>
          </v:textbox>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30" o:spid="_x0000_s2130" o:spt="202" type="#_x0000_t202" style="position:absolute;left:0pt;margin-left:506.75pt;margin-top:781.2pt;height:12pt;width:15.1pt;mso-position-horizontal-relative:page;mso-position-vertical-relative:page;z-index:-242483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93</w:t>
                </w:r>
                <w:r>
                  <w:fldChar w:fldCharType="end"/>
                </w:r>
              </w:p>
            </w:txbxContent>
          </v:textbox>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31" o:spid="_x0000_s2131" o:spt="202" type="#_x0000_t202" style="position:absolute;left:0pt;margin-left:506.75pt;margin-top:781.2pt;height:12pt;width:15.1pt;mso-position-horizontal-relative:page;mso-position-vertical-relative:page;z-index:-2424729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94</w:t>
                </w:r>
                <w:r>
                  <w:fldChar w:fldCharType="end"/>
                </w:r>
              </w:p>
            </w:txbxContent>
          </v:textbox>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32" o:spid="_x0000_s2132" o:spt="202" type="#_x0000_t202" style="position:absolute;left:0pt;margin-left:506.75pt;margin-top:781.2pt;height:12pt;width:15.1pt;mso-position-horizontal-relative:page;mso-position-vertical-relative:page;z-index:-2424729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2" o:spid="_x0000_s2062" o:spt="202" type="#_x0000_t202" style="position:absolute;left:0pt;margin-left:757.9pt;margin-top:534.6pt;height:12pt;width:15.1pt;mso-position-horizontal-relative:page;mso-position-vertical-relative:page;z-index:-242831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25</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7" o:spid="_x0000_s2067" o:spt="202" type="#_x0000_t202" style="position:absolute;left:0pt;margin-left:757.9pt;margin-top:534.6pt;height:12pt;width:15.1pt;mso-position-horizontal-relative:page;mso-position-vertical-relative:page;z-index:-242800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26</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8" o:spid="_x0000_s2068" o:spt="202" type="#_x0000_t202" style="position:absolute;left:0pt;margin-left:757.9pt;margin-top:534.6pt;height:12pt;width:15.1pt;mso-position-horizontal-relative:page;mso-position-vertical-relative:page;z-index:-242800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3" o:spid="_x0000_s2073" o:spt="202" type="#_x0000_t202" style="position:absolute;left:0pt;margin-left:757.9pt;margin-top:534.6pt;height:12pt;width:15.1pt;mso-position-horizontal-relative:page;mso-position-vertical-relative:page;z-index:-242769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751.4pt;margin-top:81.8pt;height:11.95pt;width:19.6pt;mso-position-horizontal-relative:page;mso-position-vertical-relative:page;z-index:-2428825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7"/>
                    <w:w w:val="95"/>
                    <w:sz w:val="20"/>
                  </w:rPr>
                  <w:t xml:space="preserve">表 </w:t>
                </w:r>
                <w:r>
                  <w:rPr>
                    <w:w w:val="95"/>
                    <w:sz w:val="20"/>
                  </w:rPr>
                  <w:t>1</w:t>
                </w:r>
              </w:p>
            </w:txbxContent>
          </v:textbox>
        </v:shape>
      </w:pict>
    </w:r>
    <w:r>
      <w:pict>
        <v:shape id="_x0000_s2052" o:spid="_x0000_s2052" o:spt="202" type="#_x0000_t202" style="position:absolute;left:0pt;margin-left:355.75pt;margin-top:105.3pt;height:17.95pt;width:130.4pt;mso-position-horizontal-relative:page;mso-position-vertical-relative:page;z-index:-24288256;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收入支出决算总表</w:t>
                </w:r>
              </w:p>
            </w:txbxContent>
          </v:textbox>
        </v:shape>
      </w:pict>
    </w:r>
    <w:r>
      <w:pict>
        <v:shape id="_x0000_s2053" o:spid="_x0000_s2053" o:spt="202" type="#_x0000_t202" style="position:absolute;left:0pt;margin-left:71pt;margin-top:134.6pt;height:11.95pt;width:197pt;mso-position-horizontal-relative:page;mso-position-vertical-relative:page;z-index:-2428723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r>
      <w:pict>
        <v:shape id="_x0000_s2054" o:spid="_x0000_s2054" o:spt="202" type="#_x0000_t202" style="position:absolute;left:0pt;margin-left:719pt;margin-top:134.6pt;height:11.95pt;width:51.95pt;mso-position-horizontal-relative:page;mso-position-vertical-relative:page;z-index:-2428723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1" o:spid="_x0000_s2081" o:spt="202" type="#_x0000_t202" style="position:absolute;left:0pt;margin-left:751.4pt;margin-top:78.9pt;height:11.95pt;width:19.5pt;mso-position-horizontal-relative:page;mso-position-vertical-relative:page;z-index:-2427289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6</w:t>
                </w:r>
              </w:p>
            </w:txbxContent>
          </v:textbox>
        </v:shape>
      </w:pict>
    </w:r>
    <w:r>
      <w:pict>
        <v:shape id="_x0000_s2082" o:spid="_x0000_s2082" o:spt="202" type="#_x0000_t202" style="position:absolute;left:0pt;margin-left:283.5pt;margin-top:104.1pt;height:17.95pt;width:275pt;mso-position-horizontal-relative:page;mso-position-vertical-relative:page;z-index:-24272896;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一般公共预算财政拨款基本支出决算表</w:t>
                </w:r>
              </w:p>
            </w:txbxContent>
          </v:textbox>
        </v:shape>
      </w:pict>
    </w:r>
    <w:r>
      <w:pict>
        <v:shape id="_x0000_s2083" o:spid="_x0000_s2083" o:spt="202" type="#_x0000_t202" style="position:absolute;left:0pt;margin-left:71pt;margin-top:130.5pt;height:11.95pt;width:197pt;mso-position-horizontal-relative:page;mso-position-vertical-relative:page;z-index:-2427187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r>
      <w:pict>
        <v:shape id="_x0000_s2084" o:spid="_x0000_s2084" o:spt="202" type="#_x0000_t202" style="position:absolute;left:0pt;margin-left:718.85pt;margin-top:130.5pt;height:11.95pt;width:51.95pt;mso-position-horizontal-relative:page;mso-position-vertical-relative:page;z-index:-2427187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6" o:spid="_x0000_s2086" o:spt="202" type="#_x0000_t202" style="position:absolute;left:0pt;margin-left:751.4pt;margin-top:97.05pt;height:11.95pt;width:21.5pt;mso-position-horizontal-relative:page;mso-position-vertical-relative:page;z-index:-24270848;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0"/>
                    <w:w w:val="95"/>
                    <w:sz w:val="20"/>
                  </w:rPr>
                  <w:t xml:space="preserve">表 </w:t>
                </w:r>
                <w:r>
                  <w:fldChar w:fldCharType="begin"/>
                </w:r>
                <w:r>
                  <w:rPr>
                    <w:w w:val="95"/>
                    <w:sz w:val="20"/>
                  </w:rPr>
                  <w:instrText xml:space="preserve"> PAGE </w:instrText>
                </w:r>
                <w:r>
                  <w:fldChar w:fldCharType="separate"/>
                </w:r>
                <w:r>
                  <w:t>7</w:t>
                </w:r>
                <w:r>
                  <w:fldChar w:fldCharType="end"/>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8" o:spid="_x0000_s2088" o:spt="202" type="#_x0000_t202" style="position:absolute;left:0pt;margin-left:751.15pt;margin-top:93.7pt;height:12.45pt;width:21.75pt;mso-position-horizontal-relative:page;mso-position-vertical-relative:page;z-index:-24269824;mso-width-relative:page;mso-height-relative:page;" filled="f" stroked="f" coordsize="21600,21600">
          <v:path/>
          <v:fill on="f" focussize="0,0"/>
          <v:stroke on="f" joinstyle="miter"/>
          <v:imagedata o:title=""/>
          <o:lock v:ext="edit"/>
          <v:textbox inset="0mm,0mm,0mm,0mm">
            <w:txbxContent>
              <w:p>
                <w:pPr>
                  <w:spacing w:before="0" w:line="249" w:lineRule="exact"/>
                  <w:ind w:left="20" w:right="0" w:firstLine="0"/>
                  <w:jc w:val="left"/>
                  <w:rPr>
                    <w:sz w:val="21"/>
                  </w:rPr>
                </w:pPr>
                <w:r>
                  <w:rPr>
                    <w:spacing w:val="-20"/>
                    <w:w w:val="95"/>
                    <w:sz w:val="20"/>
                  </w:rPr>
                  <w:t xml:space="preserve">表 </w:t>
                </w:r>
                <w:r>
                  <w:fldChar w:fldCharType="begin"/>
                </w:r>
                <w:r>
                  <w:rPr>
                    <w:w w:val="95"/>
                    <w:sz w:val="21"/>
                  </w:rPr>
                  <w:instrText xml:space="preserve"> PAGE </w:instrText>
                </w:r>
                <w:r>
                  <w:fldChar w:fldCharType="separate"/>
                </w:r>
                <w:r>
                  <w:t>8</w:t>
                </w:r>
                <w:r>
                  <w:fldChar w:fldCharType="end"/>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7" o:spid="_x0000_s2057" o:spt="202" type="#_x0000_t202" style="position:absolute;left:0pt;margin-left:751.4pt;margin-top:78.9pt;height:11.95pt;width:19.6pt;mso-position-horizontal-relative:page;mso-position-vertical-relative:page;z-index:-2428518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7"/>
                    <w:w w:val="95"/>
                    <w:sz w:val="20"/>
                  </w:rPr>
                  <w:t xml:space="preserve">表 </w:t>
                </w:r>
                <w:r>
                  <w:rPr>
                    <w:w w:val="95"/>
                    <w:sz w:val="20"/>
                  </w:rPr>
                  <w:t>2</w:t>
                </w:r>
              </w:p>
            </w:txbxContent>
          </v:textbox>
        </v:shape>
      </w:pict>
    </w:r>
    <w:r>
      <w:pict>
        <v:shape id="_x0000_s2058" o:spid="_x0000_s2058" o:spt="202" type="#_x0000_t202" style="position:absolute;left:0pt;margin-left:379.85pt;margin-top:105.3pt;height:17.95pt;width:82.15pt;mso-position-horizontal-relative:page;mso-position-vertical-relative:page;z-index:-24285184;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收入决算表</w:t>
                </w:r>
              </w:p>
            </w:txbxContent>
          </v:textbox>
        </v:shape>
      </w:pict>
    </w:r>
    <w:r>
      <w:pict>
        <v:shape id="_x0000_s2059" o:spid="_x0000_s2059" o:spt="202" type="#_x0000_t202" style="position:absolute;left:0pt;margin-left:71pt;margin-top:135.55pt;height:11.95pt;width:197pt;mso-position-horizontal-relative:page;mso-position-vertical-relative:page;z-index:-2428416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r>
      <w:pict>
        <v:shape id="_x0000_s2060" o:spid="_x0000_s2060" o:spt="202" type="#_x0000_t202" style="position:absolute;left:0pt;margin-left:719pt;margin-top:135.55pt;height:11.95pt;width:51.95pt;mso-position-horizontal-relative:page;mso-position-vertical-relative:page;z-index:-2428416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3" o:spid="_x0000_s2063" o:spt="202" type="#_x0000_t202" style="position:absolute;left:0pt;margin-left:751.4pt;margin-top:78.9pt;height:11.95pt;width:19.5pt;mso-position-horizontal-relative:page;mso-position-vertical-relative:page;z-index:-2428211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3</w:t>
                </w:r>
              </w:p>
            </w:txbxContent>
          </v:textbox>
        </v:shape>
      </w:pict>
    </w:r>
    <w:r>
      <w:pict>
        <v:shape id="_x0000_s2064" o:spid="_x0000_s2064" o:spt="202" type="#_x0000_t202" style="position:absolute;left:0pt;margin-left:379.75pt;margin-top:105.3pt;height:17.95pt;width:82.15pt;mso-position-horizontal-relative:page;mso-position-vertical-relative:page;z-index:-24282112;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支出决算表</w:t>
                </w:r>
              </w:p>
            </w:txbxContent>
          </v:textbox>
        </v:shape>
      </w:pict>
    </w:r>
    <w:r>
      <w:pict>
        <v:shape id="_x0000_s2065" o:spid="_x0000_s2065" o:spt="202" type="#_x0000_t202" style="position:absolute;left:0pt;margin-left:71pt;margin-top:131.3pt;height:12.5pt;width:197.5pt;mso-position-horizontal-relative:page;mso-position-vertical-relative:page;z-index:-24281088;mso-width-relative:page;mso-height-relative:page;" filled="f" stroked="f" coordsize="21600,21600">
          <v:path/>
          <v:fill on="f" focussize="0,0"/>
          <v:stroke on="f" joinstyle="miter"/>
          <v:imagedata o:title=""/>
          <o:lock v:ext="edit"/>
          <v:textbox inset="0mm,0mm,0mm,0mm">
            <w:txbxContent>
              <w:p>
                <w:pPr>
                  <w:spacing w:before="0" w:line="250" w:lineRule="exact"/>
                  <w:ind w:left="20" w:right="0" w:firstLine="0"/>
                  <w:jc w:val="left"/>
                  <w:rPr>
                    <w:sz w:val="20"/>
                  </w:rPr>
                </w:pPr>
                <w:r>
                  <w:rPr>
                    <w:sz w:val="20"/>
                  </w:rPr>
                  <w:t>部门</w:t>
                </w:r>
                <w:r>
                  <w:rPr>
                    <w:spacing w:val="-6"/>
                    <w:sz w:val="21"/>
                  </w:rPr>
                  <w:t xml:space="preserve">： </w:t>
                </w:r>
                <w:r>
                  <w:rPr>
                    <w:sz w:val="20"/>
                  </w:rPr>
                  <w:t>广东省广州市从化区良口镇人民政府</w:t>
                </w:r>
              </w:p>
            </w:txbxContent>
          </v:textbox>
        </v:shape>
      </w:pict>
    </w:r>
    <w:r>
      <w:pict>
        <v:shape id="_x0000_s2066" o:spid="_x0000_s2066" o:spt="202" type="#_x0000_t202" style="position:absolute;left:0pt;margin-left:718.4pt;margin-top:134.3pt;height:12.45pt;width:52.45pt;mso-position-horizontal-relative:page;mso-position-vertical-relative:page;z-index:-24281088;mso-width-relative:page;mso-height-relative:page;" filled="f" stroked="f" coordsize="21600,21600">
          <v:path/>
          <v:fill on="f" focussize="0,0"/>
          <v:stroke on="f" joinstyle="miter"/>
          <v:imagedata o:title=""/>
          <o:lock v:ext="edit"/>
          <v:textbox inset="0mm,0mm,0mm,0mm">
            <w:txbxContent>
              <w:p>
                <w:pPr>
                  <w:spacing w:before="0" w:line="249" w:lineRule="exact"/>
                  <w:ind w:left="20" w:right="0" w:firstLine="0"/>
                  <w:jc w:val="left"/>
                  <w:rPr>
                    <w:sz w:val="21"/>
                  </w:rPr>
                </w:pPr>
                <w:r>
                  <w:rPr>
                    <w:sz w:val="20"/>
                  </w:rPr>
                  <w:t>单位：万</w:t>
                </w:r>
                <w:r>
                  <w:rPr>
                    <w:sz w:val="21"/>
                  </w:rPr>
                  <w:t>元</w:t>
                </w:r>
              </w:p>
            </w:txbxContent>
          </v:textbox>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9" o:spid="_x0000_s2069" o:spt="202" type="#_x0000_t202" style="position:absolute;left:0pt;margin-left:751.4pt;margin-top:78.9pt;height:11.95pt;width:19.5pt;mso-position-horizontal-relative:page;mso-position-vertical-relative:page;z-index:-2427904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4</w:t>
                </w:r>
              </w:p>
            </w:txbxContent>
          </v:textbox>
        </v:shape>
      </w:pict>
    </w:r>
    <w:r>
      <w:pict>
        <v:shape id="_x0000_s2070" o:spid="_x0000_s2070" o:spt="202" type="#_x0000_t202" style="position:absolute;left:0pt;margin-left:323.6pt;margin-top:104.1pt;height:17.95pt;width:194.6pt;mso-position-horizontal-relative:page;mso-position-vertical-relative:page;z-index:-24279040;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财政拨款收入支出决算总表</w:t>
                </w:r>
              </w:p>
            </w:txbxContent>
          </v:textbox>
        </v:shape>
      </w:pict>
    </w:r>
    <w:r>
      <w:pict>
        <v:shape id="_x0000_s2071" o:spid="_x0000_s2071" o:spt="202" type="#_x0000_t202" style="position:absolute;left:0pt;margin-left:718.85pt;margin-top:130.5pt;height:11.95pt;width:51.95pt;mso-position-horizontal-relative:page;mso-position-vertical-relative:page;z-index:-2427801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r>
      <w:pict>
        <v:shape id="_x0000_s2072" o:spid="_x0000_s2072" o:spt="202" type="#_x0000_t202" style="position:absolute;left:0pt;margin-left:71pt;margin-top:132.05pt;height:11.95pt;width:197pt;mso-position-horizontal-relative:page;mso-position-vertical-relative:page;z-index:-2427801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5" o:spid="_x0000_s2075" o:spt="202" type="#_x0000_t202" style="position:absolute;left:0pt;margin-left:751.4pt;margin-top:78.9pt;height:11.95pt;width:19.5pt;mso-position-horizontal-relative:page;mso-position-vertical-relative:page;z-index:-24275968;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5</w:t>
                </w:r>
              </w:p>
            </w:txbxContent>
          </v:textbox>
        </v:shape>
      </w:pict>
    </w:r>
    <w:r>
      <w:pict>
        <v:shape id="_x0000_s2076" o:spid="_x0000_s2076" o:spt="202" type="#_x0000_t202" style="position:absolute;left:0pt;margin-left:299.6pt;margin-top:104.7pt;height:17.95pt;width:242.85pt;mso-position-horizontal-relative:page;mso-position-vertical-relative:page;z-index:-24275968;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一般公共预算财政拨款支出决算表</w:t>
                </w:r>
              </w:p>
            </w:txbxContent>
          </v:textbox>
        </v:shape>
      </w:pict>
    </w:r>
    <w:r>
      <w:pict>
        <v:shape id="_x0000_s2077" o:spid="_x0000_s2077" o:spt="202" type="#_x0000_t202" style="position:absolute;left:0pt;margin-left:718.85pt;margin-top:131.1pt;height:11.95pt;width:51.95pt;mso-position-horizontal-relative:page;mso-position-vertical-relative:page;z-index:-2427494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r>
      <w:pict>
        <v:shape id="_x0000_s2078" o:spid="_x0000_s2078" o:spt="202" type="#_x0000_t202" style="position:absolute;left:0pt;margin-left:71pt;margin-top:132.65pt;height:11.95pt;width:197pt;mso-position-horizontal-relative:page;mso-position-vertical-relative:page;z-index:-2427494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831" w:hanging="800"/>
        <w:jc w:val="left"/>
      </w:pPr>
      <w:rPr>
        <w:rFonts w:hint="default" w:ascii="宋体" w:hAnsi="宋体" w:eastAsia="宋体" w:cs="宋体"/>
        <w:w w:val="99"/>
        <w:sz w:val="30"/>
        <w:szCs w:val="30"/>
        <w:lang w:val="en-US" w:eastAsia="zh-CN" w:bidi="ar-SA"/>
      </w:rPr>
    </w:lvl>
    <w:lvl w:ilvl="1" w:tentative="0">
      <w:start w:val="0"/>
      <w:numFmt w:val="bullet"/>
      <w:lvlText w:val="•"/>
      <w:lvlJc w:val="left"/>
      <w:pPr>
        <w:ind w:left="1800" w:hanging="800"/>
      </w:pPr>
      <w:rPr>
        <w:rFonts w:hint="default"/>
        <w:lang w:val="en-US" w:eastAsia="zh-CN" w:bidi="ar-SA"/>
      </w:rPr>
    </w:lvl>
    <w:lvl w:ilvl="2" w:tentative="0">
      <w:start w:val="0"/>
      <w:numFmt w:val="bullet"/>
      <w:lvlText w:val="•"/>
      <w:lvlJc w:val="left"/>
      <w:pPr>
        <w:ind w:left="2761" w:hanging="800"/>
      </w:pPr>
      <w:rPr>
        <w:rFonts w:hint="default"/>
        <w:lang w:val="en-US" w:eastAsia="zh-CN" w:bidi="ar-SA"/>
      </w:rPr>
    </w:lvl>
    <w:lvl w:ilvl="3" w:tentative="0">
      <w:start w:val="0"/>
      <w:numFmt w:val="bullet"/>
      <w:lvlText w:val="•"/>
      <w:lvlJc w:val="left"/>
      <w:pPr>
        <w:ind w:left="3721" w:hanging="800"/>
      </w:pPr>
      <w:rPr>
        <w:rFonts w:hint="default"/>
        <w:lang w:val="en-US" w:eastAsia="zh-CN" w:bidi="ar-SA"/>
      </w:rPr>
    </w:lvl>
    <w:lvl w:ilvl="4" w:tentative="0">
      <w:start w:val="0"/>
      <w:numFmt w:val="bullet"/>
      <w:lvlText w:val="•"/>
      <w:lvlJc w:val="left"/>
      <w:pPr>
        <w:ind w:left="4682" w:hanging="800"/>
      </w:pPr>
      <w:rPr>
        <w:rFonts w:hint="default"/>
        <w:lang w:val="en-US" w:eastAsia="zh-CN" w:bidi="ar-SA"/>
      </w:rPr>
    </w:lvl>
    <w:lvl w:ilvl="5" w:tentative="0">
      <w:start w:val="0"/>
      <w:numFmt w:val="bullet"/>
      <w:lvlText w:val="•"/>
      <w:lvlJc w:val="left"/>
      <w:pPr>
        <w:ind w:left="5643" w:hanging="800"/>
      </w:pPr>
      <w:rPr>
        <w:rFonts w:hint="default"/>
        <w:lang w:val="en-US" w:eastAsia="zh-CN" w:bidi="ar-SA"/>
      </w:rPr>
    </w:lvl>
    <w:lvl w:ilvl="6" w:tentative="0">
      <w:start w:val="0"/>
      <w:numFmt w:val="bullet"/>
      <w:lvlText w:val="•"/>
      <w:lvlJc w:val="left"/>
      <w:pPr>
        <w:ind w:left="6603" w:hanging="800"/>
      </w:pPr>
      <w:rPr>
        <w:rFonts w:hint="default"/>
        <w:lang w:val="en-US" w:eastAsia="zh-CN" w:bidi="ar-SA"/>
      </w:rPr>
    </w:lvl>
    <w:lvl w:ilvl="7" w:tentative="0">
      <w:start w:val="0"/>
      <w:numFmt w:val="bullet"/>
      <w:lvlText w:val="•"/>
      <w:lvlJc w:val="left"/>
      <w:pPr>
        <w:ind w:left="7564" w:hanging="800"/>
      </w:pPr>
      <w:rPr>
        <w:rFonts w:hint="default"/>
        <w:lang w:val="en-US" w:eastAsia="zh-CN" w:bidi="ar-SA"/>
      </w:rPr>
    </w:lvl>
    <w:lvl w:ilvl="8" w:tentative="0">
      <w:start w:val="0"/>
      <w:numFmt w:val="bullet"/>
      <w:lvlText w:val="•"/>
      <w:lvlJc w:val="left"/>
      <w:pPr>
        <w:ind w:left="8524" w:hanging="800"/>
      </w:pPr>
      <w:rPr>
        <w:rFonts w:hint="default"/>
        <w:lang w:val="en-US" w:eastAsia="zh-CN" w:bidi="ar-SA"/>
      </w:rPr>
    </w:lvl>
  </w:abstractNum>
  <w:abstractNum w:abstractNumId="1">
    <w:nsid w:val="BF205925"/>
    <w:multiLevelType w:val="multilevel"/>
    <w:tmpl w:val="BF205925"/>
    <w:lvl w:ilvl="0" w:tentative="0">
      <w:start w:val="1"/>
      <w:numFmt w:val="decimal"/>
      <w:lvlText w:val="（%1）"/>
      <w:lvlJc w:val="left"/>
      <w:pPr>
        <w:ind w:left="831" w:hanging="800"/>
        <w:jc w:val="left"/>
      </w:pPr>
      <w:rPr>
        <w:rFonts w:hint="default" w:ascii="宋体" w:hAnsi="宋体" w:eastAsia="宋体" w:cs="宋体"/>
        <w:w w:val="99"/>
        <w:sz w:val="30"/>
        <w:szCs w:val="30"/>
        <w:lang w:val="en-US" w:eastAsia="zh-CN" w:bidi="ar-SA"/>
      </w:rPr>
    </w:lvl>
    <w:lvl w:ilvl="1" w:tentative="0">
      <w:start w:val="0"/>
      <w:numFmt w:val="bullet"/>
      <w:lvlText w:val="•"/>
      <w:lvlJc w:val="left"/>
      <w:pPr>
        <w:ind w:left="1800" w:hanging="800"/>
      </w:pPr>
      <w:rPr>
        <w:rFonts w:hint="default"/>
        <w:lang w:val="en-US" w:eastAsia="zh-CN" w:bidi="ar-SA"/>
      </w:rPr>
    </w:lvl>
    <w:lvl w:ilvl="2" w:tentative="0">
      <w:start w:val="0"/>
      <w:numFmt w:val="bullet"/>
      <w:lvlText w:val="•"/>
      <w:lvlJc w:val="left"/>
      <w:pPr>
        <w:ind w:left="2761" w:hanging="800"/>
      </w:pPr>
      <w:rPr>
        <w:rFonts w:hint="default"/>
        <w:lang w:val="en-US" w:eastAsia="zh-CN" w:bidi="ar-SA"/>
      </w:rPr>
    </w:lvl>
    <w:lvl w:ilvl="3" w:tentative="0">
      <w:start w:val="0"/>
      <w:numFmt w:val="bullet"/>
      <w:lvlText w:val="•"/>
      <w:lvlJc w:val="left"/>
      <w:pPr>
        <w:ind w:left="3721" w:hanging="800"/>
      </w:pPr>
      <w:rPr>
        <w:rFonts w:hint="default"/>
        <w:lang w:val="en-US" w:eastAsia="zh-CN" w:bidi="ar-SA"/>
      </w:rPr>
    </w:lvl>
    <w:lvl w:ilvl="4" w:tentative="0">
      <w:start w:val="0"/>
      <w:numFmt w:val="bullet"/>
      <w:lvlText w:val="•"/>
      <w:lvlJc w:val="left"/>
      <w:pPr>
        <w:ind w:left="4682" w:hanging="800"/>
      </w:pPr>
      <w:rPr>
        <w:rFonts w:hint="default"/>
        <w:lang w:val="en-US" w:eastAsia="zh-CN" w:bidi="ar-SA"/>
      </w:rPr>
    </w:lvl>
    <w:lvl w:ilvl="5" w:tentative="0">
      <w:start w:val="0"/>
      <w:numFmt w:val="bullet"/>
      <w:lvlText w:val="•"/>
      <w:lvlJc w:val="left"/>
      <w:pPr>
        <w:ind w:left="5643" w:hanging="800"/>
      </w:pPr>
      <w:rPr>
        <w:rFonts w:hint="default"/>
        <w:lang w:val="en-US" w:eastAsia="zh-CN" w:bidi="ar-SA"/>
      </w:rPr>
    </w:lvl>
    <w:lvl w:ilvl="6" w:tentative="0">
      <w:start w:val="0"/>
      <w:numFmt w:val="bullet"/>
      <w:lvlText w:val="•"/>
      <w:lvlJc w:val="left"/>
      <w:pPr>
        <w:ind w:left="6603" w:hanging="800"/>
      </w:pPr>
      <w:rPr>
        <w:rFonts w:hint="default"/>
        <w:lang w:val="en-US" w:eastAsia="zh-CN" w:bidi="ar-SA"/>
      </w:rPr>
    </w:lvl>
    <w:lvl w:ilvl="7" w:tentative="0">
      <w:start w:val="0"/>
      <w:numFmt w:val="bullet"/>
      <w:lvlText w:val="•"/>
      <w:lvlJc w:val="left"/>
      <w:pPr>
        <w:ind w:left="7564" w:hanging="800"/>
      </w:pPr>
      <w:rPr>
        <w:rFonts w:hint="default"/>
        <w:lang w:val="en-US" w:eastAsia="zh-CN" w:bidi="ar-SA"/>
      </w:rPr>
    </w:lvl>
    <w:lvl w:ilvl="8" w:tentative="0">
      <w:start w:val="0"/>
      <w:numFmt w:val="bullet"/>
      <w:lvlText w:val="•"/>
      <w:lvlJc w:val="left"/>
      <w:pPr>
        <w:ind w:left="8524" w:hanging="800"/>
      </w:pPr>
      <w:rPr>
        <w:rFonts w:hint="default"/>
        <w:lang w:val="en-US" w:eastAsia="zh-CN" w:bidi="ar-SA"/>
      </w:rPr>
    </w:lvl>
  </w:abstractNum>
  <w:abstractNum w:abstractNumId="2">
    <w:nsid w:val="CF092B84"/>
    <w:multiLevelType w:val="multilevel"/>
    <w:tmpl w:val="CF092B84"/>
    <w:lvl w:ilvl="0" w:tentative="0">
      <w:start w:val="3"/>
      <w:numFmt w:val="decimal"/>
      <w:lvlText w:val="%1."/>
      <w:lvlJc w:val="left"/>
      <w:pPr>
        <w:ind w:left="1793" w:hanging="322"/>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3">
    <w:nsid w:val="0053208E"/>
    <w:multiLevelType w:val="multilevel"/>
    <w:tmpl w:val="0053208E"/>
    <w:lvl w:ilvl="0" w:tentative="0">
      <w:start w:val="1"/>
      <w:numFmt w:val="decimal"/>
      <w:lvlText w:val="%1."/>
      <w:lvlJc w:val="left"/>
      <w:pPr>
        <w:ind w:left="831" w:hanging="480"/>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1800" w:hanging="480"/>
      </w:pPr>
      <w:rPr>
        <w:rFonts w:hint="default"/>
        <w:lang w:val="en-US" w:eastAsia="zh-CN" w:bidi="ar-SA"/>
      </w:rPr>
    </w:lvl>
    <w:lvl w:ilvl="2" w:tentative="0">
      <w:start w:val="0"/>
      <w:numFmt w:val="bullet"/>
      <w:lvlText w:val="•"/>
      <w:lvlJc w:val="left"/>
      <w:pPr>
        <w:ind w:left="2761" w:hanging="480"/>
      </w:pPr>
      <w:rPr>
        <w:rFonts w:hint="default"/>
        <w:lang w:val="en-US" w:eastAsia="zh-CN" w:bidi="ar-SA"/>
      </w:rPr>
    </w:lvl>
    <w:lvl w:ilvl="3" w:tentative="0">
      <w:start w:val="0"/>
      <w:numFmt w:val="bullet"/>
      <w:lvlText w:val="•"/>
      <w:lvlJc w:val="left"/>
      <w:pPr>
        <w:ind w:left="3721" w:hanging="480"/>
      </w:pPr>
      <w:rPr>
        <w:rFonts w:hint="default"/>
        <w:lang w:val="en-US" w:eastAsia="zh-CN" w:bidi="ar-SA"/>
      </w:rPr>
    </w:lvl>
    <w:lvl w:ilvl="4" w:tentative="0">
      <w:start w:val="0"/>
      <w:numFmt w:val="bullet"/>
      <w:lvlText w:val="•"/>
      <w:lvlJc w:val="left"/>
      <w:pPr>
        <w:ind w:left="4682" w:hanging="480"/>
      </w:pPr>
      <w:rPr>
        <w:rFonts w:hint="default"/>
        <w:lang w:val="en-US" w:eastAsia="zh-CN" w:bidi="ar-SA"/>
      </w:rPr>
    </w:lvl>
    <w:lvl w:ilvl="5" w:tentative="0">
      <w:start w:val="0"/>
      <w:numFmt w:val="bullet"/>
      <w:lvlText w:val="•"/>
      <w:lvlJc w:val="left"/>
      <w:pPr>
        <w:ind w:left="5643" w:hanging="480"/>
      </w:pPr>
      <w:rPr>
        <w:rFonts w:hint="default"/>
        <w:lang w:val="en-US" w:eastAsia="zh-CN" w:bidi="ar-SA"/>
      </w:rPr>
    </w:lvl>
    <w:lvl w:ilvl="6" w:tentative="0">
      <w:start w:val="0"/>
      <w:numFmt w:val="bullet"/>
      <w:lvlText w:val="•"/>
      <w:lvlJc w:val="left"/>
      <w:pPr>
        <w:ind w:left="6603" w:hanging="480"/>
      </w:pPr>
      <w:rPr>
        <w:rFonts w:hint="default"/>
        <w:lang w:val="en-US" w:eastAsia="zh-CN" w:bidi="ar-SA"/>
      </w:rPr>
    </w:lvl>
    <w:lvl w:ilvl="7" w:tentative="0">
      <w:start w:val="0"/>
      <w:numFmt w:val="bullet"/>
      <w:lvlText w:val="•"/>
      <w:lvlJc w:val="left"/>
      <w:pPr>
        <w:ind w:left="7564" w:hanging="480"/>
      </w:pPr>
      <w:rPr>
        <w:rFonts w:hint="default"/>
        <w:lang w:val="en-US" w:eastAsia="zh-CN" w:bidi="ar-SA"/>
      </w:rPr>
    </w:lvl>
    <w:lvl w:ilvl="8" w:tentative="0">
      <w:start w:val="0"/>
      <w:numFmt w:val="bullet"/>
      <w:lvlText w:val="•"/>
      <w:lvlJc w:val="left"/>
      <w:pPr>
        <w:ind w:left="8524" w:hanging="480"/>
      </w:pPr>
      <w:rPr>
        <w:rFonts w:hint="default"/>
        <w:lang w:val="en-US" w:eastAsia="zh-CN" w:bidi="ar-SA"/>
      </w:rPr>
    </w:lvl>
  </w:abstractNum>
  <w:abstractNum w:abstractNumId="4">
    <w:nsid w:val="0248C179"/>
    <w:multiLevelType w:val="multilevel"/>
    <w:tmpl w:val="0248C179"/>
    <w:lvl w:ilvl="0" w:tentative="0">
      <w:start w:val="1"/>
      <w:numFmt w:val="decimal"/>
      <w:lvlText w:val="（%1）"/>
      <w:lvlJc w:val="left"/>
      <w:pPr>
        <w:ind w:left="2591" w:hanging="800"/>
        <w:jc w:val="left"/>
      </w:pPr>
      <w:rPr>
        <w:rFonts w:hint="default" w:ascii="宋体" w:hAnsi="宋体" w:eastAsia="宋体" w:cs="宋体"/>
        <w:w w:val="99"/>
        <w:sz w:val="30"/>
        <w:szCs w:val="30"/>
        <w:lang w:val="en-US" w:eastAsia="zh-CN" w:bidi="ar-SA"/>
      </w:rPr>
    </w:lvl>
    <w:lvl w:ilvl="1" w:tentative="0">
      <w:start w:val="0"/>
      <w:numFmt w:val="bullet"/>
      <w:lvlText w:val="•"/>
      <w:lvlJc w:val="left"/>
      <w:pPr>
        <w:ind w:left="3384" w:hanging="800"/>
      </w:pPr>
      <w:rPr>
        <w:rFonts w:hint="default"/>
        <w:lang w:val="en-US" w:eastAsia="zh-CN" w:bidi="ar-SA"/>
      </w:rPr>
    </w:lvl>
    <w:lvl w:ilvl="2" w:tentative="0">
      <w:start w:val="0"/>
      <w:numFmt w:val="bullet"/>
      <w:lvlText w:val="•"/>
      <w:lvlJc w:val="left"/>
      <w:pPr>
        <w:ind w:left="4169" w:hanging="800"/>
      </w:pPr>
      <w:rPr>
        <w:rFonts w:hint="default"/>
        <w:lang w:val="en-US" w:eastAsia="zh-CN" w:bidi="ar-SA"/>
      </w:rPr>
    </w:lvl>
    <w:lvl w:ilvl="3" w:tentative="0">
      <w:start w:val="0"/>
      <w:numFmt w:val="bullet"/>
      <w:lvlText w:val="•"/>
      <w:lvlJc w:val="left"/>
      <w:pPr>
        <w:ind w:left="4953" w:hanging="800"/>
      </w:pPr>
      <w:rPr>
        <w:rFonts w:hint="default"/>
        <w:lang w:val="en-US" w:eastAsia="zh-CN" w:bidi="ar-SA"/>
      </w:rPr>
    </w:lvl>
    <w:lvl w:ilvl="4" w:tentative="0">
      <w:start w:val="0"/>
      <w:numFmt w:val="bullet"/>
      <w:lvlText w:val="•"/>
      <w:lvlJc w:val="left"/>
      <w:pPr>
        <w:ind w:left="5738" w:hanging="800"/>
      </w:pPr>
      <w:rPr>
        <w:rFonts w:hint="default"/>
        <w:lang w:val="en-US" w:eastAsia="zh-CN" w:bidi="ar-SA"/>
      </w:rPr>
    </w:lvl>
    <w:lvl w:ilvl="5" w:tentative="0">
      <w:start w:val="0"/>
      <w:numFmt w:val="bullet"/>
      <w:lvlText w:val="•"/>
      <w:lvlJc w:val="left"/>
      <w:pPr>
        <w:ind w:left="6523" w:hanging="800"/>
      </w:pPr>
      <w:rPr>
        <w:rFonts w:hint="default"/>
        <w:lang w:val="en-US" w:eastAsia="zh-CN" w:bidi="ar-SA"/>
      </w:rPr>
    </w:lvl>
    <w:lvl w:ilvl="6" w:tentative="0">
      <w:start w:val="0"/>
      <w:numFmt w:val="bullet"/>
      <w:lvlText w:val="•"/>
      <w:lvlJc w:val="left"/>
      <w:pPr>
        <w:ind w:left="7307" w:hanging="800"/>
      </w:pPr>
      <w:rPr>
        <w:rFonts w:hint="default"/>
        <w:lang w:val="en-US" w:eastAsia="zh-CN" w:bidi="ar-SA"/>
      </w:rPr>
    </w:lvl>
    <w:lvl w:ilvl="7" w:tentative="0">
      <w:start w:val="0"/>
      <w:numFmt w:val="bullet"/>
      <w:lvlText w:val="•"/>
      <w:lvlJc w:val="left"/>
      <w:pPr>
        <w:ind w:left="8092" w:hanging="800"/>
      </w:pPr>
      <w:rPr>
        <w:rFonts w:hint="default"/>
        <w:lang w:val="en-US" w:eastAsia="zh-CN" w:bidi="ar-SA"/>
      </w:rPr>
    </w:lvl>
    <w:lvl w:ilvl="8" w:tentative="0">
      <w:start w:val="0"/>
      <w:numFmt w:val="bullet"/>
      <w:lvlText w:val="•"/>
      <w:lvlJc w:val="left"/>
      <w:pPr>
        <w:ind w:left="8876" w:hanging="800"/>
      </w:pPr>
      <w:rPr>
        <w:rFonts w:hint="default"/>
        <w:lang w:val="en-US" w:eastAsia="zh-CN" w:bidi="ar-SA"/>
      </w:rPr>
    </w:lvl>
  </w:abstractNum>
  <w:abstractNum w:abstractNumId="5">
    <w:nsid w:val="03D62ECE"/>
    <w:multiLevelType w:val="multilevel"/>
    <w:tmpl w:val="03D62ECE"/>
    <w:lvl w:ilvl="0" w:tentative="0">
      <w:start w:val="1"/>
      <w:numFmt w:val="decimal"/>
      <w:lvlText w:val="%1."/>
      <w:lvlJc w:val="left"/>
      <w:pPr>
        <w:ind w:left="1793" w:hanging="322"/>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6">
    <w:nsid w:val="25B654F3"/>
    <w:multiLevelType w:val="multilevel"/>
    <w:tmpl w:val="25B654F3"/>
    <w:lvl w:ilvl="0" w:tentative="0">
      <w:start w:val="1"/>
      <w:numFmt w:val="decimal"/>
      <w:lvlText w:val="%1."/>
      <w:lvlJc w:val="left"/>
      <w:pPr>
        <w:ind w:left="1798" w:hanging="322"/>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7">
    <w:nsid w:val="59ADCABA"/>
    <w:multiLevelType w:val="multilevel"/>
    <w:tmpl w:val="59ADCABA"/>
    <w:lvl w:ilvl="0" w:tentative="0">
      <w:start w:val="1"/>
      <w:numFmt w:val="decimal"/>
      <w:lvlText w:val="%1."/>
      <w:lvlJc w:val="left"/>
      <w:pPr>
        <w:ind w:left="1793" w:hanging="322"/>
        <w:jc w:val="left"/>
      </w:pPr>
      <w:rPr>
        <w:rFonts w:hint="default" w:ascii="Microsoft YaHei UI" w:hAnsi="Microsoft YaHei UI" w:eastAsia="Microsoft YaHei UI" w:cs="Microsoft YaHei UI"/>
        <w:b/>
        <w:bCs/>
        <w:spacing w:val="1"/>
        <w:w w:val="80"/>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8">
    <w:nsid w:val="72183CF9"/>
    <w:multiLevelType w:val="multilevel"/>
    <w:tmpl w:val="72183CF9"/>
    <w:lvl w:ilvl="0" w:tentative="0">
      <w:start w:val="1"/>
      <w:numFmt w:val="decimal"/>
      <w:lvlText w:val="（%1）"/>
      <w:lvlJc w:val="left"/>
      <w:pPr>
        <w:ind w:left="831" w:hanging="800"/>
        <w:jc w:val="right"/>
      </w:pPr>
      <w:rPr>
        <w:rFonts w:hint="default" w:ascii="宋体" w:hAnsi="宋体" w:eastAsia="宋体" w:cs="宋体"/>
        <w:w w:val="99"/>
        <w:sz w:val="30"/>
        <w:szCs w:val="30"/>
        <w:lang w:val="en-US" w:eastAsia="zh-CN" w:bidi="ar-SA"/>
      </w:rPr>
    </w:lvl>
    <w:lvl w:ilvl="1" w:tentative="0">
      <w:start w:val="1"/>
      <w:numFmt w:val="decimal"/>
      <w:lvlText w:val="%2."/>
      <w:lvlJc w:val="left"/>
      <w:pPr>
        <w:ind w:left="2073" w:hanging="242"/>
        <w:jc w:val="left"/>
      </w:pPr>
      <w:rPr>
        <w:rFonts w:hint="default" w:ascii="Times New Roman" w:hAnsi="Times New Roman" w:eastAsia="Times New Roman" w:cs="Times New Roman"/>
        <w:spacing w:val="-1"/>
        <w:w w:val="99"/>
        <w:sz w:val="30"/>
        <w:szCs w:val="30"/>
        <w:lang w:val="en-US" w:eastAsia="zh-CN" w:bidi="ar-SA"/>
      </w:rPr>
    </w:lvl>
    <w:lvl w:ilvl="2" w:tentative="0">
      <w:start w:val="0"/>
      <w:numFmt w:val="bullet"/>
      <w:lvlText w:val="•"/>
      <w:lvlJc w:val="left"/>
      <w:pPr>
        <w:ind w:left="3009" w:hanging="242"/>
      </w:pPr>
      <w:rPr>
        <w:rFonts w:hint="default"/>
        <w:lang w:val="en-US" w:eastAsia="zh-CN" w:bidi="ar-SA"/>
      </w:rPr>
    </w:lvl>
    <w:lvl w:ilvl="3" w:tentative="0">
      <w:start w:val="0"/>
      <w:numFmt w:val="bullet"/>
      <w:lvlText w:val="•"/>
      <w:lvlJc w:val="left"/>
      <w:pPr>
        <w:ind w:left="3939" w:hanging="242"/>
      </w:pPr>
      <w:rPr>
        <w:rFonts w:hint="default"/>
        <w:lang w:val="en-US" w:eastAsia="zh-CN" w:bidi="ar-SA"/>
      </w:rPr>
    </w:lvl>
    <w:lvl w:ilvl="4" w:tentative="0">
      <w:start w:val="0"/>
      <w:numFmt w:val="bullet"/>
      <w:lvlText w:val="•"/>
      <w:lvlJc w:val="left"/>
      <w:pPr>
        <w:ind w:left="4868" w:hanging="242"/>
      </w:pPr>
      <w:rPr>
        <w:rFonts w:hint="default"/>
        <w:lang w:val="en-US" w:eastAsia="zh-CN" w:bidi="ar-SA"/>
      </w:rPr>
    </w:lvl>
    <w:lvl w:ilvl="5" w:tentative="0">
      <w:start w:val="0"/>
      <w:numFmt w:val="bullet"/>
      <w:lvlText w:val="•"/>
      <w:lvlJc w:val="left"/>
      <w:pPr>
        <w:ind w:left="5798" w:hanging="242"/>
      </w:pPr>
      <w:rPr>
        <w:rFonts w:hint="default"/>
        <w:lang w:val="en-US" w:eastAsia="zh-CN" w:bidi="ar-SA"/>
      </w:rPr>
    </w:lvl>
    <w:lvl w:ilvl="6" w:tentative="0">
      <w:start w:val="0"/>
      <w:numFmt w:val="bullet"/>
      <w:lvlText w:val="•"/>
      <w:lvlJc w:val="left"/>
      <w:pPr>
        <w:ind w:left="6727" w:hanging="242"/>
      </w:pPr>
      <w:rPr>
        <w:rFonts w:hint="default"/>
        <w:lang w:val="en-US" w:eastAsia="zh-CN" w:bidi="ar-SA"/>
      </w:rPr>
    </w:lvl>
    <w:lvl w:ilvl="7" w:tentative="0">
      <w:start w:val="0"/>
      <w:numFmt w:val="bullet"/>
      <w:lvlText w:val="•"/>
      <w:lvlJc w:val="left"/>
      <w:pPr>
        <w:ind w:left="7657" w:hanging="242"/>
      </w:pPr>
      <w:rPr>
        <w:rFonts w:hint="default"/>
        <w:lang w:val="en-US" w:eastAsia="zh-CN" w:bidi="ar-SA"/>
      </w:rPr>
    </w:lvl>
    <w:lvl w:ilvl="8" w:tentative="0">
      <w:start w:val="0"/>
      <w:numFmt w:val="bullet"/>
      <w:lvlText w:val="•"/>
      <w:lvlJc w:val="left"/>
      <w:pPr>
        <w:ind w:left="8586" w:hanging="242"/>
      </w:pPr>
      <w:rPr>
        <w:rFonts w:hint="default"/>
        <w:lang w:val="en-US" w:eastAsia="zh-CN" w:bidi="ar-SA"/>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2E715711"/>
    <w:rsid w:val="6DDC7C07"/>
    <w:rsid w:val="726C1A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line="565" w:lineRule="exact"/>
      <w:ind w:left="62"/>
      <w:jc w:val="center"/>
      <w:outlineLvl w:val="1"/>
    </w:pPr>
    <w:rPr>
      <w:rFonts w:ascii="Microsoft YaHei UI" w:hAnsi="Microsoft YaHei UI" w:eastAsia="Microsoft YaHei UI" w:cs="Microsoft YaHei UI"/>
      <w:b/>
      <w:bCs/>
      <w:sz w:val="36"/>
      <w:szCs w:val="36"/>
      <w:lang w:val="en-US" w:eastAsia="zh-CN" w:bidi="ar-SA"/>
    </w:rPr>
  </w:style>
  <w:style w:type="paragraph" w:styleId="3">
    <w:name w:val="heading 2"/>
    <w:basedOn w:val="1"/>
    <w:next w:val="1"/>
    <w:qFormat/>
    <w:uiPriority w:val="1"/>
    <w:pPr>
      <w:ind w:left="1472"/>
      <w:outlineLvl w:val="2"/>
    </w:pPr>
    <w:rPr>
      <w:rFonts w:ascii="Microsoft YaHei UI" w:hAnsi="Microsoft YaHei UI" w:eastAsia="Microsoft YaHei UI" w:cs="Microsoft YaHei UI"/>
      <w:b/>
      <w:bCs/>
      <w:sz w:val="32"/>
      <w:szCs w:val="32"/>
      <w:lang w:val="en-US" w:eastAsia="zh-CN" w:bidi="ar-SA"/>
    </w:rPr>
  </w:style>
  <w:style w:type="character" w:default="1" w:styleId="7">
    <w:name w:val="Default Paragraph Font"/>
    <w:semiHidden/>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Title"/>
    <w:basedOn w:val="1"/>
    <w:qFormat/>
    <w:uiPriority w:val="1"/>
    <w:pPr>
      <w:spacing w:before="11"/>
      <w:ind w:left="262" w:hanging="3365"/>
    </w:pPr>
    <w:rPr>
      <w:rFonts w:ascii="宋体" w:hAnsi="宋体" w:eastAsia="宋体" w:cs="宋体"/>
      <w:sz w:val="44"/>
      <w:szCs w:val="44"/>
      <w:lang w:val="en-US" w:eastAsia="zh-CN" w:bidi="ar-SA"/>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2"/>
      <w:ind w:left="831" w:firstLine="640"/>
    </w:pPr>
    <w:rPr>
      <w:rFonts w:ascii="宋体" w:hAnsi="宋体" w:eastAsia="宋体" w:cs="宋体"/>
      <w:lang w:val="en-US" w:eastAsia="zh-CN" w:bidi="ar-SA"/>
    </w:rPr>
  </w:style>
  <w:style w:type="paragraph" w:customStyle="1" w:styleId="10">
    <w:name w:val="Table Paragraph"/>
    <w:basedOn w:val="1"/>
    <w:qFormat/>
    <w:uiPriority w:val="1"/>
    <w:pPr>
      <w:spacing w:before="80"/>
      <w:jc w:val="righ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header" Target="header48.xml"/><Relationship Id="rId98" Type="http://schemas.openxmlformats.org/officeDocument/2006/relationships/footer" Target="footer49.xml"/><Relationship Id="rId97" Type="http://schemas.openxmlformats.org/officeDocument/2006/relationships/header" Target="header47.xml"/><Relationship Id="rId96" Type="http://schemas.openxmlformats.org/officeDocument/2006/relationships/footer" Target="footer48.xml"/><Relationship Id="rId95" Type="http://schemas.openxmlformats.org/officeDocument/2006/relationships/header" Target="header46.xml"/><Relationship Id="rId94" Type="http://schemas.openxmlformats.org/officeDocument/2006/relationships/footer" Target="footer47.xml"/><Relationship Id="rId93" Type="http://schemas.openxmlformats.org/officeDocument/2006/relationships/header" Target="header45.xml"/><Relationship Id="rId92" Type="http://schemas.openxmlformats.org/officeDocument/2006/relationships/footer" Target="footer46.xml"/><Relationship Id="rId91" Type="http://schemas.openxmlformats.org/officeDocument/2006/relationships/header" Target="header44.xml"/><Relationship Id="rId90" Type="http://schemas.openxmlformats.org/officeDocument/2006/relationships/footer" Target="footer45.xml"/><Relationship Id="rId9" Type="http://schemas.openxmlformats.org/officeDocument/2006/relationships/header" Target="header3.xml"/><Relationship Id="rId89" Type="http://schemas.openxmlformats.org/officeDocument/2006/relationships/header" Target="header43.xml"/><Relationship Id="rId88" Type="http://schemas.openxmlformats.org/officeDocument/2006/relationships/footer" Target="footer44.xml"/><Relationship Id="rId87" Type="http://schemas.openxmlformats.org/officeDocument/2006/relationships/header" Target="header42.xml"/><Relationship Id="rId86" Type="http://schemas.openxmlformats.org/officeDocument/2006/relationships/footer" Target="footer43.xml"/><Relationship Id="rId85" Type="http://schemas.openxmlformats.org/officeDocument/2006/relationships/header" Target="header41.xml"/><Relationship Id="rId84" Type="http://schemas.openxmlformats.org/officeDocument/2006/relationships/footer" Target="footer42.xml"/><Relationship Id="rId83" Type="http://schemas.openxmlformats.org/officeDocument/2006/relationships/header" Target="header40.xml"/><Relationship Id="rId82" Type="http://schemas.openxmlformats.org/officeDocument/2006/relationships/footer" Target="footer41.xml"/><Relationship Id="rId81" Type="http://schemas.openxmlformats.org/officeDocument/2006/relationships/header" Target="header39.xml"/><Relationship Id="rId80" Type="http://schemas.openxmlformats.org/officeDocument/2006/relationships/footer" Target="footer40.xml"/><Relationship Id="rId8" Type="http://schemas.openxmlformats.org/officeDocument/2006/relationships/footer" Target="footer4.xml"/><Relationship Id="rId79" Type="http://schemas.openxmlformats.org/officeDocument/2006/relationships/header" Target="header38.xml"/><Relationship Id="rId78" Type="http://schemas.openxmlformats.org/officeDocument/2006/relationships/footer" Target="footer39.xml"/><Relationship Id="rId77" Type="http://schemas.openxmlformats.org/officeDocument/2006/relationships/header" Target="header37.xml"/><Relationship Id="rId76" Type="http://schemas.openxmlformats.org/officeDocument/2006/relationships/footer" Target="footer38.xml"/><Relationship Id="rId75" Type="http://schemas.openxmlformats.org/officeDocument/2006/relationships/header" Target="header36.xml"/><Relationship Id="rId74" Type="http://schemas.openxmlformats.org/officeDocument/2006/relationships/footer" Target="footer37.xml"/><Relationship Id="rId73" Type="http://schemas.openxmlformats.org/officeDocument/2006/relationships/header" Target="header35.xml"/><Relationship Id="rId72" Type="http://schemas.openxmlformats.org/officeDocument/2006/relationships/footer" Target="footer36.xml"/><Relationship Id="rId71" Type="http://schemas.openxmlformats.org/officeDocument/2006/relationships/header" Target="header34.xml"/><Relationship Id="rId70" Type="http://schemas.openxmlformats.org/officeDocument/2006/relationships/footer" Target="footer35.xml"/><Relationship Id="rId7" Type="http://schemas.openxmlformats.org/officeDocument/2006/relationships/header" Target="header2.xml"/><Relationship Id="rId69" Type="http://schemas.openxmlformats.org/officeDocument/2006/relationships/header" Target="header33.xml"/><Relationship Id="rId68" Type="http://schemas.openxmlformats.org/officeDocument/2006/relationships/footer" Target="footer34.xml"/><Relationship Id="rId67" Type="http://schemas.openxmlformats.org/officeDocument/2006/relationships/header" Target="header32.xml"/><Relationship Id="rId66" Type="http://schemas.openxmlformats.org/officeDocument/2006/relationships/footer" Target="footer33.xml"/><Relationship Id="rId65" Type="http://schemas.openxmlformats.org/officeDocument/2006/relationships/header" Target="header31.xml"/><Relationship Id="rId64" Type="http://schemas.openxmlformats.org/officeDocument/2006/relationships/footer" Target="footer32.xml"/><Relationship Id="rId63" Type="http://schemas.openxmlformats.org/officeDocument/2006/relationships/header" Target="header30.xml"/><Relationship Id="rId62" Type="http://schemas.openxmlformats.org/officeDocument/2006/relationships/footer" Target="footer31.xml"/><Relationship Id="rId61" Type="http://schemas.openxmlformats.org/officeDocument/2006/relationships/header" Target="header29.xml"/><Relationship Id="rId60" Type="http://schemas.openxmlformats.org/officeDocument/2006/relationships/footer" Target="footer30.xml"/><Relationship Id="rId6" Type="http://schemas.openxmlformats.org/officeDocument/2006/relationships/footer" Target="footer3.xml"/><Relationship Id="rId59" Type="http://schemas.openxmlformats.org/officeDocument/2006/relationships/header" Target="header28.xml"/><Relationship Id="rId58" Type="http://schemas.openxmlformats.org/officeDocument/2006/relationships/footer" Target="footer29.xml"/><Relationship Id="rId57" Type="http://schemas.openxmlformats.org/officeDocument/2006/relationships/header" Target="header27.xml"/><Relationship Id="rId56" Type="http://schemas.openxmlformats.org/officeDocument/2006/relationships/footer" Target="footer28.xml"/><Relationship Id="rId55" Type="http://schemas.openxmlformats.org/officeDocument/2006/relationships/header" Target="header26.xml"/><Relationship Id="rId54" Type="http://schemas.openxmlformats.org/officeDocument/2006/relationships/footer" Target="footer27.xml"/><Relationship Id="rId53" Type="http://schemas.openxmlformats.org/officeDocument/2006/relationships/header" Target="header25.xml"/><Relationship Id="rId52" Type="http://schemas.openxmlformats.org/officeDocument/2006/relationships/footer" Target="footer26.xml"/><Relationship Id="rId51" Type="http://schemas.openxmlformats.org/officeDocument/2006/relationships/header" Target="header24.xml"/><Relationship Id="rId50" Type="http://schemas.openxmlformats.org/officeDocument/2006/relationships/footer" Target="footer25.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4.xml"/><Relationship Id="rId47" Type="http://schemas.openxmlformats.org/officeDocument/2006/relationships/header" Target="header22.xml"/><Relationship Id="rId46" Type="http://schemas.openxmlformats.org/officeDocument/2006/relationships/footer" Target="footer23.xml"/><Relationship Id="rId45" Type="http://schemas.openxmlformats.org/officeDocument/2006/relationships/header" Target="header21.xml"/><Relationship Id="rId44" Type="http://schemas.openxmlformats.org/officeDocument/2006/relationships/footer" Target="footer22.xml"/><Relationship Id="rId43" Type="http://schemas.openxmlformats.org/officeDocument/2006/relationships/header" Target="header20.xml"/><Relationship Id="rId42" Type="http://schemas.openxmlformats.org/officeDocument/2006/relationships/footer" Target="footer21.xml"/><Relationship Id="rId41" Type="http://schemas.openxmlformats.org/officeDocument/2006/relationships/header" Target="header19.xml"/><Relationship Id="rId40" Type="http://schemas.openxmlformats.org/officeDocument/2006/relationships/footer" Target="footer20.xml"/><Relationship Id="rId4" Type="http://schemas.openxmlformats.org/officeDocument/2006/relationships/footer" Target="footer2.xml"/><Relationship Id="rId39" Type="http://schemas.openxmlformats.org/officeDocument/2006/relationships/header" Target="header18.xml"/><Relationship Id="rId38" Type="http://schemas.openxmlformats.org/officeDocument/2006/relationships/footer" Target="footer19.xml"/><Relationship Id="rId37" Type="http://schemas.openxmlformats.org/officeDocument/2006/relationships/header" Target="header17.xml"/><Relationship Id="rId36" Type="http://schemas.openxmlformats.org/officeDocument/2006/relationships/footer" Target="footer18.xml"/><Relationship Id="rId35" Type="http://schemas.openxmlformats.org/officeDocument/2006/relationships/header" Target="header16.xml"/><Relationship Id="rId34" Type="http://schemas.openxmlformats.org/officeDocument/2006/relationships/footer" Target="footer17.xml"/><Relationship Id="rId33" Type="http://schemas.openxmlformats.org/officeDocument/2006/relationships/header" Target="header15.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footer" Target="footer15.xml"/><Relationship Id="rId3" Type="http://schemas.openxmlformats.org/officeDocument/2006/relationships/footer" Target="footer1.xml"/><Relationship Id="rId29" Type="http://schemas.openxmlformats.org/officeDocument/2006/relationships/header" Target="header13.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3" Type="http://schemas.openxmlformats.org/officeDocument/2006/relationships/fontTable" Target="fontTable.xml"/><Relationship Id="rId122" Type="http://schemas.openxmlformats.org/officeDocument/2006/relationships/numbering" Target="numbering.xml"/><Relationship Id="rId121" Type="http://schemas.openxmlformats.org/officeDocument/2006/relationships/customXml" Target="../customXml/item1.xml"/><Relationship Id="rId120" Type="http://schemas.openxmlformats.org/officeDocument/2006/relationships/image" Target="media/image3.png"/><Relationship Id="rId12" Type="http://schemas.openxmlformats.org/officeDocument/2006/relationships/footer" Target="footer6.xml"/><Relationship Id="rId119" Type="http://schemas.openxmlformats.org/officeDocument/2006/relationships/image" Target="media/image2.png"/><Relationship Id="rId118" Type="http://schemas.openxmlformats.org/officeDocument/2006/relationships/image" Target="media/image1.png"/><Relationship Id="rId117" Type="http://schemas.openxmlformats.org/officeDocument/2006/relationships/theme" Target="theme/theme1.xml"/><Relationship Id="rId116" Type="http://schemas.openxmlformats.org/officeDocument/2006/relationships/footer" Target="footer58.xml"/><Relationship Id="rId115" Type="http://schemas.openxmlformats.org/officeDocument/2006/relationships/header" Target="header56.xml"/><Relationship Id="rId114" Type="http://schemas.openxmlformats.org/officeDocument/2006/relationships/footer" Target="footer57.xml"/><Relationship Id="rId113" Type="http://schemas.openxmlformats.org/officeDocument/2006/relationships/header" Target="header55.xml"/><Relationship Id="rId112" Type="http://schemas.openxmlformats.org/officeDocument/2006/relationships/footer" Target="footer56.xml"/><Relationship Id="rId111" Type="http://schemas.openxmlformats.org/officeDocument/2006/relationships/header" Target="header54.xml"/><Relationship Id="rId110" Type="http://schemas.openxmlformats.org/officeDocument/2006/relationships/footer" Target="footer55.xml"/><Relationship Id="rId11" Type="http://schemas.openxmlformats.org/officeDocument/2006/relationships/header" Target="header4.xml"/><Relationship Id="rId109" Type="http://schemas.openxmlformats.org/officeDocument/2006/relationships/header" Target="header53.xml"/><Relationship Id="rId108" Type="http://schemas.openxmlformats.org/officeDocument/2006/relationships/footer" Target="footer54.xml"/><Relationship Id="rId107" Type="http://schemas.openxmlformats.org/officeDocument/2006/relationships/header" Target="header52.xml"/><Relationship Id="rId106" Type="http://schemas.openxmlformats.org/officeDocument/2006/relationships/footer" Target="footer53.xml"/><Relationship Id="rId105" Type="http://schemas.openxmlformats.org/officeDocument/2006/relationships/header" Target="header51.xml"/><Relationship Id="rId104" Type="http://schemas.openxmlformats.org/officeDocument/2006/relationships/footer" Target="footer52.xml"/><Relationship Id="rId103" Type="http://schemas.openxmlformats.org/officeDocument/2006/relationships/header" Target="header50.xml"/><Relationship Id="rId102" Type="http://schemas.openxmlformats.org/officeDocument/2006/relationships/footer" Target="footer51.xml"/><Relationship Id="rId101" Type="http://schemas.openxmlformats.org/officeDocument/2006/relationships/header" Target="header49.xml"/><Relationship Id="rId100" Type="http://schemas.openxmlformats.org/officeDocument/2006/relationships/footer" Target="footer50.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2021-09-10T08:21:00Z</dcterms:created>
  <dc:creator>dell</dc:creator>
  <cp:lastModifiedBy>良口镇</cp:lastModifiedBy>
  <dcterms:modified xsi:type="dcterms:W3CDTF">2022-12-28T09:48:08Z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WPS 文字</vt:lpwstr>
  </property>
  <property fmtid="{D5CDD505-2E9C-101B-9397-08002B2CF9AE}" pid="4" name="LastSaved">
    <vt:filetime>2021-09-10T00:00:00Z</vt:filetime>
  </property>
  <property fmtid="{D5CDD505-2E9C-101B-9397-08002B2CF9AE}" pid="5" name="KSOProductBuildVer">
    <vt:lpwstr>2052-11.8.2.8411</vt:lpwstr>
  </property>
</Properties>
</file>