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bookmarkStart w:id="0" w:name="_GoBack"/>
      <w:bookmarkEnd w:id="0"/>
    </w:p>
    <w:p>
      <w:pPr>
        <w:spacing w:line="600" w:lineRule="exact"/>
        <w:jc w:val="center"/>
        <w:rPr>
          <w:rFonts w:hint="eastAsia" w:ascii="仿宋_GB2312" w:hAnsi="仿宋_GB2312" w:eastAsia="仿宋_GB2312" w:cs="仿宋_GB2312"/>
          <w:b/>
          <w:color w:val="auto"/>
          <w:sz w:val="28"/>
          <w:szCs w:val="28"/>
        </w:rPr>
      </w:pPr>
      <w:r>
        <w:rPr>
          <w:rFonts w:hint="eastAsia" w:ascii="小标宋" w:hAnsi="宋体" w:eastAsia="小标宋"/>
          <w:color w:val="auto"/>
          <w:sz w:val="44"/>
          <w:szCs w:val="44"/>
        </w:rPr>
        <w:t>烟花爆竹零售经营许可证申请提交材料须知</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主要负责人经考核合格、从业人员经培训教育且与烟花爆竹批发单位签订配送协议</w:t>
      </w:r>
      <w:r>
        <w:rPr>
          <w:rFonts w:hint="eastAsia" w:ascii="仿宋_GB2312" w:hAnsi="仿宋_GB2312" w:eastAsia="仿宋_GB2312" w:cs="仿宋_GB2312"/>
          <w:color w:val="auto"/>
          <w:sz w:val="28"/>
          <w:szCs w:val="28"/>
        </w:rPr>
        <w:t>的申请商户，应提交下列申请文件、材料</w:t>
      </w:r>
      <w:r>
        <w:rPr>
          <w:rFonts w:hint="eastAsia" w:ascii="仿宋_GB2312" w:hAnsi="仿宋_GB2312" w:eastAsia="仿宋_GB2312" w:cs="仿宋_GB2312"/>
          <w:b/>
          <w:bCs/>
          <w:color w:val="auto"/>
          <w:sz w:val="28"/>
          <w:szCs w:val="28"/>
        </w:rPr>
        <w:t>一式</w:t>
      </w:r>
      <w:r>
        <w:rPr>
          <w:rFonts w:hint="eastAsia" w:ascii="仿宋_GB2312" w:hAnsi="仿宋_GB2312" w:eastAsia="仿宋_GB2312" w:cs="仿宋_GB2312"/>
          <w:b/>
          <w:bCs/>
          <w:color w:val="auto"/>
          <w:sz w:val="28"/>
          <w:szCs w:val="28"/>
          <w:lang w:eastAsia="zh-CN"/>
        </w:rPr>
        <w:t>二</w:t>
      </w:r>
      <w:r>
        <w:rPr>
          <w:rFonts w:hint="eastAsia" w:ascii="仿宋_GB2312" w:hAnsi="仿宋_GB2312" w:eastAsia="仿宋_GB2312" w:cs="仿宋_GB2312"/>
          <w:b/>
          <w:bCs/>
          <w:color w:val="auto"/>
          <w:sz w:val="28"/>
          <w:szCs w:val="28"/>
        </w:rPr>
        <w:t>份</w:t>
      </w:r>
      <w:r>
        <w:rPr>
          <w:rFonts w:hint="eastAsia" w:ascii="仿宋_GB2312" w:hAnsi="仿宋_GB2312" w:eastAsia="仿宋_GB2312" w:cs="仿宋_GB2312"/>
          <w:color w:val="auto"/>
          <w:sz w:val="28"/>
          <w:szCs w:val="28"/>
        </w:rPr>
        <w:t>，并对其真实性负责；所有提交的复印件须注明</w:t>
      </w:r>
      <w:r>
        <w:rPr>
          <w:rFonts w:hint="eastAsia" w:ascii="仿宋_GB2312" w:hAnsi="仿宋_GB2312" w:eastAsia="仿宋_GB2312" w:cs="仿宋_GB2312"/>
          <w:b/>
          <w:bCs/>
          <w:color w:val="auto"/>
          <w:sz w:val="28"/>
          <w:szCs w:val="28"/>
        </w:rPr>
        <w:t>提交人、提交日期，并加盖公章</w:t>
      </w:r>
      <w:r>
        <w:rPr>
          <w:rFonts w:hint="eastAsia" w:ascii="仿宋_GB2312" w:hAnsi="仿宋_GB2312" w:eastAsia="仿宋_GB2312" w:cs="仿宋_GB2312"/>
          <w:color w:val="auto"/>
          <w:sz w:val="28"/>
          <w:szCs w:val="28"/>
        </w:rPr>
        <w:t>。</w:t>
      </w:r>
    </w:p>
    <w:p>
      <w:pPr>
        <w:pStyle w:val="2"/>
        <w:rPr>
          <w:rFonts w:hint="eastAsia"/>
        </w:rPr>
      </w:pPr>
    </w:p>
    <w:tbl>
      <w:tblPr>
        <w:tblStyle w:val="4"/>
        <w:tblW w:w="9500" w:type="dxa"/>
        <w:jc w:val="center"/>
        <w:tblInd w:w="-34" w:type="dxa"/>
        <w:tblLayout w:type="fixed"/>
        <w:tblCellMar>
          <w:top w:w="0" w:type="dxa"/>
          <w:left w:w="108" w:type="dxa"/>
          <w:bottom w:w="0" w:type="dxa"/>
          <w:right w:w="108" w:type="dxa"/>
        </w:tblCellMar>
      </w:tblPr>
      <w:tblGrid>
        <w:gridCol w:w="673"/>
        <w:gridCol w:w="2568"/>
        <w:gridCol w:w="1764"/>
        <w:gridCol w:w="4495"/>
      </w:tblGrid>
      <w:tr>
        <w:tblPrEx>
          <w:tblLayout w:type="fixed"/>
          <w:tblCellMar>
            <w:top w:w="0" w:type="dxa"/>
            <w:left w:w="108" w:type="dxa"/>
            <w:bottom w:w="0" w:type="dxa"/>
            <w:right w:w="108" w:type="dxa"/>
          </w:tblCellMar>
        </w:tblPrEx>
        <w:trPr>
          <w:trHeight w:val="568"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2568"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材料名称</w:t>
            </w:r>
          </w:p>
        </w:tc>
        <w:tc>
          <w:tcPr>
            <w:tcW w:w="176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材料收取标准</w:t>
            </w:r>
          </w:p>
        </w:tc>
        <w:tc>
          <w:tcPr>
            <w:tcW w:w="4495"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其他要求</w:t>
            </w:r>
          </w:p>
        </w:tc>
      </w:tr>
      <w:tr>
        <w:tblPrEx>
          <w:tblLayout w:type="fixed"/>
          <w:tblCellMar>
            <w:top w:w="0" w:type="dxa"/>
            <w:left w:w="108" w:type="dxa"/>
            <w:bottom w:w="0" w:type="dxa"/>
            <w:right w:w="108" w:type="dxa"/>
          </w:tblCellMar>
        </w:tblPrEx>
        <w:trPr>
          <w:trHeight w:val="526" w:hRule="atLeast"/>
          <w:jc w:val="center"/>
        </w:trPr>
        <w:tc>
          <w:tcPr>
            <w:tcW w:w="67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5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申请书</w:t>
            </w:r>
          </w:p>
        </w:tc>
        <w:tc>
          <w:tcPr>
            <w:tcW w:w="176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b/>
                <w:bCs/>
                <w:color w:val="auto"/>
                <w:sz w:val="21"/>
                <w:szCs w:val="21"/>
              </w:rPr>
              <w:t>收取原件</w:t>
            </w:r>
            <w:r>
              <w:rPr>
                <w:rFonts w:hint="eastAsia" w:ascii="宋体" w:hAnsi="宋体" w:cs="宋体"/>
                <w:b/>
                <w:bCs/>
                <w:color w:val="auto"/>
                <w:sz w:val="21"/>
                <w:szCs w:val="21"/>
                <w:lang w:eastAsia="zh-CN"/>
              </w:rPr>
              <w:t>2</w:t>
            </w:r>
            <w:r>
              <w:rPr>
                <w:rFonts w:hint="eastAsia" w:ascii="宋体" w:hAnsi="宋体" w:eastAsia="宋体" w:cs="宋体"/>
                <w:b/>
                <w:bCs/>
                <w:color w:val="auto"/>
                <w:sz w:val="21"/>
                <w:szCs w:val="21"/>
              </w:rPr>
              <w:t>份</w:t>
            </w:r>
          </w:p>
        </w:tc>
        <w:tc>
          <w:tcPr>
            <w:tcW w:w="449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A4纸规格打印填写；</w:t>
            </w:r>
          </w:p>
          <w:p>
            <w:pPr>
              <w:widowControl/>
              <w:spacing w:line="0" w:lineRule="atLeas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要求填写完整，主要负责人签名，需加盖公章。</w:t>
            </w:r>
          </w:p>
        </w:tc>
      </w:tr>
      <w:tr>
        <w:tblPrEx>
          <w:tblLayout w:type="fixed"/>
          <w:tblCellMar>
            <w:top w:w="0" w:type="dxa"/>
            <w:left w:w="108" w:type="dxa"/>
            <w:bottom w:w="0" w:type="dxa"/>
            <w:right w:w="108" w:type="dxa"/>
          </w:tblCellMar>
        </w:tblPrEx>
        <w:trPr>
          <w:trHeight w:val="785" w:hRule="atLeast"/>
          <w:jc w:val="center"/>
        </w:trPr>
        <w:tc>
          <w:tcPr>
            <w:tcW w:w="67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5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营业执照</w:t>
            </w:r>
          </w:p>
        </w:tc>
        <w:tc>
          <w:tcPr>
            <w:tcW w:w="176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sz w:val="21"/>
                <w:szCs w:val="21"/>
              </w:rPr>
            </w:pPr>
            <w:r>
              <w:rPr>
                <w:rFonts w:hint="eastAsia" w:ascii="宋体" w:hAnsi="宋体" w:cs="宋体"/>
                <w:color w:val="auto"/>
                <w:kern w:val="0"/>
                <w:sz w:val="21"/>
                <w:szCs w:val="21"/>
                <w:lang w:val="en-US" w:eastAsia="zh-CN"/>
              </w:rPr>
              <w:t>报名时提供备查</w:t>
            </w:r>
          </w:p>
        </w:tc>
        <w:tc>
          <w:tcPr>
            <w:tcW w:w="4495" w:type="dxa"/>
            <w:tcBorders>
              <w:top w:val="nil"/>
              <w:left w:val="nil"/>
              <w:bottom w:val="single" w:color="auto" w:sz="4" w:space="0"/>
              <w:right w:val="single" w:color="auto" w:sz="4" w:space="0"/>
            </w:tcBorders>
            <w:noWrap w:val="0"/>
            <w:vAlign w:val="center"/>
          </w:tcPr>
          <w:p>
            <w:pPr>
              <w:widowControl/>
              <w:spacing w:line="0" w:lineRule="atLeast"/>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A4纸规格，需加盖公章；应在醒目位置悬挂</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符合在商店内依法仅从事烟花爆竹零售业务。</w:t>
            </w:r>
          </w:p>
        </w:tc>
      </w:tr>
      <w:tr>
        <w:tblPrEx>
          <w:tblLayout w:type="fixed"/>
          <w:tblCellMar>
            <w:top w:w="0" w:type="dxa"/>
            <w:left w:w="108" w:type="dxa"/>
            <w:bottom w:w="0" w:type="dxa"/>
            <w:right w:w="108" w:type="dxa"/>
          </w:tblCellMar>
        </w:tblPrEx>
        <w:trPr>
          <w:trHeight w:val="807" w:hRule="atLeast"/>
          <w:jc w:val="center"/>
        </w:trPr>
        <w:tc>
          <w:tcPr>
            <w:tcW w:w="67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5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主要负责人安全教育培训考核合格证书和从业人员安全知识教育培训证明</w:t>
            </w:r>
          </w:p>
        </w:tc>
        <w:tc>
          <w:tcPr>
            <w:tcW w:w="176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报名时提供备查</w:t>
            </w:r>
          </w:p>
        </w:tc>
        <w:tc>
          <w:tcPr>
            <w:tcW w:w="449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A4纸规格，需加盖公章；</w:t>
            </w:r>
          </w:p>
          <w:p>
            <w:pPr>
              <w:widowControl/>
              <w:spacing w:line="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主要负责人安全教育培训考核合格证书由应急管理部门核发。</w:t>
            </w:r>
          </w:p>
        </w:tc>
      </w:tr>
      <w:tr>
        <w:tblPrEx>
          <w:tblLayout w:type="fixed"/>
          <w:tblCellMar>
            <w:top w:w="0" w:type="dxa"/>
            <w:left w:w="108" w:type="dxa"/>
            <w:bottom w:w="0" w:type="dxa"/>
            <w:right w:w="108" w:type="dxa"/>
          </w:tblCellMar>
        </w:tblPrEx>
        <w:trPr>
          <w:trHeight w:val="1559" w:hRule="atLeast"/>
          <w:jc w:val="center"/>
        </w:trPr>
        <w:tc>
          <w:tcPr>
            <w:tcW w:w="67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25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烟花爆竹零售经营安全管理制度和操作规程</w:t>
            </w:r>
          </w:p>
        </w:tc>
        <w:tc>
          <w:tcPr>
            <w:tcW w:w="1764" w:type="dxa"/>
            <w:tcBorders>
              <w:top w:val="nil"/>
              <w:left w:val="nil"/>
              <w:bottom w:val="single" w:color="auto" w:sz="4" w:space="0"/>
              <w:right w:val="single" w:color="auto" w:sz="4" w:space="0"/>
            </w:tcBorders>
            <w:noWrap w:val="0"/>
            <w:vAlign w:val="center"/>
          </w:tcPr>
          <w:p>
            <w:pPr>
              <w:widowControl/>
              <w:spacing w:line="0" w:lineRule="atLeas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报名时提供备查</w:t>
            </w:r>
          </w:p>
        </w:tc>
        <w:tc>
          <w:tcPr>
            <w:tcW w:w="449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A4纸规格，需加盖公章并张贴</w:t>
            </w:r>
            <w:r>
              <w:rPr>
                <w:rFonts w:hint="eastAsia" w:ascii="宋体" w:hAnsi="宋体" w:eastAsia="宋体" w:cs="宋体"/>
                <w:color w:val="auto"/>
                <w:kern w:val="0"/>
                <w:sz w:val="21"/>
                <w:szCs w:val="21"/>
                <w:lang w:eastAsia="zh-CN"/>
              </w:rPr>
              <w:t>；</w:t>
            </w:r>
          </w:p>
          <w:p>
            <w:pPr>
              <w:widowControl/>
              <w:spacing w:line="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安全管理制度包括：购销管理、存放管理、消防器材管理、现场管理、安全检查、隐患整改、事故报告等制度；</w:t>
            </w:r>
          </w:p>
          <w:p>
            <w:pPr>
              <w:widowControl/>
              <w:spacing w:line="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安全操作规程应包括：烟花爆竹的查验、拆箱、搬运、堆码等安全要求。</w:t>
            </w:r>
          </w:p>
        </w:tc>
      </w:tr>
      <w:tr>
        <w:tblPrEx>
          <w:tblLayout w:type="fixed"/>
          <w:tblCellMar>
            <w:top w:w="0" w:type="dxa"/>
            <w:left w:w="108" w:type="dxa"/>
            <w:bottom w:w="0" w:type="dxa"/>
            <w:right w:w="108" w:type="dxa"/>
          </w:tblCellMar>
        </w:tblPrEx>
        <w:trPr>
          <w:trHeight w:val="868" w:hRule="atLeast"/>
          <w:jc w:val="center"/>
        </w:trPr>
        <w:tc>
          <w:tcPr>
            <w:tcW w:w="673"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56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烟花爆竹零售单位安全生产岗位责任制</w:t>
            </w:r>
          </w:p>
        </w:tc>
        <w:tc>
          <w:tcPr>
            <w:tcW w:w="176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报名时提供备查</w:t>
            </w:r>
          </w:p>
        </w:tc>
        <w:tc>
          <w:tcPr>
            <w:tcW w:w="4495" w:type="dxa"/>
            <w:tcBorders>
              <w:top w:val="nil"/>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A4纸规格，需加盖公章；</w:t>
            </w:r>
          </w:p>
          <w:p>
            <w:pPr>
              <w:widowControl/>
              <w:spacing w:line="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包括：主要负责人安全责任制和销售人员、看护人员安全责任制。</w:t>
            </w:r>
          </w:p>
        </w:tc>
      </w:tr>
      <w:tr>
        <w:tblPrEx>
          <w:tblLayout w:type="fixed"/>
          <w:tblCellMar>
            <w:top w:w="0" w:type="dxa"/>
            <w:left w:w="108" w:type="dxa"/>
            <w:bottom w:w="0" w:type="dxa"/>
            <w:right w:w="108" w:type="dxa"/>
          </w:tblCellMar>
        </w:tblPrEx>
        <w:trPr>
          <w:trHeight w:val="207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2568"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应急救援人员名单、应急救援器材清单及安全警示标志清单</w:t>
            </w:r>
          </w:p>
        </w:tc>
        <w:tc>
          <w:tcPr>
            <w:tcW w:w="176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报名时提供备查</w:t>
            </w:r>
          </w:p>
        </w:tc>
        <w:tc>
          <w:tcPr>
            <w:tcW w:w="449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A4纸规格，需加盖公章；</w:t>
            </w:r>
          </w:p>
          <w:p>
            <w:pPr>
              <w:widowControl/>
              <w:spacing w:line="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应急救援器材应配备5kg及以上的磷酸铵盐干粉灭火器；</w:t>
            </w:r>
          </w:p>
          <w:p>
            <w:pPr>
              <w:widowControl/>
              <w:spacing w:line="0" w:lineRule="atLeas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安全警示标志包括有：严禁烟火、易燃易爆、禁止吸烟、禁止燃放烟花爆竹、机动车辆装卸时必须熄火</w:t>
            </w:r>
            <w:r>
              <w:rPr>
                <w:rFonts w:hint="eastAsia" w:ascii="宋体" w:hAnsi="宋体" w:eastAsia="宋体" w:cs="宋体"/>
                <w:color w:val="auto"/>
                <w:kern w:val="0"/>
                <w:sz w:val="21"/>
                <w:szCs w:val="21"/>
                <w:lang w:eastAsia="zh-CN"/>
              </w:rPr>
              <w:t>；</w:t>
            </w:r>
          </w:p>
          <w:p>
            <w:pPr>
              <w:widowControl/>
              <w:spacing w:line="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制定并张贴现场应急处置措施，在适当的醒目位置张贴应急联系电话信息。</w:t>
            </w:r>
          </w:p>
        </w:tc>
      </w:tr>
      <w:tr>
        <w:tblPrEx>
          <w:tblLayout w:type="fixed"/>
          <w:tblCellMar>
            <w:top w:w="0" w:type="dxa"/>
            <w:left w:w="108" w:type="dxa"/>
            <w:bottom w:w="0" w:type="dxa"/>
            <w:right w:w="108" w:type="dxa"/>
          </w:tblCellMar>
        </w:tblPrEx>
        <w:trPr>
          <w:trHeight w:val="130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2568"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零售烟花爆竹场所周边安全条件说明周边</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50米范围内主要建筑物的平面示意图及四张四置照片（前、后、左、右，照片用A4纸打印）</w:t>
            </w:r>
          </w:p>
        </w:tc>
        <w:tc>
          <w:tcPr>
            <w:tcW w:w="1764"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rPr>
              <w:t>收取原件</w:t>
            </w:r>
            <w:r>
              <w:rPr>
                <w:rFonts w:hint="eastAsia" w:ascii="宋体" w:hAnsi="宋体" w:cs="宋体"/>
                <w:b/>
                <w:bCs/>
                <w:color w:val="auto"/>
                <w:kern w:val="0"/>
                <w:sz w:val="21"/>
                <w:szCs w:val="21"/>
                <w:lang w:eastAsia="zh-CN"/>
              </w:rPr>
              <w:t>2</w:t>
            </w:r>
            <w:r>
              <w:rPr>
                <w:rFonts w:hint="eastAsia" w:ascii="宋体" w:hAnsi="宋体" w:eastAsia="宋体" w:cs="宋体"/>
                <w:b/>
                <w:bCs/>
                <w:color w:val="auto"/>
                <w:kern w:val="0"/>
                <w:sz w:val="21"/>
                <w:szCs w:val="21"/>
              </w:rPr>
              <w:t>份</w:t>
            </w:r>
          </w:p>
        </w:tc>
        <w:tc>
          <w:tcPr>
            <w:tcW w:w="4495" w:type="dxa"/>
            <w:tcBorders>
              <w:top w:val="single" w:color="auto" w:sz="4" w:space="0"/>
              <w:left w:val="nil"/>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A4纸规格，需加盖公章；</w:t>
            </w:r>
          </w:p>
          <w:p>
            <w:pPr>
              <w:widowControl/>
              <w:spacing w:line="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零售烟花爆竹场所周边安全条件说明要说明周边1</w:t>
            </w:r>
            <w:r>
              <w:rPr>
                <w:rFonts w:hint="eastAsia" w:ascii="宋体" w:hAnsi="宋体" w:cs="宋体"/>
                <w:color w:val="auto"/>
                <w:kern w:val="0"/>
                <w:sz w:val="21"/>
                <w:szCs w:val="21"/>
                <w:lang w:val="en-US" w:eastAsia="zh-CN"/>
              </w:rPr>
              <w:t>50</w:t>
            </w:r>
            <w:r>
              <w:rPr>
                <w:rFonts w:hint="eastAsia" w:ascii="宋体" w:hAnsi="宋体" w:eastAsia="宋体" w:cs="宋体"/>
                <w:color w:val="auto"/>
                <w:kern w:val="0"/>
                <w:sz w:val="21"/>
                <w:szCs w:val="21"/>
              </w:rPr>
              <w:t>米范围内的主要建筑物是否符合广州市烟花爆竹销售网点选址标准要求。</w:t>
            </w:r>
          </w:p>
        </w:tc>
      </w:tr>
      <w:tr>
        <w:tblPrEx>
          <w:tblLayout w:type="fixed"/>
          <w:tblCellMar>
            <w:top w:w="0" w:type="dxa"/>
            <w:left w:w="108" w:type="dxa"/>
            <w:bottom w:w="0" w:type="dxa"/>
            <w:right w:w="108" w:type="dxa"/>
          </w:tblCellMar>
        </w:tblPrEx>
        <w:trPr>
          <w:trHeight w:val="83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2568"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与烟花爆竹批发经营单位签订的供货合同</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报名时提供备查</w:t>
            </w:r>
          </w:p>
        </w:tc>
        <w:tc>
          <w:tcPr>
            <w:tcW w:w="4495"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A4纸规格，需加盖公章。</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小标宋">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13966"/>
    <w:rsid w:val="1ED021CC"/>
    <w:rsid w:val="5AE22671"/>
    <w:rsid w:val="6001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从化区安监局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2022-08-04T02:45:00Z</dcterms:created>
  <dc:creator>何智聪</dc:creator>
  <cp:lastModifiedBy>何智聪</cp:lastModifiedBy>
  <dcterms:modified xsi:type="dcterms:W3CDTF">2022-08-04T03:53:20Z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