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A6" w:rsidRDefault="00FA42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FA42A6" w:rsidRDefault="00FA42A6"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  <w:r>
        <w:rPr>
          <w:rFonts w:ascii="宋体" w:hAnsi="宋体" w:cs="宋体" w:hint="eastAsia"/>
          <w:b/>
          <w:bCs/>
          <w:sz w:val="32"/>
          <w:szCs w:val="48"/>
        </w:rPr>
        <w:t>表</w:t>
      </w:r>
      <w:r>
        <w:rPr>
          <w:rFonts w:ascii="宋体" w:hAnsi="宋体" w:cs="宋体"/>
          <w:b/>
          <w:bCs/>
          <w:sz w:val="32"/>
          <w:szCs w:val="48"/>
        </w:rPr>
        <w:t xml:space="preserve">1 </w:t>
      </w:r>
      <w:r>
        <w:rPr>
          <w:rFonts w:ascii="宋体" w:hAnsi="宋体" w:cs="宋体" w:hint="eastAsia"/>
          <w:b/>
          <w:bCs/>
          <w:sz w:val="32"/>
          <w:szCs w:val="48"/>
        </w:rPr>
        <w:t>食用农产品专项监督抽检品种、检验项目</w:t>
      </w:r>
    </w:p>
    <w:p w:rsidR="00FA42A6" w:rsidRDefault="00FA42A6"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</w:p>
    <w:tbl>
      <w:tblPr>
        <w:tblW w:w="11760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134"/>
        <w:gridCol w:w="1701"/>
        <w:gridCol w:w="1701"/>
        <w:gridCol w:w="6520"/>
      </w:tblGrid>
      <w:tr w:rsidR="00FA42A6" w:rsidRPr="007C60B5">
        <w:trPr>
          <w:trHeight w:val="562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抽检安排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克伦特罗、沙丁胺醇、氯霉素、恩诺沙星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以恩诺沙星与环丙沙星之和计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、氧氟沙星、五氯酚酸钠、地塞米松、</w:t>
            </w:r>
            <w:r w:rsidRPr="007C60B5">
              <w:rPr>
                <w:rFonts w:ascii="宋体" w:hAnsi="宋体" w:cs="宋体" w:hint="eastAsia"/>
                <w:sz w:val="20"/>
              </w:rPr>
              <w:t>磺胺类总量（仅限猪肉）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克伦特罗、氯霉素、恩诺沙星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以恩诺沙星与环丙沙星之和计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、氧氟沙星、五氯酚酸钠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恩诺沙星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以恩诺沙星与环丙沙星之和计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、氧氟沙星、磺胺类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总量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、五氯酚酸钠、金刚烷胺、氯霉素、</w:t>
            </w:r>
            <w:r w:rsidRPr="007C60B5">
              <w:rPr>
                <w:rFonts w:ascii="宋体" w:hAnsi="宋体" w:cs="宋体" w:hint="eastAsia"/>
                <w:sz w:val="20"/>
              </w:rPr>
              <w:t>甲氧苄啶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氯霉素、恩诺沙星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以恩诺沙星与环丙沙星之和计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、五氯酚酸钠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辣椒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茄果类蔬菜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甲胺磷、克百威、水胺硫磷、氧乐果、甲拌磷</w:t>
            </w:r>
            <w:r w:rsidRPr="007C60B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</w:t>
            </w:r>
            <w:r w:rsidRPr="007C60B5">
              <w:rPr>
                <w:rFonts w:ascii="宋体" w:hAnsi="宋体" w:cs="宋体" w:hint="eastAsia"/>
                <w:b/>
                <w:sz w:val="20"/>
              </w:rPr>
              <w:t>镉（以</w:t>
            </w:r>
            <w:r w:rsidRPr="007C60B5">
              <w:rPr>
                <w:rFonts w:ascii="宋体" w:hAnsi="宋体" w:cs="宋体"/>
                <w:b/>
                <w:sz w:val="20"/>
              </w:rPr>
              <w:t>Cd</w:t>
            </w:r>
            <w:r w:rsidRPr="007C60B5">
              <w:rPr>
                <w:rFonts w:ascii="宋体" w:hAnsi="宋体" w:cs="宋体" w:hint="eastAsia"/>
                <w:b/>
                <w:sz w:val="20"/>
              </w:rPr>
              <w:t>计）</w:t>
            </w:r>
          </w:p>
        </w:tc>
      </w:tr>
      <w:tr w:rsidR="00FA42A6" w:rsidRPr="007C60B5">
        <w:trPr>
          <w:trHeight w:val="9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韭菜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鳞茎类蔬菜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、镉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、毒死蜱、腐霉利、甲拌磷、克百威、氧乐果、</w:t>
            </w:r>
            <w:r w:rsidRPr="007C60B5">
              <w:rPr>
                <w:rFonts w:ascii="宋体" w:hAnsi="宋体" w:cs="宋体" w:hint="eastAsia"/>
                <w:sz w:val="20"/>
              </w:rPr>
              <w:t>氯氟氰菊酯和高效氯氟氰菊酯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豇豆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豆类蔬菜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芹菜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叶菜类蔬菜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毒死蜱、克百威、氧乐果、倍硫磷、氟虫腈、阿维菌素、甲拌磷、甲基异柳磷、水胺硫磷、</w:t>
            </w:r>
            <w:r w:rsidRPr="007C60B5">
              <w:rPr>
                <w:rFonts w:ascii="宋体" w:hAnsi="宋体" w:cs="宋体" w:hint="eastAsia"/>
                <w:sz w:val="20"/>
              </w:rPr>
              <w:t>氯氟氰菊酯和高效氯氟氰菊酯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普通白菜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叶菜类蔬菜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毒死蜱、克百威、氧乐果、氟虫腈、啶虫脒、甲拌磷、</w:t>
            </w:r>
            <w:r w:rsidRPr="007C60B5">
              <w:rPr>
                <w:rFonts w:ascii="宋体" w:hAnsi="宋体" w:cs="宋体" w:hint="eastAsia"/>
                <w:sz w:val="20"/>
              </w:rPr>
              <w:t>阿维菌素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菠菜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叶菜类蔬菜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油麦菜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叶菜类蔬菜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、亚硫酸盐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SO2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6-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苄基腺嘌呤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(6-BA)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4-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氯苯氧乙酸钠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计）、克百威、氧乐果、灭多威、六六六、乙酰甲胺磷、甲基对硫磷、</w:t>
            </w:r>
            <w:r w:rsidRPr="007C60B5">
              <w:rPr>
                <w:rFonts w:ascii="宋体" w:hAnsi="宋体" w:cs="宋体" w:hint="eastAsia"/>
                <w:sz w:val="20"/>
              </w:rPr>
              <w:t>吡虫啉（仅限生姜）、噻虫嗪（仅限生姜）、甲拌磷（仅限茄子）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芸薹属类蔬菜（结球甘蓝、菜薹等）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镉（以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计）、氯氰菊酯和高效氯氰菊酯、氯氟氰菊酯和高效氯氟氰菊酯、二氧化硫残留量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辛硫磷、苯醚甲环唑、吡唑醚菌酯、多菌灵、</w:t>
            </w:r>
            <w:r w:rsidRPr="007C60B5">
              <w:rPr>
                <w:rFonts w:ascii="宋体" w:hAnsi="宋体" w:cs="宋体" w:hint="eastAsia"/>
                <w:sz w:val="20"/>
              </w:rPr>
              <w:t>吡虫啉、腈苯唑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孔雀石绿、氯霉素、呋喃唑酮代谢物、呋喃西林代谢物、恩诺沙星（以恩诺沙星与环丙沙星之和计）、氧氟沙星、地西泮、诺氟沙星、</w:t>
            </w:r>
            <w:r w:rsidRPr="007C60B5">
              <w:rPr>
                <w:rFonts w:ascii="宋体" w:hAnsi="宋体" w:cs="宋体" w:hint="eastAsia"/>
                <w:sz w:val="20"/>
              </w:rPr>
              <w:t>甲硝唑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镉（以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镉（以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计）、呋喃唑酮代谢物、呋喃西林代谢物、恩诺沙星（以恩诺沙星与环丙沙星之和计）、氧氟沙星、</w:t>
            </w:r>
            <w:r w:rsidRPr="007C60B5">
              <w:rPr>
                <w:rFonts w:ascii="宋体" w:hAnsi="宋体" w:cs="宋体" w:hint="eastAsia"/>
                <w:sz w:val="20"/>
              </w:rPr>
              <w:t>氯霉素（仅限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海水鱼、海水虾、</w:t>
            </w:r>
            <w:r w:rsidRPr="007C60B5">
              <w:rPr>
                <w:rFonts w:ascii="宋体" w:hAnsi="宋体" w:cs="宋体" w:hint="eastAsia"/>
                <w:sz w:val="20"/>
              </w:rPr>
              <w:t>海水蟹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）、</w:t>
            </w:r>
            <w:r w:rsidRPr="007C60B5">
              <w:rPr>
                <w:rFonts w:ascii="宋体" w:hAnsi="宋体" w:cs="宋体" w:hint="eastAsia"/>
                <w:sz w:val="20"/>
              </w:rPr>
              <w:t>孔雀石绿（仅限海水蟹）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镉（以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计）、孔雀石绿、氯霉素、恩诺沙星（以恩诺沙星与环丙沙星之和计）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氯霉素、氟苯尼考、恩诺沙星、氧氟沙星、磺胺类（总量）、</w:t>
            </w:r>
            <w:r w:rsidRPr="007C60B5">
              <w:rPr>
                <w:rFonts w:ascii="宋体" w:hAnsi="宋体" w:cs="宋体" w:hint="eastAsia"/>
                <w:sz w:val="20"/>
              </w:rPr>
              <w:t>甲硝唑（仅限鸡蛋）、地美硝唑（仅限鸡蛋）</w:t>
            </w: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 w:rsidRPr="007C60B5">
        <w:trPr>
          <w:trHeight w:val="2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FA42A6" w:rsidRPr="007C60B5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计）、铬（以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 w:rsidRPr="007C60B5">
              <w:rPr>
                <w:rFonts w:ascii="宋体" w:hAnsi="宋体" w:cs="宋体" w:hint="eastAsia"/>
                <w:kern w:val="0"/>
                <w:sz w:val="20"/>
                <w:szCs w:val="20"/>
              </w:rPr>
              <w:t>计）、赭曲霉毒素</w:t>
            </w:r>
            <w:r w:rsidRPr="007C60B5"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</w:tbl>
    <w:p w:rsidR="00FA42A6" w:rsidRDefault="00FA42A6">
      <w:pPr>
        <w:jc w:val="center"/>
        <w:rPr>
          <w:rFonts w:ascii="宋体" w:cs="宋体"/>
          <w:b/>
          <w:bCs/>
          <w:sz w:val="32"/>
          <w:szCs w:val="32"/>
        </w:rPr>
      </w:pPr>
    </w:p>
    <w:p w:rsidR="00FA42A6" w:rsidRDefault="00FA42A6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2 </w:t>
      </w:r>
      <w:r>
        <w:rPr>
          <w:rFonts w:ascii="宋体" w:hAnsi="宋体" w:cs="宋体" w:hint="eastAsia"/>
          <w:b/>
          <w:bCs/>
          <w:sz w:val="32"/>
          <w:szCs w:val="32"/>
        </w:rPr>
        <w:t>食品生产、销售环节监督抽检品种、检验项目</w:t>
      </w:r>
    </w:p>
    <w:p w:rsidR="00FA42A6" w:rsidRDefault="00FA42A6"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W w:w="10974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940"/>
        <w:gridCol w:w="940"/>
        <w:gridCol w:w="1059"/>
        <w:gridCol w:w="1481"/>
        <w:gridCol w:w="5954"/>
      </w:tblGrid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商业无菌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计）、玉米赤霉烯酮、脱氧雪腐镰刀菌烯醇、黄曲霉毒素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、过氧化苯甲酰、赭曲霉毒素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其他粮食加工品　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、玉米赤霉烯酮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计）、二氧化硫残留量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TBHQ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酸价、过氧化值、丙二醛、苯并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芘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酸价（以脂肪计）、过氧化值（以脂肪计）、总砷（以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芘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三甲胺氮（限火腿）、过氧化值（以脂肪计）、铅（以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二甲基亚硝胺、氯霉素、苯甲酸及其钠盐（以苯甲酸计）、山梨酸及其钾盐（以山梨酸计）、胭脂红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计）、氯霉素、苯甲酸及其钠盐（以苯甲酸计）、山梨酸及其钾盐（以山梨酸计）、脱氢乙酸及其钠盐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、防腐剂混合使用时各自用量占其最大使用量的比例之和、胭脂红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界限指标、镍、锑、溴酸盐、硝酸盐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NO3-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、大肠菌群、粪链球菌、产气荚膜梭菌、铜绿假单胞菌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耗氧量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、余氯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游离氯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、三氯甲烷、溴酸盐、大肠菌群、铜绿假单胞菌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、防腐剂混合使用时各自用量占其最大使用量的比例之和、安赛蜜、甜蜜素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蛋白质、三聚氰胺、防腐剂混合使用时各自用量占其最大使用量的比例之和、糖精钠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、防腐剂混合使用时各自用量占其最大使用量的比例之和、甜蜜素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、咖啡因（仅可乐型碳酸饮料检测）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蛋白质（含乳产品）、铅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酸价（以脂肪计）、过氧化值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以脂肪计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、脱氢乙酸及其钠盐（以脱氢乙酸计）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霉菌、金黄色葡萄球菌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计）、苯甲酸及其钠盐（以苯甲酸计）、山梨酸及其钾盐（以山梨酸计）、糖精钠（以糖精计）、乙二胺四乙酸二钠（限鱼类罐头检测）、商业无菌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计）、糖精钠（以糖精计）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计）、氯霉素、胭脂红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计）（仅限鱼类产品检测）、甲基汞（以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水分、酸价（以脂肪计）、过氧化值（以脂肪计）、铅（以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沙门氏菌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霉菌、大肠菌群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计）、苯醚甲环唑、多菌灵、甲氰菊酯、灭多威、噻嗪酮、滴滴涕、三氯杀螨醇、氰戊菊酯和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氰戊菊酯、甲胺磷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、三氯蔗糖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、二氧化硫残留量、糖精钠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、合成着色剂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柠檬黄、日落黄、胭脂红、苋菜红、亮蓝、新红、赤藓红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NaNO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水果干制品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含干枸杞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计）、山梨酸及其钾盐（以山梨酸计）、糖精钠（以糖精计）、二氧化硫残留量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炒货食品及坚果制品（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烘炒类、油炸类、其他类）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蔗糖分、总糖分、还原糖分、色值、不溶于水杂质、总砷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、螨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计）、苯甲酸及其钠盐（以苯甲酸计）、山梨酸及其钾盐（以山梨酸计）、糖精钠（以糖精计）、甜蜜素（以环己基氨基磺酸计）、安赛蜜、铝的残留量（干样品，以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计）、丙酸及其钠盐、钙盐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、防腐剂各自用量占其最大使用量的比例之和、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果糖和葡萄糖、蔗糖、铅（以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计）、氯霉素、山梨酸及其钾盐（以山梨酸计）、糖精钠（以糖精计）、霉菌计数、嗜渗酵母计数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菌落总数、大肠菌群、霉菌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菌落总数、大肠菌群、霉菌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 w:rsidR="00FA42A6">
        <w:trPr>
          <w:trHeight w:val="20"/>
          <w:jc w:val="center"/>
        </w:trPr>
        <w:tc>
          <w:tcPr>
            <w:tcW w:w="60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详见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</w:tbl>
    <w:p w:rsidR="00FA42A6" w:rsidRDefault="00FA42A6">
      <w:pPr>
        <w:rPr>
          <w:rFonts w:ascii="宋体" w:cs="宋体"/>
          <w:b/>
          <w:bCs/>
          <w:sz w:val="28"/>
          <w:szCs w:val="28"/>
        </w:rPr>
      </w:pPr>
    </w:p>
    <w:p w:rsidR="00FA42A6" w:rsidRDefault="00FA42A6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3 </w:t>
      </w:r>
      <w:r>
        <w:rPr>
          <w:rFonts w:ascii="宋体" w:hAnsi="宋体" w:cs="宋体" w:hint="eastAsia"/>
          <w:b/>
          <w:bCs/>
          <w:sz w:val="32"/>
          <w:szCs w:val="32"/>
        </w:rPr>
        <w:t>食品生产环节小作坊监督抽检品种、检验项目</w:t>
      </w:r>
    </w:p>
    <w:p w:rsidR="00FA42A6" w:rsidRDefault="00FA42A6"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W w:w="11604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134"/>
        <w:gridCol w:w="1120"/>
        <w:gridCol w:w="8646"/>
      </w:tblGrid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（调和油不检测）、苯并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芘、溶剂残留量、丁基羟基茴香醚（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）、二丁基羟基甲苯（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、二氧化硫残留量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仅限腐竹、油皮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/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二甲基亚硝胺、氯霉素、亚硝酸盐（以亚硝酸钠计）、苯甲酸及其钠盐（以苯甲酸计）、山梨酸及其钾盐（以山梨酸计）、脱氢乙酸及其钠盐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、胭脂红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芘、氯霉素、亚硝酸盐（以亚硝酸钠计）、苯甲酸及其钠盐（以苯甲酸计）、山梨酸及其钾盐（以山梨酸计）、脱氢乙酸及其钠盐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</w:t>
            </w:r>
          </w:p>
        </w:tc>
      </w:tr>
      <w:tr w:rsidR="00FA42A6">
        <w:trPr>
          <w:trHeight w:val="20"/>
          <w:jc w:val="center"/>
        </w:trPr>
        <w:tc>
          <w:tcPr>
            <w:tcW w:w="70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 w:rsidR="00FA42A6" w:rsidRDefault="00FA42A6">
      <w:pPr>
        <w:rPr>
          <w:rFonts w:ascii="宋体" w:cs="宋体"/>
          <w:b/>
          <w:bCs/>
          <w:sz w:val="32"/>
          <w:szCs w:val="32"/>
        </w:rPr>
      </w:pPr>
    </w:p>
    <w:p w:rsidR="00FA42A6" w:rsidRDefault="00FA42A6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4 </w:t>
      </w:r>
      <w:r>
        <w:rPr>
          <w:rFonts w:ascii="宋体" w:hAnsi="宋体" w:cs="宋体" w:hint="eastAsia"/>
          <w:b/>
          <w:bCs/>
          <w:sz w:val="32"/>
          <w:szCs w:val="32"/>
        </w:rPr>
        <w:t>餐饮服务环节食品监督抽检品种、检验项目</w:t>
      </w:r>
    </w:p>
    <w:p w:rsidR="00FA42A6" w:rsidRDefault="00FA42A6"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W w:w="11833" w:type="dxa"/>
        <w:jc w:val="center"/>
        <w:tblInd w:w="113" w:type="dxa"/>
        <w:tblLayout w:type="fixed"/>
        <w:tblLook w:val="00A0"/>
      </w:tblPr>
      <w:tblGrid>
        <w:gridCol w:w="795"/>
        <w:gridCol w:w="901"/>
        <w:gridCol w:w="1263"/>
        <w:gridCol w:w="8874"/>
      </w:tblGrid>
      <w:tr w:rsidR="00FA42A6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计）、亚硝酸盐（以亚硝酸钠计）、苯甲酸及其钠盐（以苯甲酸计）、山梨酸及其钾盐（以山梨酸计）、胭脂红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克伦特罗、沙丁胺醇、氯霉素、恩诺沙星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以恩诺沙星与环丙沙星之和计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、氧氟沙星、五氯酚酸钠、地塞米松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计）、克百威、氧乐果、灭多威、六六六、乙酰甲胺磷、甲基对硫磷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NaNO2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计）、氯霉素、胭脂红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 w:rsidR="00FA42A6">
        <w:trPr>
          <w:trHeight w:val="2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2A6" w:rsidRDefault="00FA42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 w:rsidR="00FA42A6" w:rsidRDefault="00FA42A6"/>
    <w:sectPr w:rsidR="00FA42A6" w:rsidSect="009B19F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A6" w:rsidRDefault="00FA42A6" w:rsidP="009B19F4">
      <w:r>
        <w:separator/>
      </w:r>
    </w:p>
  </w:endnote>
  <w:endnote w:type="continuationSeparator" w:id="0">
    <w:p w:rsidR="00FA42A6" w:rsidRDefault="00FA42A6" w:rsidP="009B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6" w:rsidRDefault="00FA42A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FA42A6" w:rsidRDefault="00FA42A6">
                <w:pPr>
                  <w:pStyle w:val="Footer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fldSimple w:instr=" PAGE  \* MERGEFORMAT ">
                  <w:r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16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A6" w:rsidRDefault="00FA42A6" w:rsidP="009B19F4">
      <w:r>
        <w:separator/>
      </w:r>
    </w:p>
  </w:footnote>
  <w:footnote w:type="continuationSeparator" w:id="0">
    <w:p w:rsidR="00FA42A6" w:rsidRDefault="00FA42A6" w:rsidP="009B1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796D2F"/>
    <w:rsid w:val="00000538"/>
    <w:rsid w:val="0000684A"/>
    <w:rsid w:val="002941D9"/>
    <w:rsid w:val="002C4B4C"/>
    <w:rsid w:val="00686317"/>
    <w:rsid w:val="007C60B5"/>
    <w:rsid w:val="008836D3"/>
    <w:rsid w:val="00996967"/>
    <w:rsid w:val="009B19F4"/>
    <w:rsid w:val="00A47D5B"/>
    <w:rsid w:val="00A71E40"/>
    <w:rsid w:val="00A923AD"/>
    <w:rsid w:val="00AC165D"/>
    <w:rsid w:val="00B220BA"/>
    <w:rsid w:val="00BC173E"/>
    <w:rsid w:val="00BC24A2"/>
    <w:rsid w:val="00BE12D3"/>
    <w:rsid w:val="00C54E48"/>
    <w:rsid w:val="00C73EB8"/>
    <w:rsid w:val="00CA372B"/>
    <w:rsid w:val="00E10E4C"/>
    <w:rsid w:val="00F737EF"/>
    <w:rsid w:val="00FA42A6"/>
    <w:rsid w:val="00FF08F4"/>
    <w:rsid w:val="00FF0C61"/>
    <w:rsid w:val="08693A28"/>
    <w:rsid w:val="3D796D2F"/>
    <w:rsid w:val="51373F47"/>
    <w:rsid w:val="5514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F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19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7D5B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19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7D5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16</Pages>
  <Words>1451</Words>
  <Characters>8271</Characters>
  <Application>Microsoft Office Outlook</Application>
  <DocSecurity>0</DocSecurity>
  <Lines>0</Lines>
  <Paragraphs>0</Paragraphs>
  <ScaleCrop>false</ScaleCrop>
  <Company>从化区市场质量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钟嘉新</dc:creator>
  <cp:keywords/>
  <dc:description/>
  <cp:lastModifiedBy>微软中国</cp:lastModifiedBy>
  <cp:revision>9</cp:revision>
  <dcterms:created xsi:type="dcterms:W3CDTF">2020-07-08T06:51:00Z</dcterms:created>
  <dcterms:modified xsi:type="dcterms:W3CDTF">2021-03-17T07:43:00Z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