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从化区科技计划项目简政放权改革</w:t>
      </w:r>
    </w:p>
    <w:p>
      <w:pPr>
        <w:ind w:firstLine="440" w:firstLineChars="10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工作规程（征求意见稿）</w:t>
      </w:r>
    </w:p>
    <w:p>
      <w:pPr>
        <w:numPr>
          <w:ilvl w:val="0"/>
          <w:numId w:val="0"/>
        </w:numPr>
        <w:rPr>
          <w:rFonts w:hint="default"/>
          <w:sz w:val="44"/>
          <w:szCs w:val="44"/>
          <w:lang w:val="en-US" w:eastAsia="zh-CN"/>
        </w:rPr>
      </w:pPr>
    </w:p>
    <w:p>
      <w:pPr>
        <w:spacing w:beforeLines="0" w:afterLines="0"/>
        <w:jc w:val="left"/>
        <w:rPr>
          <w:rFonts w:hint="eastAsia" w:ascii="仿宋" w:hAnsi="仿宋" w:eastAsia="仿宋" w:cs="仿宋"/>
          <w:sz w:val="32"/>
          <w:szCs w:val="32"/>
          <w:lang w:val="en-US" w:eastAsia="zh-CN"/>
        </w:rPr>
      </w:pPr>
      <w:r>
        <w:rPr>
          <w:rFonts w:hint="eastAsia"/>
          <w:sz w:val="44"/>
          <w:szCs w:val="44"/>
          <w:lang w:val="en-US" w:eastAsia="zh-CN"/>
        </w:rPr>
        <w:t xml:space="preserve">  </w:t>
      </w:r>
      <w:r>
        <w:rPr>
          <w:rFonts w:hint="eastAsia"/>
          <w:sz w:val="32"/>
          <w:szCs w:val="32"/>
          <w:lang w:val="en-US" w:eastAsia="zh-CN"/>
        </w:rPr>
        <w:t xml:space="preserve"> </w:t>
      </w:r>
      <w:r>
        <w:rPr>
          <w:rFonts w:hint="eastAsia" w:ascii="FangSong_GB2312" w:hAnsi="FangSong_GB2312" w:eastAsia="FangSong_GB2312"/>
          <w:color w:val="000000"/>
          <w:sz w:val="32"/>
          <w:lang w:eastAsia="zh-CN"/>
        </w:rPr>
        <w:t>根据广州市科学技术局</w:t>
      </w:r>
      <w:r>
        <w:rPr>
          <w:rFonts w:hint="eastAsia" w:ascii="FangSong_GB2312" w:hAnsi="FangSong_GB2312" w:eastAsia="FangSong_GB2312"/>
          <w:color w:val="000000"/>
          <w:sz w:val="32"/>
        </w:rPr>
        <w:t>关于科研领域</w:t>
      </w:r>
      <w:r>
        <w:rPr>
          <w:rFonts w:hint="default" w:ascii="Times New Roman" w:hAnsi="Times New Roman" w:eastAsia="Times New Roman"/>
          <w:color w:val="000000"/>
          <w:sz w:val="32"/>
        </w:rPr>
        <w:t>“</w:t>
      </w:r>
      <w:r>
        <w:rPr>
          <w:rFonts w:hint="eastAsia" w:ascii="FangSong_GB2312" w:hAnsi="FangSong_GB2312" w:eastAsia="FangSong_GB2312"/>
          <w:color w:val="000000"/>
          <w:sz w:val="32"/>
        </w:rPr>
        <w:t>放管服</w:t>
      </w:r>
      <w:r>
        <w:rPr>
          <w:rFonts w:hint="default" w:ascii="Times New Roman" w:hAnsi="Times New Roman" w:eastAsia="Times New Roman"/>
          <w:color w:val="000000"/>
          <w:sz w:val="32"/>
        </w:rPr>
        <w:t>”</w:t>
      </w:r>
      <w:r>
        <w:rPr>
          <w:rFonts w:hint="eastAsia" w:ascii="FangSong_GB2312" w:hAnsi="FangSong_GB2312" w:eastAsia="FangSong_GB2312"/>
          <w:color w:val="000000"/>
          <w:sz w:val="32"/>
        </w:rPr>
        <w:t>改革的有关精神</w:t>
      </w:r>
      <w:r>
        <w:rPr>
          <w:rFonts w:hint="eastAsia" w:ascii="FangSong_GB2312" w:hAnsi="FangSong_GB2312" w:eastAsia="FangSong_GB2312"/>
          <w:color w:val="000000"/>
          <w:sz w:val="32"/>
          <w:lang w:eastAsia="zh-CN"/>
        </w:rPr>
        <w:t>和</w:t>
      </w:r>
      <w:r>
        <w:rPr>
          <w:rFonts w:hint="eastAsia" w:ascii="FangSong_GB2312" w:hAnsi="FangSong_GB2312" w:eastAsia="FangSong_GB2312"/>
          <w:color w:val="000000"/>
          <w:sz w:val="32"/>
        </w:rPr>
        <w:t>关于深入推进全面创新改革工作的通知要求，赋予科研机构和</w:t>
      </w:r>
      <w:r>
        <w:rPr>
          <w:rFonts w:hint="eastAsia" w:ascii="FangSong_GB2312" w:hAnsi="FangSong_GB2312" w:eastAsia="FangSong_GB2312"/>
          <w:color w:val="000000"/>
          <w:sz w:val="32"/>
          <w:lang w:eastAsia="zh-CN"/>
        </w:rPr>
        <w:t>科技</w:t>
      </w:r>
      <w:r>
        <w:rPr>
          <w:rFonts w:hint="eastAsia" w:ascii="FangSong_GB2312" w:hAnsi="FangSong_GB2312" w:eastAsia="FangSong_GB2312"/>
          <w:color w:val="000000"/>
          <w:sz w:val="32"/>
        </w:rPr>
        <w:t>人员更大自主权，完善科研管理，提升科研绩效，激发创新活力，</w:t>
      </w:r>
      <w:r>
        <w:rPr>
          <w:rFonts w:hint="eastAsia" w:ascii="FangSong_GB2312" w:hAnsi="FangSong_GB2312" w:eastAsia="FangSong_GB2312"/>
          <w:color w:val="000000"/>
          <w:sz w:val="32"/>
          <w:lang w:eastAsia="zh-CN"/>
        </w:rPr>
        <w:t>我局为更好落实</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广州市科技计划项目全过程管理简政放权改革工作方案</w:t>
      </w:r>
      <w:r>
        <w:rPr>
          <w:rFonts w:hint="eastAsia" w:ascii="仿宋" w:hAnsi="仿宋" w:eastAsia="仿宋" w:cs="仿宋"/>
          <w:sz w:val="32"/>
          <w:szCs w:val="32"/>
          <w:lang w:val="en-US" w:eastAsia="zh-CN"/>
        </w:rPr>
        <w:t>》，制定本工作规程。</w:t>
      </w:r>
    </w:p>
    <w:p>
      <w:pPr>
        <w:numPr>
          <w:ilvl w:val="0"/>
          <w:numId w:val="1"/>
        </w:numPr>
        <w:spacing w:beforeLines="0" w:afterLines="0"/>
        <w:ind w:left="640" w:leftChars="0" w:firstLine="0" w:firstLineChars="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面向对象</w:t>
      </w:r>
    </w:p>
    <w:p>
      <w:pPr>
        <w:numPr>
          <w:ilvl w:val="0"/>
          <w:numId w:val="0"/>
        </w:numPr>
        <w:spacing w:beforeLines="0" w:afterLines="0"/>
        <w:ind w:left="640" w:left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广州市科学技术局根据科技项目管理需要，项目管理权</w:t>
      </w:r>
    </w:p>
    <w:p>
      <w:pPr>
        <w:numPr>
          <w:ilvl w:val="0"/>
          <w:numId w:val="0"/>
        </w:numPr>
        <w:spacing w:beforeLines="0" w:afterLine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限属下放到从化区科技工业商务和信息化局的相关项目承担单位。</w:t>
      </w:r>
    </w:p>
    <w:p>
      <w:pPr>
        <w:spacing w:beforeLines="0" w:afterLines="0"/>
        <w:jc w:val="left"/>
        <w:rPr>
          <w:rFonts w:hint="eastAsia" w:ascii="黑体" w:hAnsi="黑体" w:eastAsia="黑体"/>
          <w:b w:val="0"/>
          <w:bCs w:val="0"/>
          <w:color w:val="000000"/>
          <w:sz w:val="32"/>
        </w:rPr>
      </w:pPr>
      <w:r>
        <w:rPr>
          <w:rFonts w:hint="eastAsia" w:ascii="仿宋" w:hAnsi="仿宋" w:eastAsia="仿宋" w:cs="仿宋"/>
          <w:sz w:val="32"/>
          <w:szCs w:val="32"/>
          <w:lang w:val="en-US" w:eastAsia="zh-CN"/>
        </w:rPr>
        <w:t xml:space="preserve">  </w:t>
      </w:r>
      <w:r>
        <w:rPr>
          <w:rFonts w:hint="eastAsia"/>
          <w:sz w:val="44"/>
          <w:szCs w:val="44"/>
          <w:lang w:val="en-US" w:eastAsia="zh-CN"/>
        </w:rPr>
        <w:t xml:space="preserve"> </w:t>
      </w:r>
      <w:r>
        <w:rPr>
          <w:rFonts w:hint="eastAsia" w:ascii="黑体" w:hAnsi="黑体" w:eastAsia="黑体" w:cs="黑体"/>
          <w:b w:val="0"/>
          <w:bCs w:val="0"/>
          <w:sz w:val="44"/>
          <w:szCs w:val="44"/>
          <w:lang w:val="en-US" w:eastAsia="zh-CN"/>
        </w:rPr>
        <w:t xml:space="preserve"> </w:t>
      </w:r>
      <w:r>
        <w:rPr>
          <w:rFonts w:hint="eastAsia" w:ascii="黑体" w:hAnsi="黑体" w:eastAsia="黑体" w:cs="黑体"/>
          <w:b w:val="0"/>
          <w:bCs w:val="0"/>
          <w:sz w:val="32"/>
          <w:szCs w:val="32"/>
          <w:lang w:val="en-US" w:eastAsia="zh-CN"/>
        </w:rPr>
        <w:t xml:space="preserve">二、适用范围 </w:t>
      </w:r>
    </w:p>
    <w:p>
      <w:pPr>
        <w:spacing w:beforeLines="0" w:afterLines="0"/>
        <w:ind w:firstLine="640" w:firstLineChars="200"/>
        <w:jc w:val="left"/>
        <w:rPr>
          <w:rFonts w:hint="eastAsia" w:ascii="KaiTi_GB2312" w:hAnsi="KaiTi_GB2312" w:eastAsia="KaiTi_GB2312"/>
          <w:color w:val="000000"/>
          <w:sz w:val="32"/>
        </w:rPr>
      </w:pPr>
      <w:r>
        <w:rPr>
          <w:rFonts w:hint="eastAsia" w:ascii="KaiTi_GB2312" w:hAnsi="KaiTi_GB2312" w:eastAsia="KaiTi_GB2312"/>
          <w:color w:val="000000"/>
          <w:sz w:val="32"/>
        </w:rPr>
        <w:t xml:space="preserve">（一）在研项目。 </w:t>
      </w:r>
    </w:p>
    <w:p>
      <w:pPr>
        <w:spacing w:beforeLines="0" w:afterLines="0"/>
        <w:ind w:firstLine="640" w:firstLineChars="200"/>
        <w:jc w:val="left"/>
        <w:rPr>
          <w:rFonts w:hint="eastAsia" w:ascii="FangSong_GB2312" w:hAnsi="FangSong_GB2312" w:eastAsia="FangSong_GB2312"/>
          <w:color w:val="000000"/>
          <w:sz w:val="32"/>
        </w:rPr>
      </w:pPr>
      <w:r>
        <w:rPr>
          <w:rFonts w:hint="eastAsia" w:ascii="Times New Roman" w:hAnsi="Times New Roman" w:eastAsia="Times New Roman"/>
          <w:color w:val="000000"/>
          <w:sz w:val="32"/>
        </w:rPr>
        <w:t>2019</w:t>
      </w:r>
      <w:r>
        <w:rPr>
          <w:rFonts w:hint="eastAsia" w:ascii="FangSong_GB2312" w:hAnsi="FangSong_GB2312" w:eastAsia="FangSong_GB2312"/>
          <w:color w:val="000000"/>
          <w:sz w:val="32"/>
        </w:rPr>
        <w:t>年度和</w:t>
      </w:r>
      <w:r>
        <w:rPr>
          <w:rFonts w:hint="eastAsia" w:ascii="Times New Roman" w:hAnsi="Times New Roman" w:eastAsia="Times New Roman"/>
          <w:color w:val="000000"/>
          <w:sz w:val="32"/>
        </w:rPr>
        <w:t>2020</w:t>
      </w:r>
      <w:r>
        <w:rPr>
          <w:rFonts w:hint="eastAsia" w:ascii="FangSong_GB2312" w:hAnsi="FangSong_GB2312" w:eastAsia="FangSong_GB2312"/>
          <w:color w:val="000000"/>
          <w:sz w:val="32"/>
        </w:rPr>
        <w:t xml:space="preserve">年度立项，现尚未进入结题验收和终止程序的基础与应用基础研究一般项目。 </w:t>
      </w:r>
    </w:p>
    <w:p>
      <w:pPr>
        <w:spacing w:beforeLines="0" w:afterLines="0"/>
        <w:ind w:firstLine="640" w:firstLineChars="200"/>
        <w:jc w:val="left"/>
        <w:rPr>
          <w:rFonts w:hint="eastAsia" w:ascii="KaiTi_GB2312" w:hAnsi="KaiTi_GB2312" w:eastAsia="KaiTi_GB2312"/>
          <w:color w:val="000000"/>
          <w:sz w:val="32"/>
        </w:rPr>
      </w:pPr>
      <w:r>
        <w:rPr>
          <w:rFonts w:hint="eastAsia" w:ascii="KaiTi_GB2312" w:hAnsi="KaiTi_GB2312" w:eastAsia="KaiTi_GB2312"/>
          <w:color w:val="000000"/>
          <w:sz w:val="32"/>
        </w:rPr>
        <w:t xml:space="preserve">（二）新增项目。 </w:t>
      </w:r>
    </w:p>
    <w:p>
      <w:pPr>
        <w:numPr>
          <w:ilvl w:val="0"/>
          <w:numId w:val="0"/>
        </w:numPr>
        <w:ind w:firstLine="640" w:firstLineChars="200"/>
        <w:rPr>
          <w:rFonts w:hint="default" w:ascii="仿宋" w:hAnsi="仿宋" w:eastAsia="仿宋" w:cs="仿宋"/>
          <w:sz w:val="32"/>
          <w:szCs w:val="32"/>
          <w:lang w:val="en-US" w:eastAsia="zh-CN"/>
        </w:rPr>
      </w:pPr>
      <w:r>
        <w:rPr>
          <w:rFonts w:hint="eastAsia" w:ascii="Times New Roman" w:hAnsi="Times New Roman" w:eastAsia="Times New Roman"/>
          <w:color w:val="000000"/>
          <w:sz w:val="32"/>
        </w:rPr>
        <w:t>2021</w:t>
      </w:r>
      <w:r>
        <w:rPr>
          <w:rFonts w:hint="eastAsia" w:ascii="FangSong_GB2312" w:hAnsi="FangSong_GB2312" w:eastAsia="FangSong_GB2312"/>
          <w:color w:val="000000"/>
          <w:sz w:val="32"/>
        </w:rPr>
        <w:t>年</w:t>
      </w:r>
      <w:r>
        <w:rPr>
          <w:rFonts w:hint="eastAsia" w:ascii="Times New Roman" w:hAnsi="Times New Roman" w:eastAsia="Times New Roman"/>
          <w:color w:val="000000"/>
          <w:sz w:val="32"/>
        </w:rPr>
        <w:t>1</w:t>
      </w:r>
      <w:r>
        <w:rPr>
          <w:rFonts w:hint="eastAsia" w:ascii="FangSong_GB2312" w:hAnsi="FangSong_GB2312" w:eastAsia="FangSong_GB2312"/>
          <w:color w:val="000000"/>
          <w:sz w:val="32"/>
        </w:rPr>
        <w:t>月</w:t>
      </w:r>
      <w:r>
        <w:rPr>
          <w:rFonts w:hint="eastAsia" w:ascii="Times New Roman" w:hAnsi="Times New Roman" w:eastAsia="Times New Roman"/>
          <w:color w:val="000000"/>
          <w:sz w:val="32"/>
        </w:rPr>
        <w:t>1</w:t>
      </w:r>
      <w:r>
        <w:rPr>
          <w:rFonts w:hint="eastAsia" w:ascii="FangSong_GB2312" w:hAnsi="FangSong_GB2312" w:eastAsia="FangSong_GB2312"/>
          <w:color w:val="000000"/>
          <w:sz w:val="32"/>
        </w:rPr>
        <w:t>日之后申报指南或签订的项目合同书中明确纳入简政放权改革的市科技计划项目和省</w:t>
      </w:r>
      <w:r>
        <w:rPr>
          <w:rFonts w:hint="default" w:ascii="FangSong_GB2312" w:hAnsi="FangSong_GB2312" w:eastAsia="FangSong_GB2312"/>
          <w:color w:val="000000"/>
          <w:sz w:val="32"/>
        </w:rPr>
        <w:t>“</w:t>
      </w:r>
      <w:r>
        <w:rPr>
          <w:rFonts w:hint="eastAsia" w:ascii="FangSong_GB2312" w:hAnsi="FangSong_GB2312" w:eastAsia="FangSong_GB2312"/>
          <w:color w:val="000000"/>
          <w:sz w:val="32"/>
        </w:rPr>
        <w:t>大专项</w:t>
      </w:r>
      <w:r>
        <w:rPr>
          <w:rFonts w:hint="eastAsia" w:ascii="Times New Roman" w:hAnsi="Times New Roman" w:eastAsia="Times New Roman"/>
          <w:color w:val="000000"/>
          <w:sz w:val="32"/>
        </w:rPr>
        <w:t>+</w:t>
      </w:r>
      <w:r>
        <w:rPr>
          <w:rFonts w:hint="eastAsia" w:ascii="FangSong_GB2312" w:hAnsi="FangSong_GB2312" w:eastAsia="FangSong_GB2312"/>
          <w:color w:val="000000"/>
          <w:sz w:val="32"/>
        </w:rPr>
        <w:t>任务清单</w:t>
      </w:r>
      <w:r>
        <w:rPr>
          <w:rFonts w:hint="default" w:ascii="FangSong_GB2312" w:hAnsi="FangSong_GB2312" w:eastAsia="FangSong_GB2312"/>
          <w:color w:val="000000"/>
          <w:sz w:val="32"/>
        </w:rPr>
        <w:t>”</w:t>
      </w:r>
      <w:r>
        <w:rPr>
          <w:rFonts w:hint="eastAsia" w:ascii="FangSong_GB2312" w:hAnsi="FangSong_GB2312" w:eastAsia="FangSong_GB2312"/>
          <w:color w:val="000000"/>
          <w:sz w:val="32"/>
        </w:rPr>
        <w:t xml:space="preserve">管理模式项目等。广州市科学技术局通过行政决策明确纳入简政放权改革的科技项目。 </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三、规范性引用文件</w:t>
      </w:r>
    </w:p>
    <w:p>
      <w:pPr>
        <w:numPr>
          <w:ilvl w:val="0"/>
          <w:numId w:val="0"/>
        </w:numPr>
        <w:rPr>
          <w:rFonts w:hint="eastAsia" w:ascii="仿宋" w:hAnsi="仿宋" w:eastAsia="仿宋" w:cs="仿宋"/>
          <w:sz w:val="32"/>
          <w:szCs w:val="32"/>
          <w:lang w:val="en-US" w:eastAsia="zh-CN"/>
        </w:rPr>
      </w:pPr>
      <w:r>
        <w:rPr>
          <w:rFonts w:hint="eastAsia"/>
          <w:sz w:val="44"/>
          <w:szCs w:val="44"/>
          <w:lang w:val="en-US" w:eastAsia="zh-CN"/>
        </w:rPr>
        <w:t xml:space="preserve">   </w:t>
      </w:r>
      <w:r>
        <w:rPr>
          <w:rFonts w:hint="eastAsia" w:ascii="仿宋" w:hAnsi="仿宋" w:eastAsia="仿宋" w:cs="仿宋"/>
          <w:sz w:val="32"/>
          <w:szCs w:val="32"/>
          <w:lang w:val="en-US" w:eastAsia="zh-CN"/>
        </w:rPr>
        <w:t>《广州市科学技术局关于印发&lt;广州市科技计划项目全过程管理简政放权改革工作方案&gt;的通知》</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《广州市科学技术局关于推进2021年度广州市基础与应用基础研究项目合同书网上签订工作的通知》</w:t>
      </w:r>
    </w:p>
    <w:p>
      <w:pPr>
        <w:numPr>
          <w:ilvl w:val="0"/>
          <w:numId w:val="0"/>
        </w:num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广州市科技计划项目全过程管理简政放权改革工作方案</w:t>
      </w:r>
      <w:r>
        <w:rPr>
          <w:rFonts w:hint="eastAsia" w:ascii="仿宋" w:hAnsi="仿宋" w:eastAsia="仿宋" w:cs="仿宋"/>
          <w:sz w:val="32"/>
          <w:szCs w:val="32"/>
          <w:lang w:val="en-US" w:eastAsia="zh-CN"/>
        </w:rPr>
        <w:t>》</w:t>
      </w:r>
    </w:p>
    <w:p>
      <w:pPr>
        <w:numPr>
          <w:ilvl w:val="0"/>
          <w:numId w:val="2"/>
        </w:numPr>
        <w:ind w:left="-90" w:leftChars="0" w:firstLine="72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工作程序</w:t>
      </w:r>
    </w:p>
    <w:p>
      <w:pPr>
        <w:spacing w:beforeLines="0" w:afterLines="0"/>
        <w:ind w:firstLine="640" w:firstLineChars="200"/>
        <w:jc w:val="left"/>
        <w:rPr>
          <w:rFonts w:hint="eastAsia" w:ascii="KaiTi_GB2312" w:hAnsi="KaiTi_GB2312" w:eastAsia="KaiTi_GB2312"/>
          <w:color w:val="000000"/>
          <w:sz w:val="32"/>
        </w:rPr>
      </w:pPr>
      <w:r>
        <w:rPr>
          <w:rFonts w:hint="eastAsia" w:ascii="KaiTi_GB2312" w:hAnsi="KaiTi_GB2312" w:eastAsia="KaiTi_GB2312"/>
          <w:color w:val="000000"/>
          <w:sz w:val="32"/>
        </w:rPr>
        <w:t xml:space="preserve">（一）项目申报、评审和立项。 </w:t>
      </w:r>
    </w:p>
    <w:p>
      <w:pPr>
        <w:spacing w:beforeLines="0" w:afterLines="0"/>
        <w:ind w:firstLine="640" w:firstLineChars="200"/>
        <w:jc w:val="left"/>
        <w:rPr>
          <w:rFonts w:hint="eastAsia" w:ascii="FangSong_GB2312" w:hAnsi="FangSong_GB2312" w:eastAsia="FangSong_GB2312"/>
          <w:color w:val="000000"/>
          <w:sz w:val="32"/>
        </w:rPr>
      </w:pPr>
      <w:r>
        <w:rPr>
          <w:rFonts w:hint="eastAsia" w:ascii="Times New Roman" w:hAnsi="Times New Roman" w:eastAsia="Times New Roman"/>
          <w:color w:val="000000"/>
          <w:sz w:val="32"/>
        </w:rPr>
        <w:t xml:space="preserve">1. </w:t>
      </w:r>
      <w:r>
        <w:rPr>
          <w:rFonts w:hint="eastAsia" w:ascii="FangSong_GB2312" w:hAnsi="FangSong_GB2312" w:eastAsia="FangSong_GB2312"/>
          <w:color w:val="000000"/>
          <w:sz w:val="32"/>
        </w:rPr>
        <w:t>项目申报。</w:t>
      </w:r>
      <w:r>
        <w:rPr>
          <w:rFonts w:hint="default" w:ascii="仿宋_GB2312" w:hAnsi="仿宋_GB2312" w:eastAsia="仿宋_GB2312" w:cs="仿宋_GB2312"/>
          <w:sz w:val="32"/>
          <w:szCs w:val="32"/>
          <w:lang w:val="en-US" w:eastAsia="zh-CN"/>
        </w:rPr>
        <w:t>牵头申报单位应在</w:t>
      </w:r>
      <w:r>
        <w:rPr>
          <w:rFonts w:hint="eastAsia" w:ascii="仿宋_GB2312" w:hAnsi="仿宋_GB2312" w:eastAsia="仿宋_GB2312" w:cs="仿宋_GB2312"/>
          <w:sz w:val="32"/>
          <w:szCs w:val="32"/>
          <w:lang w:val="en-US" w:eastAsia="zh-CN"/>
        </w:rPr>
        <w:t>从化区</w:t>
      </w:r>
      <w:r>
        <w:rPr>
          <w:rFonts w:hint="default" w:ascii="仿宋_GB2312" w:hAnsi="仿宋_GB2312" w:eastAsia="仿宋_GB2312" w:cs="仿宋_GB2312"/>
          <w:sz w:val="32"/>
          <w:szCs w:val="32"/>
          <w:lang w:val="en-US" w:eastAsia="zh-CN"/>
        </w:rPr>
        <w:t>内具有独立法人资格</w:t>
      </w:r>
      <w:r>
        <w:rPr>
          <w:rFonts w:hint="eastAsia" w:ascii="仿宋_GB2312" w:hAnsi="仿宋_GB2312" w:eastAsia="仿宋_GB2312" w:cs="仿宋_GB2312"/>
          <w:sz w:val="32"/>
          <w:szCs w:val="32"/>
          <w:lang w:val="en-US" w:eastAsia="zh-CN"/>
        </w:rPr>
        <w:t>，</w:t>
      </w:r>
      <w:r>
        <w:rPr>
          <w:rFonts w:hint="eastAsia" w:ascii="FangSong_GB2312" w:hAnsi="FangSong_GB2312" w:eastAsia="FangSong_GB2312"/>
          <w:color w:val="000000"/>
          <w:sz w:val="32"/>
          <w:lang w:eastAsia="zh-CN"/>
        </w:rPr>
        <w:t>各申报单位按照广州市科学技术局相关项目申报指南通知要求，在我局通知规定的时间内完成</w:t>
      </w:r>
      <w:r>
        <w:rPr>
          <w:rFonts w:hint="eastAsia" w:ascii="FangSong_GB2312" w:hAnsi="FangSong_GB2312" w:eastAsia="FangSong_GB2312"/>
          <w:color w:val="000000"/>
          <w:sz w:val="32"/>
        </w:rPr>
        <w:t>项目申报书</w:t>
      </w:r>
      <w:r>
        <w:rPr>
          <w:rFonts w:hint="eastAsia" w:ascii="FangSong_GB2312" w:hAnsi="FangSong_GB2312" w:eastAsia="FangSong_GB2312"/>
          <w:color w:val="000000"/>
          <w:sz w:val="32"/>
          <w:lang w:eastAsia="zh-CN"/>
        </w:rPr>
        <w:t>提交，申报截止期后不再受理申报</w:t>
      </w:r>
      <w:r>
        <w:rPr>
          <w:rFonts w:hint="eastAsia" w:ascii="FangSong_GB2312" w:hAnsi="FangSong_GB2312" w:eastAsia="FangSong_GB2312"/>
          <w:color w:val="000000"/>
          <w:sz w:val="32"/>
        </w:rPr>
        <w:t xml:space="preserve">。 </w:t>
      </w:r>
      <w:bookmarkStart w:id="0" w:name="_GoBack"/>
      <w:bookmarkEnd w:id="0"/>
    </w:p>
    <w:p>
      <w:pPr>
        <w:spacing w:beforeLines="0" w:afterLines="0"/>
        <w:ind w:firstLine="640" w:firstLineChars="200"/>
        <w:jc w:val="left"/>
        <w:rPr>
          <w:rFonts w:hint="eastAsia" w:ascii="FangSong_GB2312" w:hAnsi="FangSong_GB2312" w:eastAsia="FangSong_GB2312"/>
          <w:color w:val="000000"/>
          <w:sz w:val="32"/>
        </w:rPr>
      </w:pPr>
      <w:r>
        <w:rPr>
          <w:rFonts w:hint="eastAsia" w:ascii="Times New Roman" w:hAnsi="Times New Roman" w:eastAsia="Times New Roman"/>
          <w:color w:val="000000"/>
          <w:sz w:val="32"/>
        </w:rPr>
        <w:t xml:space="preserve">2. </w:t>
      </w:r>
      <w:r>
        <w:rPr>
          <w:rFonts w:hint="eastAsia" w:ascii="FangSong_GB2312" w:hAnsi="FangSong_GB2312" w:eastAsia="FangSong_GB2312"/>
          <w:color w:val="000000"/>
          <w:sz w:val="32"/>
        </w:rPr>
        <w:t>项目遴选。</w:t>
      </w:r>
      <w:r>
        <w:rPr>
          <w:rFonts w:hint="eastAsia" w:ascii="FangSong_GB2312" w:hAnsi="FangSong_GB2312" w:eastAsia="FangSong_GB2312"/>
          <w:color w:val="000000"/>
          <w:sz w:val="32"/>
          <w:lang w:eastAsia="zh-CN"/>
        </w:rPr>
        <w:t>我局</w:t>
      </w:r>
      <w:r>
        <w:rPr>
          <w:rFonts w:hint="eastAsia" w:ascii="FangSong_GB2312" w:hAnsi="FangSong_GB2312" w:eastAsia="FangSong_GB2312"/>
          <w:color w:val="000000"/>
          <w:sz w:val="32"/>
        </w:rPr>
        <w:t>根据</w:t>
      </w:r>
      <w:r>
        <w:rPr>
          <w:rFonts w:hint="eastAsia" w:ascii="FangSong_GB2312" w:hAnsi="FangSong_GB2312" w:eastAsia="FangSong_GB2312"/>
          <w:color w:val="000000"/>
          <w:sz w:val="32"/>
          <w:lang w:eastAsia="zh-CN"/>
        </w:rPr>
        <w:t>申报项目行业领域专业以及申报项目的数量，选取</w:t>
      </w:r>
      <w:r>
        <w:rPr>
          <w:rFonts w:hint="eastAsia" w:ascii="FangSong_GB2312" w:hAnsi="FangSong_GB2312" w:eastAsia="FangSong_GB2312"/>
          <w:color w:val="000000"/>
          <w:sz w:val="32"/>
          <w:lang w:val="en-US" w:eastAsia="zh-CN"/>
        </w:rPr>
        <w:t>3-5名专家组成项目评审组对项目进行评审计分，按照分数由高至低选取立项推荐名单报局党组会审定，专家组成员选取参照《</w:t>
      </w:r>
      <w:r>
        <w:rPr>
          <w:rFonts w:hint="eastAsia" w:ascii="FangSong_GB2312" w:hAnsi="FangSong_GB2312" w:eastAsia="FangSong_GB2312"/>
          <w:color w:val="000000"/>
          <w:sz w:val="32"/>
          <w:lang w:eastAsia="zh-CN"/>
        </w:rPr>
        <w:t>广州市科技专家库管理办法》条件要求</w:t>
      </w:r>
      <w:r>
        <w:rPr>
          <w:rFonts w:hint="eastAsia" w:ascii="FangSong_GB2312" w:hAnsi="FangSong_GB2312" w:eastAsia="FangSong_GB2312"/>
          <w:color w:val="000000"/>
          <w:sz w:val="32"/>
        </w:rPr>
        <w:t xml:space="preserve">。 </w:t>
      </w:r>
    </w:p>
    <w:p>
      <w:pPr>
        <w:spacing w:beforeLines="0" w:afterLines="0"/>
        <w:ind w:firstLine="640" w:firstLineChars="200"/>
        <w:jc w:val="left"/>
        <w:rPr>
          <w:rFonts w:hint="eastAsia" w:ascii="FangSong_GB2312" w:hAnsi="FangSong_GB2312" w:eastAsia="FangSong_GB2312"/>
          <w:color w:val="000000"/>
          <w:sz w:val="32"/>
        </w:rPr>
      </w:pPr>
      <w:r>
        <w:rPr>
          <w:rFonts w:hint="eastAsia" w:ascii="Times New Roman" w:hAnsi="Times New Roman" w:eastAsia="Times New Roman"/>
          <w:color w:val="000000"/>
          <w:sz w:val="32"/>
        </w:rPr>
        <w:t xml:space="preserve">3. </w:t>
      </w:r>
      <w:r>
        <w:rPr>
          <w:rFonts w:hint="eastAsia" w:ascii="FangSong_GB2312" w:hAnsi="FangSong_GB2312" w:eastAsia="FangSong_GB2312"/>
          <w:color w:val="000000"/>
          <w:sz w:val="32"/>
        </w:rPr>
        <w:t>遴选结果公示。</w:t>
      </w:r>
      <w:r>
        <w:rPr>
          <w:rFonts w:hint="eastAsia" w:ascii="FangSong_GB2312" w:hAnsi="FangSong_GB2312" w:eastAsia="FangSong_GB2312"/>
          <w:color w:val="000000"/>
          <w:sz w:val="32"/>
          <w:lang w:eastAsia="zh-CN"/>
        </w:rPr>
        <w:t>经党组会审定的拟立项名单在从化区政府网进行公示</w:t>
      </w:r>
      <w:r>
        <w:rPr>
          <w:rFonts w:hint="eastAsia" w:ascii="FangSong_GB2312" w:hAnsi="FangSong_GB2312" w:eastAsia="FangSong_GB2312"/>
          <w:color w:val="000000"/>
          <w:sz w:val="32"/>
        </w:rPr>
        <w:t xml:space="preserve">，并及时处理异议。 </w:t>
      </w:r>
    </w:p>
    <w:p>
      <w:pPr>
        <w:spacing w:beforeLines="0" w:afterLines="0"/>
        <w:ind w:firstLine="640" w:firstLineChars="200"/>
        <w:jc w:val="left"/>
        <w:rPr>
          <w:rFonts w:hint="eastAsia" w:ascii="FangSong_GB2312" w:hAnsi="FangSong_GB2312" w:eastAsia="FangSong_GB2312"/>
          <w:color w:val="000000"/>
          <w:sz w:val="32"/>
        </w:rPr>
      </w:pPr>
      <w:r>
        <w:rPr>
          <w:rFonts w:hint="eastAsia" w:ascii="Times New Roman" w:hAnsi="Times New Roman" w:eastAsia="Times New Roman"/>
          <w:color w:val="000000"/>
          <w:sz w:val="32"/>
        </w:rPr>
        <w:t xml:space="preserve">4. </w:t>
      </w:r>
      <w:r>
        <w:rPr>
          <w:rFonts w:hint="eastAsia" w:ascii="FangSong_GB2312" w:hAnsi="FangSong_GB2312" w:eastAsia="FangSong_GB2312"/>
          <w:color w:val="000000"/>
          <w:sz w:val="32"/>
        </w:rPr>
        <w:t>项目推荐。</w:t>
      </w:r>
      <w:r>
        <w:rPr>
          <w:rFonts w:hint="eastAsia" w:ascii="FangSong_GB2312" w:hAnsi="FangSong_GB2312" w:eastAsia="FangSong_GB2312"/>
          <w:color w:val="000000"/>
          <w:sz w:val="32"/>
          <w:lang w:eastAsia="zh-CN"/>
        </w:rPr>
        <w:t>我局</w:t>
      </w:r>
      <w:r>
        <w:rPr>
          <w:rFonts w:hint="eastAsia" w:ascii="FangSong_GB2312" w:hAnsi="FangSong_GB2312" w:eastAsia="FangSong_GB2312"/>
          <w:color w:val="000000"/>
          <w:sz w:val="32"/>
        </w:rPr>
        <w:t xml:space="preserve">在项目申报指南规定的时间内，通过阳光政务平台向广州市科学技术局报送推荐立项项目清单。项目遴选工作总结上传阳光政务平台报备。 </w:t>
      </w:r>
    </w:p>
    <w:p>
      <w:pPr>
        <w:spacing w:beforeLines="0" w:afterLines="0"/>
        <w:ind w:firstLine="640" w:firstLineChars="200"/>
        <w:jc w:val="left"/>
        <w:rPr>
          <w:rFonts w:hint="eastAsia" w:ascii="FangSong_GB2312" w:hAnsi="FangSong_GB2312" w:eastAsia="FangSong_GB2312"/>
          <w:color w:val="000000"/>
          <w:sz w:val="32"/>
        </w:rPr>
      </w:pPr>
      <w:r>
        <w:rPr>
          <w:rFonts w:hint="eastAsia" w:ascii="Times New Roman" w:hAnsi="Times New Roman" w:eastAsia="Times New Roman"/>
          <w:color w:val="000000"/>
          <w:sz w:val="32"/>
        </w:rPr>
        <w:t xml:space="preserve">5. </w:t>
      </w:r>
      <w:r>
        <w:rPr>
          <w:rFonts w:hint="eastAsia" w:ascii="FangSong_GB2312" w:hAnsi="FangSong_GB2312" w:eastAsia="FangSong_GB2312"/>
          <w:color w:val="000000"/>
          <w:sz w:val="32"/>
        </w:rPr>
        <w:t>立项审核、公示和入库。广州市科学技术局确认</w:t>
      </w:r>
      <w:r>
        <w:rPr>
          <w:rFonts w:hint="eastAsia" w:ascii="FangSong_GB2312" w:hAnsi="FangSong_GB2312" w:eastAsia="FangSong_GB2312"/>
          <w:color w:val="000000"/>
          <w:sz w:val="32"/>
          <w:lang w:eastAsia="zh-CN"/>
        </w:rPr>
        <w:t>我局推荐</w:t>
      </w:r>
      <w:r>
        <w:rPr>
          <w:rFonts w:hint="eastAsia" w:ascii="FangSong_GB2312" w:hAnsi="FangSong_GB2312" w:eastAsia="FangSong_GB2312"/>
          <w:color w:val="000000"/>
          <w:sz w:val="32"/>
        </w:rPr>
        <w:t>项目；对</w:t>
      </w:r>
      <w:r>
        <w:rPr>
          <w:rFonts w:hint="eastAsia" w:ascii="FangSong_GB2312" w:hAnsi="FangSong_GB2312" w:eastAsia="FangSong_GB2312"/>
          <w:color w:val="000000"/>
          <w:sz w:val="32"/>
          <w:lang w:eastAsia="zh-CN"/>
        </w:rPr>
        <w:t>我局</w:t>
      </w:r>
      <w:r>
        <w:rPr>
          <w:rFonts w:hint="eastAsia" w:ascii="FangSong_GB2312" w:hAnsi="FangSong_GB2312" w:eastAsia="FangSong_GB2312"/>
          <w:color w:val="000000"/>
          <w:sz w:val="32"/>
        </w:rPr>
        <w:t xml:space="preserve">推荐的项目进行立项审核和拟入库公示，经公示无异议的项目安排入库；待财政部门预算批复后，查核违法犯罪记录和诚信记录，符合相关条件的项目按流程签订合同和拨付经费。 </w:t>
      </w:r>
    </w:p>
    <w:p>
      <w:pPr>
        <w:spacing w:beforeLines="0" w:afterLines="0"/>
        <w:ind w:firstLine="640" w:firstLineChars="200"/>
        <w:jc w:val="left"/>
        <w:rPr>
          <w:rFonts w:hint="eastAsia" w:ascii="KaiTi_GB2312" w:hAnsi="KaiTi_GB2312" w:eastAsia="KaiTi_GB2312"/>
          <w:color w:val="000000"/>
          <w:sz w:val="32"/>
        </w:rPr>
      </w:pPr>
      <w:r>
        <w:rPr>
          <w:rFonts w:hint="eastAsia" w:ascii="KaiTi_GB2312" w:hAnsi="KaiTi_GB2312" w:eastAsia="KaiTi_GB2312"/>
          <w:color w:val="000000"/>
          <w:sz w:val="32"/>
        </w:rPr>
        <w:t xml:space="preserve">（二）项目变更。 </w:t>
      </w:r>
    </w:p>
    <w:p>
      <w:pPr>
        <w:spacing w:beforeLines="0" w:afterLines="0"/>
        <w:ind w:firstLine="640" w:firstLineChars="200"/>
        <w:jc w:val="left"/>
        <w:rPr>
          <w:rFonts w:hint="eastAsia" w:ascii="FangSong_GB2312" w:hAnsi="FangSong_GB2312" w:eastAsia="FangSong_GB2312"/>
          <w:color w:val="000000"/>
          <w:sz w:val="32"/>
        </w:rPr>
      </w:pPr>
      <w:r>
        <w:rPr>
          <w:rFonts w:hint="eastAsia" w:ascii="Times New Roman" w:hAnsi="Times New Roman" w:eastAsia="Times New Roman"/>
          <w:color w:val="000000"/>
          <w:sz w:val="32"/>
        </w:rPr>
        <w:t xml:space="preserve">1. </w:t>
      </w:r>
      <w:r>
        <w:rPr>
          <w:rFonts w:hint="eastAsia" w:ascii="FangSong_GB2312" w:hAnsi="FangSong_GB2312" w:eastAsia="FangSong_GB2312"/>
          <w:color w:val="000000"/>
          <w:sz w:val="32"/>
        </w:rPr>
        <w:t>变更申请。项目承担单位在</w:t>
      </w:r>
      <w:r>
        <w:rPr>
          <w:rFonts w:hint="eastAsia" w:ascii="FangSong_GB2312" w:hAnsi="FangSong_GB2312" w:eastAsia="FangSong_GB2312"/>
          <w:color w:val="000000"/>
          <w:sz w:val="32"/>
          <w:lang w:eastAsia="zh-CN"/>
        </w:rPr>
        <w:t>广州市</w:t>
      </w:r>
      <w:r>
        <w:rPr>
          <w:rFonts w:hint="eastAsia" w:ascii="FangSong_GB2312" w:hAnsi="FangSong_GB2312" w:eastAsia="FangSong_GB2312"/>
          <w:color w:val="000000"/>
          <w:sz w:val="32"/>
        </w:rPr>
        <w:t xml:space="preserve">阳光政务平台填报合同变更申请表。 </w:t>
      </w:r>
    </w:p>
    <w:p>
      <w:pPr>
        <w:spacing w:beforeLines="0" w:afterLines="0"/>
        <w:ind w:firstLine="640" w:firstLineChars="200"/>
        <w:jc w:val="left"/>
        <w:rPr>
          <w:rFonts w:hint="eastAsia" w:ascii="FangSong_GB2312" w:hAnsi="FangSong_GB2312" w:eastAsia="FangSong_GB2312"/>
          <w:color w:val="000000"/>
          <w:sz w:val="32"/>
        </w:rPr>
      </w:pPr>
      <w:r>
        <w:rPr>
          <w:rFonts w:hint="eastAsia" w:ascii="Times New Roman" w:hAnsi="Times New Roman" w:eastAsia="Times New Roman"/>
          <w:color w:val="000000"/>
          <w:sz w:val="32"/>
        </w:rPr>
        <w:t xml:space="preserve">2. </w:t>
      </w:r>
      <w:r>
        <w:rPr>
          <w:rFonts w:hint="eastAsia" w:ascii="FangSong_GB2312" w:hAnsi="FangSong_GB2312" w:eastAsia="FangSong_GB2312"/>
          <w:color w:val="000000"/>
          <w:sz w:val="32"/>
        </w:rPr>
        <w:t>变更审核和报备。</w:t>
      </w:r>
      <w:r>
        <w:rPr>
          <w:rFonts w:hint="eastAsia" w:ascii="FangSong_GB2312" w:hAnsi="FangSong_GB2312" w:eastAsia="FangSong_GB2312"/>
          <w:color w:val="000000"/>
          <w:sz w:val="32"/>
          <w:lang w:eastAsia="zh-CN"/>
        </w:rPr>
        <w:t>我局</w:t>
      </w:r>
      <w:r>
        <w:rPr>
          <w:rFonts w:hint="eastAsia" w:ascii="FangSong_GB2312" w:hAnsi="FangSong_GB2312" w:eastAsia="FangSong_GB2312"/>
          <w:color w:val="000000"/>
          <w:sz w:val="32"/>
        </w:rPr>
        <w:t>在</w:t>
      </w:r>
      <w:r>
        <w:rPr>
          <w:rFonts w:hint="eastAsia" w:ascii="FangSong_GB2312" w:hAnsi="FangSong_GB2312" w:eastAsia="FangSong_GB2312"/>
          <w:color w:val="000000"/>
          <w:sz w:val="32"/>
          <w:lang w:eastAsia="zh-CN"/>
        </w:rPr>
        <w:t>广州市</w:t>
      </w:r>
      <w:r>
        <w:rPr>
          <w:rFonts w:hint="eastAsia" w:ascii="FangSong_GB2312" w:hAnsi="FangSong_GB2312" w:eastAsia="FangSong_GB2312"/>
          <w:color w:val="000000"/>
          <w:sz w:val="32"/>
        </w:rPr>
        <w:t xml:space="preserve">阳光政务平台审核变更申请，同步向广州市科学技术局报备。 </w:t>
      </w:r>
    </w:p>
    <w:p>
      <w:pPr>
        <w:spacing w:beforeLines="0" w:afterLines="0"/>
        <w:ind w:firstLine="640" w:firstLineChars="200"/>
        <w:jc w:val="left"/>
        <w:rPr>
          <w:rFonts w:hint="eastAsia" w:ascii="FangSong_GB2312" w:hAnsi="FangSong_GB2312" w:eastAsia="FangSong_GB2312"/>
          <w:color w:val="000000"/>
          <w:sz w:val="32"/>
        </w:rPr>
      </w:pPr>
      <w:r>
        <w:rPr>
          <w:rFonts w:hint="eastAsia" w:ascii="Times New Roman" w:hAnsi="Times New Roman" w:eastAsia="Times New Roman"/>
          <w:color w:val="000000"/>
          <w:sz w:val="32"/>
        </w:rPr>
        <w:t xml:space="preserve">3. </w:t>
      </w:r>
      <w:r>
        <w:rPr>
          <w:rFonts w:hint="eastAsia" w:ascii="FangSong_GB2312" w:hAnsi="FangSong_GB2312" w:eastAsia="FangSong_GB2312"/>
          <w:color w:val="000000"/>
          <w:sz w:val="32"/>
        </w:rPr>
        <w:t>原则上</w:t>
      </w:r>
      <w:r>
        <w:rPr>
          <w:rFonts w:hint="eastAsia" w:ascii="FangSong_GB2312" w:hAnsi="FangSong_GB2312" w:eastAsia="FangSong_GB2312"/>
          <w:color w:val="000000"/>
          <w:sz w:val="32"/>
          <w:lang w:eastAsia="zh-CN"/>
        </w:rPr>
        <w:t>我局</w:t>
      </w:r>
      <w:r>
        <w:rPr>
          <w:rFonts w:hint="eastAsia" w:ascii="FangSong_GB2312" w:hAnsi="FangSong_GB2312" w:eastAsia="FangSong_GB2312"/>
          <w:color w:val="000000"/>
          <w:sz w:val="32"/>
        </w:rPr>
        <w:t xml:space="preserve">不允许变更，如确需变更，由广州市科学技术局审定。 </w:t>
      </w:r>
    </w:p>
    <w:p>
      <w:pPr>
        <w:spacing w:beforeLines="0" w:afterLines="0"/>
        <w:ind w:firstLine="640" w:firstLineChars="200"/>
        <w:jc w:val="left"/>
        <w:rPr>
          <w:rFonts w:hint="eastAsia" w:ascii="KaiTi_GB2312" w:hAnsi="KaiTi_GB2312" w:eastAsia="KaiTi_GB2312"/>
          <w:color w:val="000000"/>
          <w:sz w:val="32"/>
        </w:rPr>
      </w:pPr>
      <w:r>
        <w:rPr>
          <w:rFonts w:hint="eastAsia" w:ascii="KaiTi_GB2312" w:hAnsi="KaiTi_GB2312" w:eastAsia="KaiTi_GB2312"/>
          <w:color w:val="000000"/>
          <w:sz w:val="32"/>
        </w:rPr>
        <w:t xml:space="preserve">（三）项目终止。 </w:t>
      </w:r>
    </w:p>
    <w:p>
      <w:pPr>
        <w:spacing w:beforeLines="0" w:afterLines="0"/>
        <w:ind w:firstLine="640" w:firstLineChars="200"/>
        <w:jc w:val="left"/>
        <w:rPr>
          <w:rFonts w:hint="eastAsia" w:ascii="FangSong_GB2312" w:hAnsi="FangSong_GB2312" w:eastAsia="FangSong_GB2312"/>
          <w:color w:val="000000"/>
          <w:sz w:val="32"/>
        </w:rPr>
      </w:pPr>
      <w:r>
        <w:rPr>
          <w:rFonts w:hint="eastAsia" w:ascii="FangSong_GB2312" w:hAnsi="FangSong_GB2312" w:eastAsia="FangSong_GB2312"/>
          <w:color w:val="000000"/>
          <w:sz w:val="32"/>
          <w:lang w:eastAsia="zh-CN"/>
        </w:rPr>
        <w:t>我局</w:t>
      </w:r>
      <w:r>
        <w:rPr>
          <w:rFonts w:hint="eastAsia" w:ascii="FangSong_GB2312" w:hAnsi="FangSong_GB2312" w:eastAsia="FangSong_GB2312"/>
          <w:color w:val="000000"/>
          <w:sz w:val="32"/>
        </w:rPr>
        <w:t>有权终止项目。项目承担单位向</w:t>
      </w:r>
      <w:r>
        <w:rPr>
          <w:rFonts w:hint="eastAsia" w:ascii="FangSong_GB2312" w:hAnsi="FangSong_GB2312" w:eastAsia="FangSong_GB2312"/>
          <w:color w:val="000000"/>
          <w:sz w:val="32"/>
          <w:lang w:eastAsia="zh-CN"/>
        </w:rPr>
        <w:t>我局</w:t>
      </w:r>
      <w:r>
        <w:rPr>
          <w:rFonts w:hint="eastAsia" w:ascii="FangSong_GB2312" w:hAnsi="FangSong_GB2312" w:eastAsia="FangSong_GB2312"/>
          <w:color w:val="000000"/>
          <w:sz w:val="32"/>
        </w:rPr>
        <w:t>提出项目终止申请，或收到</w:t>
      </w:r>
      <w:r>
        <w:rPr>
          <w:rFonts w:hint="eastAsia" w:ascii="FangSong_GB2312" w:hAnsi="FangSong_GB2312" w:eastAsia="FangSong_GB2312"/>
          <w:color w:val="000000"/>
          <w:sz w:val="32"/>
          <w:lang w:eastAsia="zh-CN"/>
        </w:rPr>
        <w:t>我局</w:t>
      </w:r>
      <w:r>
        <w:rPr>
          <w:rFonts w:hint="eastAsia" w:ascii="FangSong_GB2312" w:hAnsi="FangSong_GB2312" w:eastAsia="FangSong_GB2312"/>
          <w:color w:val="000000"/>
          <w:sz w:val="32"/>
        </w:rPr>
        <w:t>的强制终止通知时，应立即停止项目市财政科技经费支出。</w:t>
      </w:r>
      <w:r>
        <w:rPr>
          <w:rFonts w:hint="eastAsia" w:ascii="FangSong_GB2312" w:hAnsi="FangSong_GB2312" w:eastAsia="FangSong_GB2312"/>
          <w:color w:val="000000"/>
          <w:sz w:val="32"/>
          <w:lang w:eastAsia="zh-CN"/>
        </w:rPr>
        <w:t>我局</w:t>
      </w:r>
      <w:r>
        <w:rPr>
          <w:rFonts w:hint="eastAsia" w:ascii="FangSong_GB2312" w:hAnsi="FangSong_GB2312" w:eastAsia="FangSong_GB2312"/>
          <w:color w:val="000000"/>
          <w:sz w:val="32"/>
        </w:rPr>
        <w:t>通过</w:t>
      </w:r>
      <w:r>
        <w:rPr>
          <w:rFonts w:hint="eastAsia" w:ascii="FangSong_GB2312" w:hAnsi="FangSong_GB2312" w:eastAsia="FangSong_GB2312"/>
          <w:color w:val="000000"/>
          <w:sz w:val="32"/>
          <w:lang w:eastAsia="zh-CN"/>
        </w:rPr>
        <w:t>广州市</w:t>
      </w:r>
      <w:r>
        <w:rPr>
          <w:rFonts w:hint="eastAsia" w:ascii="FangSong_GB2312" w:hAnsi="FangSong_GB2312" w:eastAsia="FangSong_GB2312"/>
          <w:color w:val="000000"/>
          <w:sz w:val="32"/>
        </w:rPr>
        <w:t>阳光政务平台向广州市科学技术局报备项目终止情况。广州市科学技术局委托会计师事务所进行终止审计，并下达终止通知书。</w:t>
      </w:r>
      <w:r>
        <w:rPr>
          <w:rFonts w:hint="eastAsia" w:ascii="FangSong_GB2312" w:hAnsi="FangSong_GB2312" w:eastAsia="FangSong_GB2312"/>
          <w:color w:val="000000"/>
          <w:sz w:val="32"/>
          <w:lang w:eastAsia="zh-CN"/>
        </w:rPr>
        <w:t>我局</w:t>
      </w:r>
      <w:r>
        <w:rPr>
          <w:rFonts w:hint="eastAsia" w:ascii="FangSong_GB2312" w:hAnsi="FangSong_GB2312" w:eastAsia="FangSong_GB2312"/>
          <w:color w:val="000000"/>
          <w:sz w:val="32"/>
        </w:rPr>
        <w:t>主动配合追回终止项目未使用</w:t>
      </w:r>
      <w:r>
        <w:rPr>
          <w:rFonts w:hint="eastAsia" w:ascii="FangSong_GB2312" w:hAnsi="FangSong_GB2312" w:eastAsia="FangSong_GB2312"/>
          <w:color w:val="000000"/>
          <w:sz w:val="33"/>
        </w:rPr>
        <w:t>和不合规支出</w:t>
      </w:r>
      <w:r>
        <w:rPr>
          <w:rFonts w:hint="eastAsia" w:ascii="FangSong_GB2312" w:hAnsi="FangSong_GB2312" w:eastAsia="FangSong_GB2312"/>
          <w:color w:val="000000"/>
          <w:sz w:val="32"/>
        </w:rPr>
        <w:t xml:space="preserve">的市财政科技经费。 </w:t>
      </w:r>
    </w:p>
    <w:p>
      <w:pPr>
        <w:spacing w:beforeLines="0" w:afterLines="0"/>
        <w:ind w:firstLine="640" w:firstLineChars="200"/>
        <w:jc w:val="left"/>
        <w:rPr>
          <w:rFonts w:hint="eastAsia" w:ascii="KaiTi_GB2312" w:hAnsi="KaiTi_GB2312" w:eastAsia="KaiTi_GB2312"/>
          <w:color w:val="000000"/>
          <w:sz w:val="32"/>
        </w:rPr>
      </w:pPr>
      <w:r>
        <w:rPr>
          <w:rFonts w:hint="eastAsia" w:ascii="KaiTi_GB2312" w:hAnsi="KaiTi_GB2312" w:eastAsia="KaiTi_GB2312"/>
          <w:color w:val="000000"/>
          <w:sz w:val="32"/>
        </w:rPr>
        <w:t xml:space="preserve">（四）项目验收。 </w:t>
      </w:r>
    </w:p>
    <w:p>
      <w:pPr>
        <w:spacing w:beforeLines="0" w:afterLines="0"/>
        <w:ind w:firstLine="640" w:firstLineChars="200"/>
        <w:jc w:val="left"/>
        <w:rPr>
          <w:rFonts w:hint="eastAsia" w:ascii="FangSong_GB2312" w:hAnsi="FangSong_GB2312" w:eastAsia="FangSong_GB2312"/>
          <w:color w:val="000000"/>
          <w:sz w:val="32"/>
        </w:rPr>
      </w:pPr>
      <w:r>
        <w:rPr>
          <w:rFonts w:hint="eastAsia" w:ascii="FangSong_GB2312" w:hAnsi="FangSong_GB2312" w:eastAsia="FangSong_GB2312"/>
          <w:color w:val="000000"/>
          <w:sz w:val="32"/>
          <w:lang w:eastAsia="zh-CN"/>
        </w:rPr>
        <w:t>我局每年统一组织当年到期项目验收。各相关项目承担单位按验收通知要求提交相关材料，我局组织专家进行验收评审</w:t>
      </w:r>
      <w:r>
        <w:rPr>
          <w:rFonts w:hint="eastAsia" w:ascii="FangSong_GB2312" w:hAnsi="FangSong_GB2312" w:eastAsia="FangSong_GB2312"/>
          <w:color w:val="000000"/>
          <w:sz w:val="32"/>
        </w:rPr>
        <w:t>，验收结果</w:t>
      </w:r>
      <w:r>
        <w:rPr>
          <w:rFonts w:hint="eastAsia" w:ascii="FangSong_GB2312" w:hAnsi="FangSong_GB2312" w:eastAsia="FangSong_GB2312"/>
          <w:color w:val="000000"/>
          <w:sz w:val="32"/>
          <w:lang w:eastAsia="zh-CN"/>
        </w:rPr>
        <w:t>在从化区政府网</w:t>
      </w:r>
      <w:r>
        <w:rPr>
          <w:rFonts w:hint="eastAsia" w:ascii="FangSong_GB2312" w:hAnsi="FangSong_GB2312" w:eastAsia="FangSong_GB2312"/>
          <w:color w:val="000000"/>
          <w:sz w:val="32"/>
        </w:rPr>
        <w:t>进行公示</w:t>
      </w:r>
      <w:r>
        <w:rPr>
          <w:rFonts w:hint="eastAsia" w:ascii="FangSong_GB2312" w:hAnsi="FangSong_GB2312" w:eastAsia="FangSong_GB2312"/>
          <w:color w:val="000000"/>
          <w:sz w:val="32"/>
          <w:lang w:eastAsia="zh-CN"/>
        </w:rPr>
        <w:t>后</w:t>
      </w:r>
      <w:r>
        <w:rPr>
          <w:rFonts w:hint="eastAsia" w:ascii="FangSong_GB2312" w:hAnsi="FangSong_GB2312" w:eastAsia="FangSong_GB2312"/>
          <w:color w:val="000000"/>
          <w:sz w:val="32"/>
        </w:rPr>
        <w:t>，在</w:t>
      </w:r>
      <w:r>
        <w:rPr>
          <w:rFonts w:hint="eastAsia" w:ascii="FangSong_GB2312" w:hAnsi="FangSong_GB2312" w:eastAsia="FangSong_GB2312"/>
          <w:color w:val="000000"/>
          <w:sz w:val="32"/>
          <w:lang w:eastAsia="zh-CN"/>
        </w:rPr>
        <w:t>广州市</w:t>
      </w:r>
      <w:r>
        <w:rPr>
          <w:rFonts w:hint="eastAsia" w:ascii="FangSong_GB2312" w:hAnsi="FangSong_GB2312" w:eastAsia="FangSong_GB2312"/>
          <w:color w:val="000000"/>
          <w:sz w:val="32"/>
        </w:rPr>
        <w:t>阳光政务平台提交项目验收材料，并按相关规定做好存档工作。</w:t>
      </w:r>
    </w:p>
    <w:p>
      <w:pPr>
        <w:spacing w:beforeLines="0" w:afterLines="0"/>
        <w:ind w:firstLine="640" w:firstLineChars="200"/>
        <w:jc w:val="left"/>
        <w:rPr>
          <w:rFonts w:hint="eastAsia" w:ascii="KaiTi_GB2312" w:hAnsi="KaiTi_GB2312" w:eastAsia="KaiTi_GB2312"/>
          <w:color w:val="000000"/>
          <w:sz w:val="32"/>
        </w:rPr>
      </w:pPr>
      <w:r>
        <w:rPr>
          <w:rFonts w:hint="eastAsia" w:ascii="KaiTi_GB2312" w:hAnsi="KaiTi_GB2312" w:eastAsia="KaiTi_GB2312"/>
          <w:color w:val="000000"/>
          <w:sz w:val="32"/>
        </w:rPr>
        <w:t xml:space="preserve">（五）经费管理。 </w:t>
      </w:r>
    </w:p>
    <w:p>
      <w:pPr>
        <w:numPr>
          <w:ilvl w:val="0"/>
          <w:numId w:val="0"/>
        </w:numPr>
        <w:ind w:firstLine="640" w:firstLineChars="200"/>
        <w:rPr>
          <w:rFonts w:hint="eastAsia" w:ascii="FangSong_GB2312" w:hAnsi="FangSong_GB2312" w:eastAsia="FangSong_GB2312"/>
          <w:color w:val="000000"/>
          <w:sz w:val="32"/>
        </w:rPr>
      </w:pPr>
      <w:r>
        <w:rPr>
          <w:rFonts w:hint="eastAsia" w:ascii="FangSong_GB2312" w:hAnsi="FangSong_GB2312" w:eastAsia="FangSong_GB2312"/>
          <w:color w:val="000000"/>
          <w:sz w:val="32"/>
        </w:rPr>
        <w:t>项目无需编制经费预算明细，只需明确项目经费总额。实行项目负责人承诺制，签订项目合同书时项目负责人提交承诺书，承诺项目经费必须用于项目研究支出。开支范围具体包括设备费、材料费、测试化验加工费、燃料动力费、出版</w:t>
      </w:r>
      <w:r>
        <w:rPr>
          <w:rFonts w:hint="eastAsia" w:ascii="Times New Roman" w:hAnsi="Times New Roman" w:eastAsia="Times New Roman"/>
          <w:color w:val="000000"/>
          <w:sz w:val="32"/>
        </w:rPr>
        <w:t>/</w:t>
      </w:r>
      <w:r>
        <w:rPr>
          <w:rFonts w:hint="eastAsia" w:ascii="FangSong_GB2312" w:hAnsi="FangSong_GB2312" w:eastAsia="FangSong_GB2312"/>
          <w:color w:val="000000"/>
          <w:sz w:val="32"/>
        </w:rPr>
        <w:t>文献</w:t>
      </w:r>
      <w:r>
        <w:rPr>
          <w:rFonts w:hint="eastAsia" w:ascii="Times New Roman" w:hAnsi="Times New Roman" w:eastAsia="Times New Roman"/>
          <w:color w:val="000000"/>
          <w:sz w:val="32"/>
        </w:rPr>
        <w:t>/</w:t>
      </w:r>
      <w:r>
        <w:rPr>
          <w:rFonts w:hint="eastAsia" w:ascii="FangSong_GB2312" w:hAnsi="FangSong_GB2312" w:eastAsia="FangSong_GB2312"/>
          <w:color w:val="000000"/>
          <w:sz w:val="32"/>
        </w:rPr>
        <w:t>信息传播</w:t>
      </w:r>
      <w:r>
        <w:rPr>
          <w:rFonts w:hint="eastAsia" w:ascii="Times New Roman" w:hAnsi="Times New Roman" w:eastAsia="Times New Roman"/>
          <w:color w:val="000000"/>
          <w:sz w:val="32"/>
        </w:rPr>
        <w:t>/</w:t>
      </w:r>
      <w:r>
        <w:rPr>
          <w:rFonts w:hint="eastAsia" w:ascii="FangSong_GB2312" w:hAnsi="FangSong_GB2312" w:eastAsia="FangSong_GB2312"/>
          <w:color w:val="000000"/>
          <w:sz w:val="32"/>
        </w:rPr>
        <w:t>知识产权事务费、劳务费、人员费、专家咨询费、差旅</w:t>
      </w:r>
      <w:r>
        <w:rPr>
          <w:rFonts w:hint="eastAsia" w:ascii="Times New Roman" w:hAnsi="Times New Roman" w:eastAsia="Times New Roman"/>
          <w:color w:val="000000"/>
          <w:sz w:val="32"/>
        </w:rPr>
        <w:t>/</w:t>
      </w:r>
      <w:r>
        <w:rPr>
          <w:rFonts w:hint="eastAsia" w:ascii="FangSong_GB2312" w:hAnsi="FangSong_GB2312" w:eastAsia="FangSong_GB2312"/>
          <w:color w:val="000000"/>
          <w:sz w:val="32"/>
        </w:rPr>
        <w:t>会议</w:t>
      </w:r>
      <w:r>
        <w:rPr>
          <w:rFonts w:hint="eastAsia" w:ascii="Times New Roman" w:hAnsi="Times New Roman" w:eastAsia="Times New Roman"/>
          <w:color w:val="000000"/>
          <w:sz w:val="32"/>
        </w:rPr>
        <w:t>/</w:t>
      </w:r>
      <w:r>
        <w:rPr>
          <w:rFonts w:hint="eastAsia" w:ascii="FangSong_GB2312" w:hAnsi="FangSong_GB2312" w:eastAsia="FangSong_GB2312"/>
          <w:color w:val="000000"/>
          <w:sz w:val="32"/>
        </w:rPr>
        <w:t xml:space="preserve">国际合作与交流费、项目承担单位管理费用、绩效支出以及其他合理支出等，不得列支基建费。项目结题验收时，无需提交项目经费审计报告，由项目负责人根据经费使用实际情况编制经费决算表，由项目承担单位负责认真审核，并在单位内部公开。 </w:t>
      </w:r>
    </w:p>
    <w:p>
      <w:pPr>
        <w:numPr>
          <w:ilvl w:val="0"/>
          <w:numId w:val="2"/>
        </w:numPr>
        <w:ind w:left="-90" w:leftChars="0" w:firstLine="72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有效期</w:t>
      </w:r>
    </w:p>
    <w:p>
      <w:pPr>
        <w:pStyle w:val="2"/>
        <w:keepNext w:val="0"/>
        <w:keepLines w:val="0"/>
        <w:widowControl/>
        <w:numPr>
          <w:ilvl w:val="0"/>
          <w:numId w:val="0"/>
        </w:numPr>
        <w:suppressLineNumbers w:val="0"/>
        <w:spacing w:before="0" w:beforeAutospacing="0" w:after="0" w:afterAutospacing="0" w:line="480" w:lineRule="auto"/>
        <w:ind w:right="0" w:rightChars="0" w:firstLine="640" w:firstLineChars="200"/>
        <w:jc w:val="left"/>
        <w:rPr>
          <w:rFonts w:hint="eastAsia" w:ascii="FangSong_GB2312" w:hAnsi="FangSong_GB2312" w:eastAsia="FangSong_GB2312" w:cstheme="minorBidi"/>
          <w:color w:val="000000"/>
          <w:kern w:val="2"/>
          <w:sz w:val="32"/>
          <w:szCs w:val="24"/>
          <w:lang w:val="en-US" w:eastAsia="zh-CN" w:bidi="ar-SA"/>
        </w:rPr>
      </w:pPr>
      <w:r>
        <w:rPr>
          <w:rFonts w:hint="eastAsia" w:ascii="FangSong_GB2312" w:hAnsi="FangSong_GB2312" w:eastAsia="FangSong_GB2312" w:cstheme="minorBidi"/>
          <w:color w:val="000000"/>
          <w:kern w:val="2"/>
          <w:sz w:val="32"/>
          <w:szCs w:val="24"/>
          <w:lang w:val="en-US" w:eastAsia="zh-CN" w:bidi="ar-SA"/>
        </w:rPr>
        <w:t>本规程自发布之日起有效期三年,我局可根据工作需要进行完善修订。工作过程中法律法规适用等有关问题由从化区科技工业商务和信息化局负责解释。</w:t>
      </w:r>
    </w:p>
    <w:p>
      <w:pPr>
        <w:numPr>
          <w:ilvl w:val="0"/>
          <w:numId w:val="0"/>
        </w:numPr>
        <w:ind w:firstLine="640" w:firstLineChars="200"/>
        <w:rPr>
          <w:rFonts w:hint="eastAsia" w:ascii="FangSong_GB2312" w:hAnsi="FangSong_GB2312" w:eastAsia="FangSong_GB2312"/>
          <w:color w:val="000000"/>
          <w:sz w:val="32"/>
          <w:lang w:val="en-US" w:eastAsia="zh-CN"/>
        </w:rPr>
      </w:pPr>
    </w:p>
    <w:p>
      <w:pPr>
        <w:numPr>
          <w:ilvl w:val="0"/>
          <w:numId w:val="0"/>
        </w:numPr>
        <w:ind w:firstLine="640" w:firstLineChars="200"/>
        <w:rPr>
          <w:rFonts w:hint="eastAsia" w:ascii="FangSong_GB2312" w:hAnsi="FangSong_GB2312" w:eastAsia="FangSong_GB2312"/>
          <w:color w:val="000000"/>
          <w:sz w:val="32"/>
          <w:lang w:val="en-US" w:eastAsia="zh-CN"/>
        </w:rPr>
      </w:pPr>
    </w:p>
    <w:p>
      <w:pPr>
        <w:numPr>
          <w:ilvl w:val="0"/>
          <w:numId w:val="0"/>
        </w:numPr>
        <w:ind w:firstLine="2560" w:firstLineChars="800"/>
        <w:rPr>
          <w:rFonts w:hint="eastAsia" w:ascii="FangSong_GB2312" w:hAnsi="FangSong_GB2312" w:eastAsia="FangSong_GB2312"/>
          <w:color w:val="000000"/>
          <w:sz w:val="32"/>
          <w:lang w:val="en-US" w:eastAsia="zh-CN"/>
        </w:rPr>
      </w:pPr>
      <w:r>
        <w:rPr>
          <w:rFonts w:hint="eastAsia" w:ascii="FangSong_GB2312" w:hAnsi="FangSong_GB2312" w:eastAsia="FangSong_GB2312"/>
          <w:color w:val="000000"/>
          <w:sz w:val="32"/>
          <w:lang w:val="en-US" w:eastAsia="zh-CN"/>
        </w:rPr>
        <w:t>广州市从化区科技工业商务和信息化局</w:t>
      </w:r>
    </w:p>
    <w:p>
      <w:pPr>
        <w:numPr>
          <w:ilvl w:val="0"/>
          <w:numId w:val="0"/>
        </w:numPr>
        <w:ind w:firstLine="640" w:firstLineChars="200"/>
        <w:rPr>
          <w:rFonts w:hint="default" w:ascii="FangSong_GB2312" w:hAnsi="FangSong_GB2312" w:eastAsia="FangSong_GB2312"/>
          <w:color w:val="000000"/>
          <w:sz w:val="32"/>
          <w:lang w:val="en-US" w:eastAsia="zh-CN"/>
        </w:rPr>
      </w:pPr>
      <w:r>
        <w:rPr>
          <w:rFonts w:hint="eastAsia" w:ascii="FangSong_GB2312" w:hAnsi="FangSong_GB2312" w:eastAsia="FangSong_GB2312"/>
          <w:color w:val="000000"/>
          <w:sz w:val="32"/>
          <w:lang w:val="en-US" w:eastAsia="zh-CN"/>
        </w:rPr>
        <w:t xml:space="preserve">                       2021年9月15日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KaiTi_GB2312">
    <w:altName w:val="楷体"/>
    <w:panose1 w:val="00000000000000000000"/>
    <w:charset w:val="86"/>
    <w:family w:val="swiss"/>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5697DC"/>
    <w:multiLevelType w:val="singleLevel"/>
    <w:tmpl w:val="CC5697DC"/>
    <w:lvl w:ilvl="0" w:tentative="0">
      <w:start w:val="4"/>
      <w:numFmt w:val="chineseCounting"/>
      <w:suff w:val="nothing"/>
      <w:lvlText w:val="%1、"/>
      <w:lvlJc w:val="left"/>
      <w:pPr>
        <w:ind w:left="-90"/>
      </w:pPr>
      <w:rPr>
        <w:rFonts w:hint="eastAsia"/>
      </w:rPr>
    </w:lvl>
  </w:abstractNum>
  <w:abstractNum w:abstractNumId="1">
    <w:nsid w:val="4FC52AD1"/>
    <w:multiLevelType w:val="singleLevel"/>
    <w:tmpl w:val="4FC52AD1"/>
    <w:lvl w:ilvl="0" w:tentative="0">
      <w:start w:val="1"/>
      <w:numFmt w:val="chineseCounting"/>
      <w:suff w:val="nothing"/>
      <w:lvlText w:val="%1、"/>
      <w:lvlJc w:val="left"/>
      <w:pPr>
        <w:ind w:left="64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F30D35"/>
    <w:rsid w:val="07C357D3"/>
    <w:rsid w:val="0BFB0205"/>
    <w:rsid w:val="0D8F787D"/>
    <w:rsid w:val="0FD500C1"/>
    <w:rsid w:val="10F83640"/>
    <w:rsid w:val="128841BD"/>
    <w:rsid w:val="141455AA"/>
    <w:rsid w:val="15EE6964"/>
    <w:rsid w:val="1C696F06"/>
    <w:rsid w:val="1DE84044"/>
    <w:rsid w:val="1FF33820"/>
    <w:rsid w:val="21626A14"/>
    <w:rsid w:val="2594506C"/>
    <w:rsid w:val="25A92433"/>
    <w:rsid w:val="25BA1E53"/>
    <w:rsid w:val="268144A7"/>
    <w:rsid w:val="26FA54A4"/>
    <w:rsid w:val="2B636BFA"/>
    <w:rsid w:val="2B6E53D0"/>
    <w:rsid w:val="2E245170"/>
    <w:rsid w:val="2F1B7132"/>
    <w:rsid w:val="2F495660"/>
    <w:rsid w:val="31755836"/>
    <w:rsid w:val="31B00BDA"/>
    <w:rsid w:val="33225E5F"/>
    <w:rsid w:val="36672D86"/>
    <w:rsid w:val="36D86845"/>
    <w:rsid w:val="379460AE"/>
    <w:rsid w:val="38F35080"/>
    <w:rsid w:val="3B2923CB"/>
    <w:rsid w:val="3DA04E69"/>
    <w:rsid w:val="3EAE15BF"/>
    <w:rsid w:val="4141734D"/>
    <w:rsid w:val="4658012A"/>
    <w:rsid w:val="46F10301"/>
    <w:rsid w:val="4A754DD0"/>
    <w:rsid w:val="4DC02049"/>
    <w:rsid w:val="526370B8"/>
    <w:rsid w:val="526C5174"/>
    <w:rsid w:val="52EE7AC1"/>
    <w:rsid w:val="545167CF"/>
    <w:rsid w:val="54B5560B"/>
    <w:rsid w:val="54F23F78"/>
    <w:rsid w:val="56376B3F"/>
    <w:rsid w:val="5664739D"/>
    <w:rsid w:val="5BA77E0D"/>
    <w:rsid w:val="5BCE1710"/>
    <w:rsid w:val="5C6D487A"/>
    <w:rsid w:val="5D550412"/>
    <w:rsid w:val="5ED46E68"/>
    <w:rsid w:val="60D534F7"/>
    <w:rsid w:val="61F952CD"/>
    <w:rsid w:val="653948D9"/>
    <w:rsid w:val="6558440C"/>
    <w:rsid w:val="670B2B91"/>
    <w:rsid w:val="686430E4"/>
    <w:rsid w:val="6BC77133"/>
    <w:rsid w:val="6F49579F"/>
    <w:rsid w:val="6FD22EB4"/>
    <w:rsid w:val="701642F5"/>
    <w:rsid w:val="71A3554E"/>
    <w:rsid w:val="7368013E"/>
    <w:rsid w:val="749939E6"/>
    <w:rsid w:val="78CD298E"/>
    <w:rsid w:val="7B540DCF"/>
    <w:rsid w:val="7DDA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Hyperlink"/>
    <w:basedOn w:val="4"/>
    <w:qFormat/>
    <w:uiPriority w:val="0"/>
    <w:rPr>
      <w:color w:val="333333"/>
      <w:u w:val="none"/>
    </w:rPr>
  </w:style>
  <w:style w:type="paragraph" w:customStyle="1" w:styleId="7">
    <w:name w:val="Default"/>
    <w:unhideWhenUsed/>
    <w:qFormat/>
    <w:uiPriority w:val="99"/>
    <w:pPr>
      <w:widowControl w:val="0"/>
      <w:autoSpaceDE w:val="0"/>
      <w:autoSpaceDN w:val="0"/>
      <w:adjustRightInd w:val="0"/>
      <w:spacing w:beforeLines="0" w:afterLines="0"/>
    </w:pPr>
    <w:rPr>
      <w:rFonts w:hint="eastAsia" w:ascii="FangSong_GB2312" w:hAnsi="FangSong_GB2312" w:eastAsia="FangSong_GB2312" w:cstheme="minorBidi"/>
      <w:color w:val="0000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2021-09-03T02:09:00Z</dcterms:created>
  <dc:creator>Administrator</dc:creator>
  <cp:lastModifiedBy>蔡玲丽</cp:lastModifiedBy>
  <dcterms:modified xsi:type="dcterms:W3CDTF">2021-09-15T08:38:27Z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