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imes New Roman" w:hAnsi="Times New Roman" w:eastAsia="仿宋_GB2312" w:cs="仿宋"/>
          <w:sz w:val="32"/>
          <w:szCs w:val="32"/>
          <w:highlight w:val="none"/>
          <w:shd w:val="clear" w:color="auto" w:fill="auto"/>
          <w:lang w:val="en-US" w:eastAsia="zh-CN"/>
        </w:rPr>
      </w:pPr>
      <w:r>
        <w:rPr>
          <w:rFonts w:hint="eastAsia" w:ascii="Times New Roman" w:hAnsi="Times New Roman" w:eastAsia="仿宋_GB2312" w:cs="仿宋"/>
          <w:sz w:val="32"/>
          <w:szCs w:val="32"/>
          <w:highlight w:val="none"/>
          <w:shd w:val="clear" w:color="auto" w:fill="auto"/>
        </w:rPr>
        <w:t>附件</w:t>
      </w:r>
      <w:r>
        <w:rPr>
          <w:rFonts w:hint="eastAsia" w:ascii="Times New Roman" w:hAnsi="Times New Roman" w:eastAsia="仿宋_GB2312" w:cs="仿宋"/>
          <w:sz w:val="32"/>
          <w:szCs w:val="32"/>
          <w:highlight w:val="none"/>
          <w:shd w:val="clear" w:color="auto" w:fill="auto"/>
          <w:lang w:val="en-US" w:eastAsia="zh-CN"/>
        </w:rPr>
        <w:t>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0"/>
          <w:sz w:val="44"/>
          <w:szCs w:val="44"/>
          <w:highlight w:val="none"/>
        </w:rPr>
      </w:pPr>
      <w:r>
        <w:rPr>
          <w:rFonts w:hint="eastAsia" w:ascii="方正小标宋简体" w:hAnsi="华文中宋" w:eastAsia="方正小标宋简体" w:cs="Times New Roman"/>
          <w:color w:val="000000"/>
          <w:kern w:val="0"/>
          <w:sz w:val="44"/>
          <w:szCs w:val="44"/>
          <w:highlight w:val="none"/>
        </w:rPr>
        <w:t>2021年从化区</w:t>
      </w:r>
      <w:r>
        <w:rPr>
          <w:rFonts w:hint="eastAsia" w:ascii="方正小标宋简体" w:hAnsi="华文中宋" w:eastAsia="方正小标宋简体" w:cs="Times New Roman"/>
          <w:color w:val="000000"/>
          <w:kern w:val="0"/>
          <w:sz w:val="44"/>
          <w:szCs w:val="44"/>
          <w:highlight w:val="none"/>
          <w:lang w:val="en-US" w:eastAsia="zh-CN"/>
        </w:rPr>
        <w:t>第五届</w:t>
      </w:r>
      <w:r>
        <w:rPr>
          <w:rFonts w:hint="eastAsia" w:ascii="方正小标宋简体" w:hAnsi="华文中宋" w:eastAsia="方正小标宋简体" w:cs="Times New Roman"/>
          <w:color w:val="000000"/>
          <w:kern w:val="0"/>
          <w:sz w:val="44"/>
          <w:szCs w:val="44"/>
          <w:highlight w:val="none"/>
        </w:rPr>
        <w:t>科技创新创业大赛</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0"/>
          <w:sz w:val="44"/>
          <w:szCs w:val="44"/>
          <w:highlight w:val="none"/>
        </w:rPr>
      </w:pPr>
      <w:r>
        <w:rPr>
          <w:rFonts w:hint="eastAsia" w:ascii="方正小标宋简体" w:hAnsi="华文中宋" w:eastAsia="方正小标宋简体" w:cs="Times New Roman"/>
          <w:color w:val="000000"/>
          <w:kern w:val="0"/>
          <w:sz w:val="44"/>
          <w:szCs w:val="44"/>
          <w:highlight w:val="none"/>
        </w:rPr>
        <w:t>报名表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0"/>
          <w:sz w:val="44"/>
          <w:szCs w:val="44"/>
          <w:highlight w:val="none"/>
        </w:rPr>
      </w:pPr>
    </w:p>
    <w:p>
      <w:pPr>
        <w:ind w:firstLine="5040" w:firstLineChars="1800"/>
        <w:jc w:val="both"/>
        <w:rPr>
          <w:rFonts w:ascii="Times New Roman" w:hAnsi="Times New Roman" w:eastAsia="仿宋_GB2312" w:cs="仿宋_GB2312"/>
          <w:bCs/>
          <w:color w:val="000000"/>
          <w:sz w:val="28"/>
          <w:szCs w:val="28"/>
          <w:highlight w:val="none"/>
        </w:rPr>
      </w:pPr>
      <w:r>
        <w:rPr>
          <w:rFonts w:hint="eastAsia" w:ascii="Times New Roman" w:hAnsi="Times New Roman" w:eastAsia="仿宋_GB2312" w:cs="仿宋_GB2312"/>
          <w:bCs/>
          <w:color w:val="000000"/>
          <w:sz w:val="28"/>
          <w:szCs w:val="28"/>
          <w:highlight w:val="none"/>
        </w:rPr>
        <w:t xml:space="preserve">填表时间：   年  </w:t>
      </w:r>
      <w:r>
        <w:rPr>
          <w:rFonts w:hint="eastAsia" w:ascii="Times New Roman" w:hAnsi="Times New Roman" w:eastAsia="仿宋_GB2312" w:cs="仿宋_GB2312"/>
          <w:bCs/>
          <w:color w:val="000000"/>
          <w:sz w:val="28"/>
          <w:szCs w:val="28"/>
          <w:highlight w:val="none"/>
          <w:lang w:val="en-US" w:eastAsia="zh-CN"/>
        </w:rPr>
        <w:t xml:space="preserve"> </w:t>
      </w:r>
      <w:r>
        <w:rPr>
          <w:rFonts w:hint="eastAsia" w:ascii="Times New Roman" w:hAnsi="Times New Roman" w:eastAsia="仿宋_GB2312" w:cs="仿宋_GB2312"/>
          <w:bCs/>
          <w:color w:val="000000"/>
          <w:sz w:val="28"/>
          <w:szCs w:val="28"/>
          <w:highlight w:val="none"/>
        </w:rPr>
        <w:t xml:space="preserve">月 </w:t>
      </w:r>
      <w:r>
        <w:rPr>
          <w:rFonts w:hint="eastAsia" w:ascii="Times New Roman" w:hAnsi="Times New Roman" w:eastAsia="仿宋_GB2312" w:cs="仿宋_GB2312"/>
          <w:bCs/>
          <w:color w:val="000000"/>
          <w:sz w:val="28"/>
          <w:szCs w:val="28"/>
          <w:highlight w:val="none"/>
          <w:lang w:val="en-US" w:eastAsia="zh-CN"/>
        </w:rPr>
        <w:t xml:space="preserve"> </w:t>
      </w:r>
      <w:r>
        <w:rPr>
          <w:rFonts w:hint="eastAsia" w:ascii="Times New Roman" w:hAnsi="Times New Roman" w:eastAsia="仿宋_GB2312" w:cs="仿宋_GB2312"/>
          <w:bCs/>
          <w:color w:val="000000"/>
          <w:sz w:val="28"/>
          <w:szCs w:val="28"/>
          <w:highlight w:val="none"/>
        </w:rPr>
        <w:t xml:space="preserve"> 日</w:t>
      </w:r>
    </w:p>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292"/>
        <w:gridCol w:w="660"/>
        <w:gridCol w:w="699"/>
        <w:gridCol w:w="819"/>
        <w:gridCol w:w="1091"/>
        <w:gridCol w:w="949"/>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项目负责人姓名</w:t>
            </w:r>
          </w:p>
        </w:tc>
        <w:tc>
          <w:tcPr>
            <w:tcW w:w="1952" w:type="dxa"/>
            <w:gridSpan w:val="2"/>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518" w:type="dxa"/>
            <w:gridSpan w:val="2"/>
            <w:noWrap w:val="0"/>
            <w:vAlign w:val="center"/>
          </w:tcPr>
          <w:p>
            <w:pPr>
              <w:spacing w:line="360" w:lineRule="exact"/>
              <w:ind w:left="0" w:leftChars="0" w:firstLine="0" w:firstLineChars="0"/>
              <w:jc w:val="center"/>
              <w:rPr>
                <w:rFonts w:ascii="Times New Roman" w:hAnsi="Times New Roman" w:eastAsia="仿宋_GB2312" w:cs="仿宋_GB2312"/>
                <w:color w:val="000000"/>
                <w:sz w:val="24"/>
                <w:szCs w:val="24"/>
                <w:highlight w:val="none"/>
              </w:rPr>
            </w:pPr>
            <w:r>
              <w:rPr>
                <w:rFonts w:hint="eastAsia" w:ascii="黑体" w:hAnsi="黑体" w:eastAsia="黑体" w:cs="黑体"/>
                <w:color w:val="000000"/>
                <w:sz w:val="24"/>
                <w:szCs w:val="24"/>
                <w:highlight w:val="none"/>
              </w:rPr>
              <w:t>身份证号</w:t>
            </w:r>
          </w:p>
        </w:tc>
        <w:tc>
          <w:tcPr>
            <w:tcW w:w="3520" w:type="dxa"/>
            <w:gridSpan w:val="3"/>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负责人所在单位</w:t>
            </w:r>
          </w:p>
        </w:tc>
        <w:tc>
          <w:tcPr>
            <w:tcW w:w="6990" w:type="dxa"/>
            <w:gridSpan w:val="7"/>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联系电话</w:t>
            </w:r>
          </w:p>
        </w:tc>
        <w:tc>
          <w:tcPr>
            <w:tcW w:w="1952" w:type="dxa"/>
            <w:gridSpan w:val="2"/>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518" w:type="dxa"/>
            <w:gridSpan w:val="2"/>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联系地址</w:t>
            </w:r>
          </w:p>
        </w:tc>
        <w:tc>
          <w:tcPr>
            <w:tcW w:w="3520" w:type="dxa"/>
            <w:gridSpan w:val="3"/>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E-mail</w:t>
            </w:r>
          </w:p>
        </w:tc>
        <w:tc>
          <w:tcPr>
            <w:tcW w:w="1952" w:type="dxa"/>
            <w:gridSpan w:val="2"/>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518" w:type="dxa"/>
            <w:gridSpan w:val="2"/>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QQ</w:t>
            </w:r>
          </w:p>
        </w:tc>
        <w:tc>
          <w:tcPr>
            <w:tcW w:w="3520" w:type="dxa"/>
            <w:gridSpan w:val="3"/>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项目名称</w:t>
            </w:r>
          </w:p>
        </w:tc>
        <w:tc>
          <w:tcPr>
            <w:tcW w:w="6990" w:type="dxa"/>
            <w:gridSpan w:val="7"/>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项目组别</w:t>
            </w:r>
          </w:p>
        </w:tc>
        <w:tc>
          <w:tcPr>
            <w:tcW w:w="6990" w:type="dxa"/>
            <w:gridSpan w:val="7"/>
            <w:noWrap w:val="0"/>
            <w:vAlign w:val="center"/>
          </w:tcPr>
          <w:p>
            <w:pPr>
              <w:spacing w:line="360" w:lineRule="exact"/>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□企业组      □</w:t>
            </w:r>
            <w:r>
              <w:rPr>
                <w:rFonts w:hint="eastAsia" w:ascii="Times New Roman" w:hAnsi="Times New Roman" w:eastAsia="仿宋_GB2312" w:cs="仿宋_GB2312"/>
                <w:color w:val="000000"/>
                <w:sz w:val="24"/>
                <w:szCs w:val="24"/>
                <w:highlight w:val="none"/>
                <w:lang w:val="en-US" w:eastAsia="zh-CN"/>
              </w:rPr>
              <w:t>创意</w:t>
            </w:r>
            <w:r>
              <w:rPr>
                <w:rFonts w:hint="eastAsia" w:ascii="Times New Roman" w:hAnsi="Times New Roman" w:eastAsia="仿宋_GB2312" w:cs="仿宋_GB2312"/>
                <w:color w:val="000000"/>
                <w:sz w:val="24"/>
                <w:szCs w:val="24"/>
                <w:highlight w:val="none"/>
              </w:rPr>
              <w:t xml:space="preserve">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项目现状</w:t>
            </w:r>
          </w:p>
        </w:tc>
        <w:tc>
          <w:tcPr>
            <w:tcW w:w="6990" w:type="dxa"/>
            <w:gridSpan w:val="7"/>
            <w:noWrap w:val="0"/>
            <w:vAlign w:val="center"/>
          </w:tcPr>
          <w:p>
            <w:pPr>
              <w:spacing w:line="360" w:lineRule="exact"/>
              <w:ind w:left="0" w:leftChars="0" w:firstLine="0" w:firstLineChars="0"/>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□创意阶段    □计划阶段    □启动阶段    □运营阶段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行业类别</w:t>
            </w:r>
          </w:p>
          <w:p>
            <w:pPr>
              <w:spacing w:line="360" w:lineRule="exact"/>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（选择）</w:t>
            </w:r>
          </w:p>
        </w:tc>
        <w:tc>
          <w:tcPr>
            <w:tcW w:w="6990" w:type="dxa"/>
            <w:gridSpan w:val="7"/>
            <w:noWrap w:val="0"/>
            <w:vAlign w:val="center"/>
          </w:tcPr>
          <w:p>
            <w:pPr>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□新材料</w:t>
            </w:r>
            <w:r>
              <w:rPr>
                <w:rFonts w:hint="eastAsia" w:ascii="Times New Roman" w:hAnsi="Times New Roman" w:eastAsia="仿宋_GB2312" w:cs="仿宋_GB2312"/>
                <w:color w:val="00000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□生物医药</w:t>
            </w:r>
            <w:r>
              <w:rPr>
                <w:rFonts w:hint="eastAsia" w:ascii="Times New Roman" w:hAnsi="Times New Roman" w:eastAsia="仿宋_GB2312" w:cs="仿宋_GB2312"/>
                <w:color w:val="00000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□电子信息</w:t>
            </w:r>
            <w:r>
              <w:rPr>
                <w:rFonts w:hint="eastAsia" w:ascii="Times New Roman" w:hAnsi="Times New Roman" w:eastAsia="仿宋_GB2312" w:cs="仿宋_GB2312"/>
                <w:color w:val="00000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□新能源及节能环保</w:t>
            </w:r>
            <w:r>
              <w:rPr>
                <w:rFonts w:hint="eastAsia" w:ascii="Times New Roman" w:hAnsi="Times New Roman" w:eastAsia="仿宋_GB2312" w:cs="仿宋_GB2312"/>
                <w:color w:val="00000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□先进制造</w:t>
            </w:r>
            <w:r>
              <w:rPr>
                <w:rFonts w:hint="eastAsia" w:ascii="Times New Roman" w:hAnsi="Times New Roman" w:eastAsia="仿宋_GB2312" w:cs="仿宋_GB2312"/>
                <w:color w:val="00000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□互联网</w:t>
            </w:r>
            <w:r>
              <w:rPr>
                <w:rFonts w:hint="eastAsia" w:ascii="Times New Roman" w:hAnsi="Times New Roman" w:eastAsia="仿宋_GB2312" w:cs="仿宋_GB2312"/>
                <w:color w:val="00000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□现代农业</w:t>
            </w:r>
            <w:r>
              <w:rPr>
                <w:rFonts w:hint="eastAsia" w:ascii="Times New Roman" w:hAnsi="Times New Roman" w:eastAsia="仿宋_GB2312" w:cs="仿宋_GB2312"/>
                <w:color w:val="00000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w:t>
            </w:r>
            <w:r>
              <w:rPr>
                <w:rFonts w:hint="eastAsia" w:ascii="Times New Roman" w:hAnsi="Times New Roman" w:eastAsia="仿宋_GB2312" w:cs="仿宋_GB2312"/>
                <w:color w:val="000000"/>
                <w:sz w:val="24"/>
                <w:szCs w:val="24"/>
                <w:highlight w:val="none"/>
                <w:lang w:val="en-US" w:eastAsia="zh-CN"/>
              </w:rPr>
              <w:t>文化创意</w:t>
            </w:r>
            <w:r>
              <w:rPr>
                <w:rFonts w:hint="eastAsia" w:ascii="Times New Roman" w:hAnsi="Times New Roman" w:eastAsia="仿宋_GB2312" w:cs="仿宋_GB2312"/>
                <w:color w:val="000000"/>
                <w:sz w:val="24"/>
                <w:szCs w:val="24"/>
                <w:highlight w:val="none"/>
              </w:rPr>
              <w:t>等行业</w:t>
            </w:r>
            <w:r>
              <w:rPr>
                <w:rFonts w:hint="eastAsia" w:ascii="Times New Roman" w:hAnsi="Times New Roman" w:eastAsia="仿宋_GB2312" w:cs="仿宋_GB2312"/>
                <w:color w:val="00000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w:t>
            </w:r>
            <w:r>
              <w:rPr>
                <w:rFonts w:hint="eastAsia" w:ascii="Times New Roman" w:hAnsi="Times New Roman" w:eastAsia="仿宋_GB2312" w:cs="仿宋_GB2312"/>
                <w:color w:val="000000"/>
                <w:sz w:val="24"/>
                <w:szCs w:val="24"/>
                <w:highlight w:val="none"/>
                <w:lang w:eastAsia="zh-CN"/>
              </w:rPr>
              <w:t>智能</w:t>
            </w:r>
            <w:r>
              <w:rPr>
                <w:rFonts w:hint="eastAsia" w:ascii="Times New Roman" w:hAnsi="Times New Roman" w:eastAsia="仿宋_GB2312" w:cs="仿宋_GB2312"/>
                <w:color w:val="000000"/>
                <w:sz w:val="24"/>
                <w:szCs w:val="24"/>
                <w:highlight w:val="none"/>
              </w:rPr>
              <w:t>制造    □其他产业（说明：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团队/公司名称</w:t>
            </w:r>
          </w:p>
        </w:tc>
        <w:tc>
          <w:tcPr>
            <w:tcW w:w="6990" w:type="dxa"/>
            <w:gridSpan w:val="7"/>
            <w:noWrap w:val="0"/>
            <w:vAlign w:val="center"/>
          </w:tcPr>
          <w:p>
            <w:pPr>
              <w:spacing w:line="360" w:lineRule="exact"/>
              <w:rPr>
                <w:rFonts w:ascii="Times New Roman" w:hAnsi="Times New Roman"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注册时间</w:t>
            </w:r>
          </w:p>
        </w:tc>
        <w:tc>
          <w:tcPr>
            <w:tcW w:w="2651" w:type="dxa"/>
            <w:gridSpan w:val="3"/>
            <w:noWrap w:val="0"/>
            <w:vAlign w:val="center"/>
          </w:tcPr>
          <w:p>
            <w:pPr>
              <w:spacing w:line="360" w:lineRule="exact"/>
              <w:rPr>
                <w:rFonts w:ascii="Times New Roman" w:hAnsi="Times New Roman" w:eastAsia="仿宋_GB2312" w:cs="仿宋_GB2312"/>
                <w:color w:val="000000"/>
                <w:sz w:val="24"/>
                <w:szCs w:val="24"/>
                <w:highlight w:val="none"/>
              </w:rPr>
            </w:pPr>
          </w:p>
        </w:tc>
        <w:tc>
          <w:tcPr>
            <w:tcW w:w="1910" w:type="dxa"/>
            <w:gridSpan w:val="2"/>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法人代表</w:t>
            </w:r>
          </w:p>
        </w:tc>
        <w:tc>
          <w:tcPr>
            <w:tcW w:w="2429" w:type="dxa"/>
            <w:gridSpan w:val="2"/>
            <w:noWrap w:val="0"/>
            <w:vAlign w:val="center"/>
          </w:tcPr>
          <w:p>
            <w:pPr>
              <w:spacing w:line="360" w:lineRule="exact"/>
              <w:rPr>
                <w:rFonts w:ascii="Times New Roman" w:hAnsi="Times New Roman"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组织机构代码</w:t>
            </w:r>
          </w:p>
        </w:tc>
        <w:tc>
          <w:tcPr>
            <w:tcW w:w="2651" w:type="dxa"/>
            <w:gridSpan w:val="3"/>
            <w:noWrap w:val="0"/>
            <w:vAlign w:val="center"/>
          </w:tcPr>
          <w:p>
            <w:pPr>
              <w:spacing w:line="360" w:lineRule="exact"/>
              <w:rPr>
                <w:rFonts w:ascii="Times New Roman" w:hAnsi="Times New Roman" w:eastAsia="仿宋_GB2312" w:cs="仿宋_GB2312"/>
                <w:color w:val="000000"/>
                <w:sz w:val="24"/>
                <w:szCs w:val="24"/>
                <w:highlight w:val="none"/>
              </w:rPr>
            </w:pPr>
          </w:p>
        </w:tc>
        <w:tc>
          <w:tcPr>
            <w:tcW w:w="1910" w:type="dxa"/>
            <w:gridSpan w:val="2"/>
            <w:noWrap w:val="0"/>
            <w:vAlign w:val="center"/>
          </w:tcPr>
          <w:p>
            <w:pPr>
              <w:spacing w:line="360" w:lineRule="exact"/>
              <w:ind w:left="0" w:leftChars="0" w:firstLine="0" w:firstLineChars="0"/>
              <w:jc w:val="center"/>
              <w:rPr>
                <w:rFonts w:hint="eastAsia" w:ascii="黑体" w:hAnsi="黑体" w:eastAsia="黑体" w:cs="黑体"/>
                <w:color w:val="000000"/>
                <w:kern w:val="0"/>
                <w:sz w:val="24"/>
                <w:szCs w:val="24"/>
                <w:highlight w:val="none"/>
              </w:rPr>
            </w:pPr>
            <w:r>
              <w:rPr>
                <w:rFonts w:hint="eastAsia" w:ascii="黑体" w:hAnsi="黑体" w:eastAsia="黑体" w:cs="黑体"/>
                <w:color w:val="000000"/>
                <w:sz w:val="24"/>
                <w:szCs w:val="24"/>
                <w:highlight w:val="none"/>
              </w:rPr>
              <w:t>营业执照注册号</w:t>
            </w:r>
          </w:p>
        </w:tc>
        <w:tc>
          <w:tcPr>
            <w:tcW w:w="2429" w:type="dxa"/>
            <w:gridSpan w:val="2"/>
            <w:noWrap w:val="0"/>
            <w:vAlign w:val="center"/>
          </w:tcPr>
          <w:p>
            <w:pPr>
              <w:spacing w:line="360" w:lineRule="exact"/>
              <w:rPr>
                <w:rFonts w:ascii="Times New Roman" w:hAnsi="Times New Roman"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vMerge w:val="restart"/>
            <w:noWrap w:val="0"/>
            <w:vAlign w:val="center"/>
          </w:tcPr>
          <w:p>
            <w:pPr>
              <w:spacing w:line="360" w:lineRule="exact"/>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团队主要成员</w:t>
            </w:r>
          </w:p>
          <w:p>
            <w:pPr>
              <w:spacing w:line="360" w:lineRule="exact"/>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（10人以内）</w:t>
            </w:r>
          </w:p>
        </w:tc>
        <w:tc>
          <w:tcPr>
            <w:tcW w:w="1292"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姓名</w:t>
            </w:r>
          </w:p>
        </w:tc>
        <w:tc>
          <w:tcPr>
            <w:tcW w:w="66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lang w:val="en-US" w:eastAsia="zh-CN"/>
              </w:rPr>
            </w:pPr>
            <w:r>
              <w:rPr>
                <w:rFonts w:hint="eastAsia" w:ascii="黑体" w:hAnsi="黑体" w:eastAsia="黑体" w:cs="黑体"/>
                <w:color w:val="000000"/>
                <w:sz w:val="24"/>
                <w:szCs w:val="24"/>
                <w:highlight w:val="none"/>
                <w:lang w:val="en-US" w:eastAsia="zh-CN"/>
              </w:rPr>
              <w:t>性别</w:t>
            </w:r>
          </w:p>
        </w:tc>
        <w:tc>
          <w:tcPr>
            <w:tcW w:w="699"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lang w:val="en-US" w:eastAsia="zh-CN"/>
              </w:rPr>
            </w:pPr>
            <w:r>
              <w:rPr>
                <w:rFonts w:hint="eastAsia" w:ascii="黑体" w:hAnsi="黑体" w:eastAsia="黑体" w:cs="黑体"/>
                <w:color w:val="000000"/>
                <w:sz w:val="24"/>
                <w:szCs w:val="24"/>
                <w:highlight w:val="none"/>
                <w:lang w:val="en-US" w:eastAsia="zh-CN"/>
              </w:rPr>
              <w:t>年龄</w:t>
            </w:r>
          </w:p>
        </w:tc>
        <w:tc>
          <w:tcPr>
            <w:tcW w:w="2859" w:type="dxa"/>
            <w:gridSpan w:val="3"/>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主要经历（教育、实习、工作、成就情况）</w:t>
            </w:r>
          </w:p>
        </w:tc>
        <w:tc>
          <w:tcPr>
            <w:tcW w:w="1480" w:type="dxa"/>
            <w:noWrap w:val="0"/>
            <w:vAlign w:val="center"/>
          </w:tcPr>
          <w:p>
            <w:pPr>
              <w:spacing w:line="360" w:lineRule="exact"/>
              <w:ind w:left="0" w:leftChars="0" w:firstLine="0" w:firstLineChars="0"/>
              <w:jc w:val="center"/>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vMerge w:val="continue"/>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292"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6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99"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2859" w:type="dxa"/>
            <w:gridSpan w:val="3"/>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48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vMerge w:val="continue"/>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292"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6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99"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2859" w:type="dxa"/>
            <w:gridSpan w:val="3"/>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48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vMerge w:val="continue"/>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292"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6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99"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2859" w:type="dxa"/>
            <w:gridSpan w:val="3"/>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48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vMerge w:val="continue"/>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292"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6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99"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2859" w:type="dxa"/>
            <w:gridSpan w:val="3"/>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48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vMerge w:val="continue"/>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292"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6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99"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2859" w:type="dxa"/>
            <w:gridSpan w:val="3"/>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48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70" w:type="dxa"/>
            <w:vMerge w:val="continue"/>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292"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6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699"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2859" w:type="dxa"/>
            <w:gridSpan w:val="3"/>
            <w:noWrap w:val="0"/>
            <w:vAlign w:val="center"/>
          </w:tcPr>
          <w:p>
            <w:pPr>
              <w:spacing w:line="360" w:lineRule="exact"/>
              <w:jc w:val="center"/>
              <w:rPr>
                <w:rFonts w:ascii="Times New Roman" w:hAnsi="Times New Roman" w:eastAsia="仿宋_GB2312" w:cs="仿宋_GB2312"/>
                <w:color w:val="000000"/>
                <w:sz w:val="24"/>
                <w:szCs w:val="24"/>
                <w:highlight w:val="none"/>
              </w:rPr>
            </w:pPr>
          </w:p>
        </w:tc>
        <w:tc>
          <w:tcPr>
            <w:tcW w:w="1480" w:type="dxa"/>
            <w:noWrap w:val="0"/>
            <w:vAlign w:val="center"/>
          </w:tcPr>
          <w:p>
            <w:pPr>
              <w:spacing w:line="360" w:lineRule="exact"/>
              <w:jc w:val="center"/>
              <w:rPr>
                <w:rFonts w:ascii="Times New Roman" w:hAnsi="Times New Roman"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9060" w:type="dxa"/>
            <w:gridSpan w:val="8"/>
            <w:noWrap w:val="0"/>
            <w:vAlign w:val="center"/>
          </w:tcPr>
          <w:p>
            <w:pPr>
              <w:spacing w:line="360" w:lineRule="exact"/>
              <w:ind w:firstLine="480" w:firstLineChars="200"/>
              <w:jc w:val="left"/>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参赛项目简介：（填写要求如下）</w:t>
            </w:r>
          </w:p>
          <w:p>
            <w:pPr>
              <w:numPr>
                <w:ilvl w:val="0"/>
                <w:numId w:val="0"/>
              </w:numPr>
              <w:spacing w:line="360" w:lineRule="exact"/>
              <w:ind w:firstLine="480" w:firstLineChars="200"/>
              <w:jc w:val="left"/>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lang w:val="en-US" w:eastAsia="zh-CN"/>
              </w:rPr>
              <w:t>1.</w:t>
            </w:r>
            <w:r>
              <w:rPr>
                <w:rFonts w:hint="eastAsia" w:ascii="Times New Roman" w:hAnsi="Times New Roman" w:eastAsia="仿宋_GB2312" w:cs="仿宋_GB2312"/>
                <w:color w:val="000000"/>
                <w:sz w:val="24"/>
                <w:szCs w:val="24"/>
                <w:highlight w:val="none"/>
              </w:rPr>
              <w:t>参赛项目简介主要是对项目的核心竞争力、专利、创新创意性、实施情况、团队、荣誉、预期计划等整体情况进行整体介绍。</w:t>
            </w:r>
          </w:p>
          <w:p>
            <w:pPr>
              <w:numPr>
                <w:ilvl w:val="0"/>
                <w:numId w:val="0"/>
              </w:numPr>
              <w:spacing w:line="360" w:lineRule="exact"/>
              <w:ind w:firstLine="480" w:firstLineChars="200"/>
              <w:jc w:val="left"/>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lang w:val="en-US" w:eastAsia="zh-CN"/>
              </w:rPr>
              <w:t>2.</w:t>
            </w:r>
            <w:r>
              <w:rPr>
                <w:rFonts w:hint="eastAsia" w:ascii="Times New Roman" w:hAnsi="Times New Roman" w:eastAsia="仿宋_GB2312" w:cs="仿宋_GB2312"/>
                <w:color w:val="000000"/>
                <w:sz w:val="24"/>
                <w:szCs w:val="24"/>
                <w:highlight w:val="none"/>
              </w:rPr>
              <w:t>参赛项目简介必须在500字以上。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060" w:type="dxa"/>
            <w:gridSpan w:val="8"/>
            <w:noWrap w:val="0"/>
            <w:vAlign w:val="top"/>
          </w:tcPr>
          <w:p>
            <w:pPr>
              <w:spacing w:line="360" w:lineRule="exact"/>
              <w:ind w:firstLine="482" w:firstLineChars="200"/>
              <w:rPr>
                <w:rFonts w:ascii="Times New Roman" w:hAnsi="Times New Roman" w:eastAsia="仿宋_GB2312" w:cs="仿宋_GB2312"/>
                <w:color w:val="000000"/>
                <w:sz w:val="24"/>
                <w:szCs w:val="24"/>
                <w:highlight w:val="none"/>
              </w:rPr>
            </w:pPr>
            <w:r>
              <w:rPr>
                <w:rFonts w:hint="eastAsia" w:ascii="Times New Roman" w:hAnsi="Times New Roman" w:eastAsia="仿宋_GB2312" w:cs="仿宋_GB2312"/>
                <w:b/>
                <w:color w:val="000000"/>
                <w:sz w:val="24"/>
                <w:szCs w:val="24"/>
                <w:highlight w:val="none"/>
              </w:rPr>
              <w:t>承诺：</w:t>
            </w:r>
            <w:r>
              <w:rPr>
                <w:rFonts w:hint="eastAsia" w:ascii="Times New Roman" w:hAnsi="Times New Roman" w:eastAsia="仿宋_GB2312" w:cs="仿宋_GB2312"/>
                <w:color w:val="000000"/>
                <w:sz w:val="24"/>
                <w:szCs w:val="24"/>
                <w:highlight w:val="none"/>
              </w:rPr>
              <w:t>本人（项目负责人）已详细阅读本届大赛的相关文件，并承诺遵守大赛的相关规定，同意无偿提供申报项目说明，由大赛组委会公开推介。本人（项目负责人）承诺提供的技术文件和资料真实、可靠，作品的知识产权权利归属明确无争议；未剽窃他人的成果；未侵犯他人的知识产权等权利；提供的经济效益及社会效益等有关数据及证明客观、真实。若发生与上述承诺相违背的情形，由项目负责人自行承担全部法律责任。</w:t>
            </w:r>
          </w:p>
          <w:p>
            <w:pPr>
              <w:spacing w:line="360" w:lineRule="exact"/>
              <w:ind w:firstLine="482" w:firstLineChars="200"/>
              <w:rPr>
                <w:rFonts w:hint="eastAsia" w:ascii="Times New Roman" w:hAnsi="Times New Roman" w:eastAsia="仿宋_GB2312" w:cs="仿宋_GB2312"/>
                <w:b/>
                <w:color w:val="000000"/>
                <w:sz w:val="24"/>
                <w:szCs w:val="24"/>
                <w:highlight w:val="none"/>
              </w:rPr>
            </w:pPr>
          </w:p>
          <w:p>
            <w:pPr>
              <w:spacing w:line="360" w:lineRule="exact"/>
              <w:ind w:firstLine="482" w:firstLineChars="200"/>
              <w:rPr>
                <w:rFonts w:hint="eastAsia" w:ascii="Times New Roman" w:hAnsi="Times New Roman" w:eastAsia="仿宋_GB2312" w:cs="仿宋_GB2312"/>
                <w:b/>
                <w:color w:val="000000"/>
                <w:sz w:val="24"/>
                <w:szCs w:val="24"/>
                <w:highlight w:val="none"/>
              </w:rPr>
            </w:pPr>
            <w:r>
              <w:rPr>
                <w:rFonts w:hint="eastAsia" w:ascii="Times New Roman" w:hAnsi="Times New Roman" w:eastAsia="仿宋_GB2312" w:cs="仿宋_GB2312"/>
                <w:b/>
                <w:color w:val="000000"/>
                <w:sz w:val="24"/>
                <w:szCs w:val="24"/>
                <w:highlight w:val="none"/>
              </w:rPr>
              <w:t>项目负责人（签名）                                   年  月  日</w:t>
            </w:r>
          </w:p>
          <w:p>
            <w:pPr>
              <w:spacing w:line="360" w:lineRule="exact"/>
              <w:ind w:firstLine="482" w:firstLineChars="200"/>
              <w:rPr>
                <w:rFonts w:hint="eastAsia" w:ascii="Times New Roman" w:hAnsi="Times New Roman" w:eastAsia="仿宋_GB2312" w:cs="仿宋_GB2312"/>
                <w:b/>
                <w:color w:val="000000"/>
                <w:sz w:val="24"/>
                <w:szCs w:val="24"/>
                <w:highlight w:val="none"/>
              </w:rPr>
            </w:pPr>
          </w:p>
        </w:tc>
      </w:tr>
    </w:tbl>
    <w:p>
      <w:pPr>
        <w:spacing w:line="360" w:lineRule="exact"/>
        <w:ind w:firstLine="480" w:firstLineChars="200"/>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填表说明：</w:t>
      </w:r>
    </w:p>
    <w:p>
      <w:pPr>
        <w:spacing w:line="360" w:lineRule="exact"/>
        <w:ind w:firstLine="480" w:firstLineChars="200"/>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1.</w:t>
      </w:r>
      <w:r>
        <w:rPr>
          <w:rFonts w:hint="eastAsia" w:ascii="Times New Roman" w:hAnsi="Times New Roman" w:eastAsia="仿宋_GB2312" w:cs="仿宋_GB2312"/>
          <w:color w:val="000000"/>
          <w:sz w:val="24"/>
          <w:szCs w:val="24"/>
          <w:highlight w:val="none"/>
          <w:lang w:val="en-US" w:eastAsia="zh-CN"/>
        </w:rPr>
        <w:t>创意</w:t>
      </w:r>
      <w:r>
        <w:rPr>
          <w:rFonts w:hint="eastAsia" w:ascii="Times New Roman" w:hAnsi="Times New Roman" w:eastAsia="仿宋_GB2312" w:cs="仿宋_GB2312"/>
          <w:color w:val="000000"/>
          <w:sz w:val="24"/>
          <w:szCs w:val="24"/>
          <w:highlight w:val="none"/>
        </w:rPr>
        <w:t>组参赛选手若尚未注册公司实体，表格中的注册时间、组织机构代码、法人代表、营业执照注册号内容可以不填，其余的内容为必填。</w:t>
      </w:r>
    </w:p>
    <w:p>
      <w:pPr>
        <w:spacing w:line="360" w:lineRule="exact"/>
        <w:ind w:firstLine="480" w:firstLineChars="200"/>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sz w:val="24"/>
          <w:szCs w:val="24"/>
          <w:highlight w:val="none"/>
        </w:rPr>
        <w:t>2.以上资料必须真实、有效、完整，如无特别说明，所有内容为必填。</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imes New Roman" w:hAnsi="Times New Roman" w:eastAsia="仿宋_GB2312" w:cs="仿宋"/>
          <w:sz w:val="32"/>
          <w:szCs w:val="32"/>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Times New Roman" w:hAnsi="Times New Roman" w:eastAsia="仿宋_GB2312" w:cs="仿宋"/>
          <w:sz w:val="32"/>
          <w:szCs w:val="32"/>
          <w:highlight w:val="none"/>
          <w:shd w:val="clear" w:color="auto" w:fill="auto"/>
          <w:lang w:eastAsia="zh-CN"/>
        </w:rPr>
      </w:pPr>
      <w:r>
        <w:rPr>
          <w:rFonts w:hint="eastAsia" w:ascii="Times New Roman" w:hAnsi="Times New Roman" w:eastAsia="仿宋_GB2312" w:cs="仿宋"/>
          <w:sz w:val="32"/>
          <w:szCs w:val="32"/>
          <w:highlight w:val="none"/>
          <w:shd w:val="clear" w:color="auto" w:fill="auto"/>
        </w:rPr>
        <w:br w:type="page"/>
      </w:r>
      <w:r>
        <w:rPr>
          <w:rFonts w:hint="eastAsia" w:ascii="Times New Roman" w:hAnsi="Times New Roman" w:eastAsia="仿宋_GB2312" w:cs="仿宋"/>
          <w:sz w:val="32"/>
          <w:szCs w:val="32"/>
          <w:highlight w:val="none"/>
          <w:shd w:val="clear" w:color="auto" w:fill="auto"/>
        </w:rPr>
        <w:t>附件</w:t>
      </w:r>
      <w:r>
        <w:rPr>
          <w:rFonts w:hint="eastAsia" w:ascii="Times New Roman" w:hAnsi="Times New Roman" w:eastAsia="仿宋_GB2312" w:cs="仿宋"/>
          <w:sz w:val="32"/>
          <w:szCs w:val="32"/>
          <w:highlight w:val="none"/>
          <w:shd w:val="clear" w:color="auto" w:fill="auto"/>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0"/>
          <w:sz w:val="44"/>
          <w:szCs w:val="44"/>
          <w:highlight w:val="none"/>
        </w:rPr>
      </w:pPr>
      <w:r>
        <w:rPr>
          <w:rFonts w:hint="eastAsia" w:ascii="方正小标宋简体" w:hAnsi="华文中宋" w:eastAsia="方正小标宋简体" w:cs="Times New Roman"/>
          <w:color w:val="000000"/>
          <w:kern w:val="0"/>
          <w:sz w:val="44"/>
          <w:szCs w:val="44"/>
          <w:highlight w:val="none"/>
        </w:rPr>
        <w:t>2021年从化区</w:t>
      </w:r>
      <w:r>
        <w:rPr>
          <w:rFonts w:hint="eastAsia" w:ascii="方正小标宋简体" w:hAnsi="华文中宋" w:eastAsia="方正小标宋简体" w:cs="Times New Roman"/>
          <w:color w:val="000000"/>
          <w:kern w:val="0"/>
          <w:sz w:val="44"/>
          <w:szCs w:val="44"/>
          <w:highlight w:val="none"/>
          <w:lang w:val="en-US" w:eastAsia="zh-CN"/>
        </w:rPr>
        <w:t>第五届</w:t>
      </w:r>
      <w:r>
        <w:rPr>
          <w:rFonts w:hint="eastAsia" w:ascii="方正小标宋简体" w:hAnsi="华文中宋" w:eastAsia="方正小标宋简体" w:cs="Times New Roman"/>
          <w:color w:val="000000"/>
          <w:kern w:val="0"/>
          <w:sz w:val="44"/>
          <w:szCs w:val="44"/>
          <w:highlight w:val="none"/>
        </w:rPr>
        <w:t>科技创新创业大赛</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cs="Times New Roman"/>
          <w:color w:val="000000"/>
          <w:kern w:val="0"/>
          <w:sz w:val="44"/>
          <w:szCs w:val="44"/>
          <w:highlight w:val="none"/>
        </w:rPr>
      </w:pPr>
      <w:r>
        <w:rPr>
          <w:rFonts w:hint="eastAsia" w:ascii="方正小标宋简体" w:hAnsi="华文中宋" w:eastAsia="方正小标宋简体" w:cs="Times New Roman"/>
          <w:color w:val="000000"/>
          <w:kern w:val="0"/>
          <w:sz w:val="44"/>
          <w:szCs w:val="44"/>
          <w:highlight w:val="none"/>
        </w:rPr>
        <w:t>商业计划书</w:t>
      </w:r>
    </w:p>
    <w:p>
      <w:pPr>
        <w:keepNext w:val="0"/>
        <w:keepLines w:val="0"/>
        <w:pageBreakBefore w:val="0"/>
        <w:widowControl/>
        <w:kinsoku/>
        <w:wordWrap/>
        <w:overflowPunct/>
        <w:topLinePunct w:val="0"/>
        <w:autoSpaceDE/>
        <w:autoSpaceDN/>
        <w:bidi w:val="0"/>
        <w:adjustRightInd/>
        <w:snapToGrid/>
        <w:spacing w:before="156" w:beforeLines="50" w:line="560" w:lineRule="exact"/>
        <w:ind w:firstLine="640" w:firstLineChars="200"/>
        <w:textAlignment w:val="auto"/>
        <w:rPr>
          <w:rFonts w:hint="eastAsia" w:ascii="黑体" w:hAnsi="黑体" w:eastAsia="黑体" w:cs="仿宋_GB2312"/>
          <w:color w:val="000000"/>
          <w:sz w:val="32"/>
          <w:szCs w:val="32"/>
          <w:highlight w:val="none"/>
        </w:rPr>
      </w:pPr>
    </w:p>
    <w:p>
      <w:pPr>
        <w:spacing w:before="156" w:beforeLines="50"/>
        <w:ind w:firstLine="640" w:firstLineChars="200"/>
        <w:rPr>
          <w:rFonts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一、执行情况简介</w:t>
      </w:r>
    </w:p>
    <w:tbl>
      <w:tblPr>
        <w:tblStyle w:val="4"/>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3"/>
        <w:gridCol w:w="2218"/>
        <w:gridCol w:w="1549"/>
        <w:gridCol w:w="792"/>
        <w:gridCol w:w="794"/>
        <w:gridCol w:w="741"/>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5" w:hRule="atLeast"/>
          <w:jc w:val="center"/>
        </w:trPr>
        <w:tc>
          <w:tcPr>
            <w:tcW w:w="2183"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公司/团队名称</w:t>
            </w:r>
          </w:p>
        </w:tc>
        <w:tc>
          <w:tcPr>
            <w:tcW w:w="6877" w:type="dxa"/>
            <w:gridSpan w:val="6"/>
            <w:noWrap w:val="0"/>
            <w:vAlign w:val="center"/>
          </w:tcPr>
          <w:p>
            <w:pPr>
              <w:spacing w:line="440" w:lineRule="exact"/>
              <w:jc w:val="center"/>
              <w:rPr>
                <w:rFonts w:ascii="仿宋_GB2312" w:hAnsi="仿宋"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4" w:hRule="atLeast"/>
          <w:jc w:val="center"/>
        </w:trPr>
        <w:tc>
          <w:tcPr>
            <w:tcW w:w="2183"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项目组别</w:t>
            </w:r>
          </w:p>
        </w:tc>
        <w:tc>
          <w:tcPr>
            <w:tcW w:w="6877" w:type="dxa"/>
            <w:gridSpan w:val="6"/>
            <w:noWrap w:val="0"/>
            <w:vAlign w:val="center"/>
          </w:tcPr>
          <w:p>
            <w:pP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□企业组      □</w:t>
            </w:r>
            <w:r>
              <w:rPr>
                <w:rFonts w:hint="eastAsia" w:ascii="仿宋_GB2312" w:hAnsi="仿宋" w:eastAsia="仿宋_GB2312" w:cs="仿宋_GB2312"/>
                <w:color w:val="000000"/>
                <w:sz w:val="24"/>
                <w:szCs w:val="24"/>
                <w:highlight w:val="none"/>
                <w:lang w:val="en-US" w:eastAsia="zh-CN"/>
              </w:rPr>
              <w:t>创意</w:t>
            </w:r>
            <w:r>
              <w:rPr>
                <w:rFonts w:hint="eastAsia" w:ascii="仿宋_GB2312" w:hAnsi="仿宋" w:eastAsia="仿宋_GB2312" w:cs="仿宋_GB2312"/>
                <w:color w:val="000000"/>
                <w:sz w:val="24"/>
                <w:szCs w:val="24"/>
                <w:highlight w:val="none"/>
              </w:rPr>
              <w:t xml:space="preserve">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atLeast"/>
          <w:jc w:val="center"/>
        </w:trPr>
        <w:tc>
          <w:tcPr>
            <w:tcW w:w="2183"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企业核心技术</w:t>
            </w:r>
          </w:p>
        </w:tc>
        <w:tc>
          <w:tcPr>
            <w:tcW w:w="6877" w:type="dxa"/>
            <w:gridSpan w:val="6"/>
            <w:noWrap w:val="0"/>
            <w:vAlign w:val="center"/>
          </w:tcPr>
          <w:p>
            <w:pPr>
              <w:spacing w:line="36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□发明专利      □实用新型专利      □专有技术</w:t>
            </w:r>
          </w:p>
          <w:p>
            <w:pPr>
              <w:spacing w:line="36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□软件著作权    □商业模式创新      □其它请说明: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2183"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注册资金额</w:t>
            </w:r>
          </w:p>
        </w:tc>
        <w:tc>
          <w:tcPr>
            <w:tcW w:w="6877" w:type="dxa"/>
            <w:gridSpan w:val="6"/>
            <w:noWrap w:val="0"/>
            <w:vAlign w:val="center"/>
          </w:tcPr>
          <w:p>
            <w:pPr>
              <w:spacing w:line="520" w:lineRule="exact"/>
              <w:rPr>
                <w:rFonts w:ascii="仿宋_GB2312" w:hAnsi="仿宋"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atLeast"/>
          <w:jc w:val="center"/>
        </w:trPr>
        <w:tc>
          <w:tcPr>
            <w:tcW w:w="2183"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公司性质</w:t>
            </w:r>
          </w:p>
        </w:tc>
        <w:tc>
          <w:tcPr>
            <w:tcW w:w="6877" w:type="dxa"/>
            <w:gridSpan w:val="6"/>
            <w:noWrap w:val="0"/>
            <w:vAlign w:val="center"/>
          </w:tcPr>
          <w:p>
            <w:pPr>
              <w:spacing w:line="360" w:lineRule="exact"/>
              <w:rPr>
                <w:rFonts w:hint="eastAsia"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□个体工商户   □有限责任公司   □个人独资企业</w:t>
            </w:r>
          </w:p>
          <w:p>
            <w:pPr>
              <w:spacing w:line="36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□合伙企业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jc w:val="center"/>
        </w:trPr>
        <w:tc>
          <w:tcPr>
            <w:tcW w:w="2183"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产品情况</w:t>
            </w:r>
          </w:p>
        </w:tc>
        <w:tc>
          <w:tcPr>
            <w:tcW w:w="6877" w:type="dxa"/>
            <w:gridSpan w:val="6"/>
            <w:noWrap w:val="0"/>
            <w:vAlign w:val="center"/>
          </w:tcPr>
          <w:p>
            <w:pPr>
              <w:spacing w:line="34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描述参赛项目产品的创意创新性、核心竞争力、特色性和开发进展等整体情况，阐述目前所处发展阶段、与国内外同行业其它同类创业项目的相比，项目的技术、产品及服务的创新性和可行性。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jc w:val="center"/>
        </w:trPr>
        <w:tc>
          <w:tcPr>
            <w:tcW w:w="2183"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市场规模</w:t>
            </w:r>
          </w:p>
        </w:tc>
        <w:tc>
          <w:tcPr>
            <w:tcW w:w="6877" w:type="dxa"/>
            <w:gridSpan w:val="6"/>
            <w:noWrap w:val="0"/>
            <w:vAlign w:val="center"/>
          </w:tcPr>
          <w:p>
            <w:pPr>
              <w:spacing w:line="44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参赛项目的所占市场规模和潜力情况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4" w:hRule="atLeast"/>
          <w:jc w:val="center"/>
        </w:trPr>
        <w:tc>
          <w:tcPr>
            <w:tcW w:w="2183"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盈利模式</w:t>
            </w:r>
          </w:p>
        </w:tc>
        <w:tc>
          <w:tcPr>
            <w:tcW w:w="6877" w:type="dxa"/>
            <w:gridSpan w:val="6"/>
            <w:noWrap w:val="0"/>
            <w:vAlign w:val="center"/>
          </w:tcPr>
          <w:p>
            <w:pPr>
              <w:spacing w:line="34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参赛项目的运营模式和盈利模式创新，企业发展的预期，包括营业收入及增长率和毛利率预测等，包括：企业收入获得的形式有哪些？市场客户是谁？为客户带来多大价值？竞争壁垒有哪些？盈利点等等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5" w:hRule="atLeast"/>
          <w:jc w:val="center"/>
        </w:trPr>
        <w:tc>
          <w:tcPr>
            <w:tcW w:w="2183" w:type="dxa"/>
            <w:tcBorders>
              <w:top w:val="single" w:color="auto" w:sz="4" w:space="0"/>
              <w:left w:val="single" w:color="auto" w:sz="4" w:space="0"/>
              <w:bottom w:val="single" w:color="auto" w:sz="4" w:space="0"/>
              <w:right w:val="nil"/>
            </w:tcBorders>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投资额（元）</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 w:eastAsia="仿宋_GB2312" w:cs="仿宋_GB2312"/>
                <w:color w:val="000000"/>
                <w:sz w:val="24"/>
                <w:szCs w:val="24"/>
                <w:highlight w:val="none"/>
              </w:rPr>
            </w:pPr>
          </w:p>
        </w:tc>
        <w:tc>
          <w:tcPr>
            <w:tcW w:w="3135" w:type="dxa"/>
            <w:gridSpan w:val="3"/>
            <w:tcBorders>
              <w:top w:val="single" w:color="auto" w:sz="4" w:space="0"/>
              <w:left w:val="nil"/>
              <w:bottom w:val="single" w:color="auto" w:sz="4" w:space="0"/>
              <w:right w:val="single" w:color="auto" w:sz="4" w:space="0"/>
            </w:tcBorders>
            <w:noWrap w:val="0"/>
            <w:vAlign w:val="center"/>
          </w:tcPr>
          <w:p>
            <w:pPr>
              <w:spacing w:line="440" w:lineRule="exact"/>
              <w:ind w:left="0" w:leftChars="0" w:firstLine="0" w:firstLineChars="0"/>
              <w:jc w:val="both"/>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投资收益率（第一年）</w:t>
            </w:r>
          </w:p>
        </w:tc>
        <w:tc>
          <w:tcPr>
            <w:tcW w:w="1524"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345" w:hRule="atLeast"/>
          <w:jc w:val="center"/>
        </w:trPr>
        <w:tc>
          <w:tcPr>
            <w:tcW w:w="2183"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预期净利润</w:t>
            </w:r>
          </w:p>
          <w:p>
            <w:pPr>
              <w:spacing w:line="44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（税后利润）</w:t>
            </w:r>
          </w:p>
        </w:tc>
        <w:tc>
          <w:tcPr>
            <w:tcW w:w="22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第一年</w:t>
            </w:r>
          </w:p>
        </w:tc>
        <w:tc>
          <w:tcPr>
            <w:tcW w:w="2341" w:type="dxa"/>
            <w:gridSpan w:val="2"/>
            <w:tcBorders>
              <w:top w:val="single" w:color="auto" w:sz="4" w:space="0"/>
              <w:left w:val="nil"/>
              <w:bottom w:val="single" w:color="auto" w:sz="4" w:space="0"/>
              <w:right w:val="single" w:color="auto" w:sz="4" w:space="0"/>
            </w:tcBorders>
            <w:noWrap w:val="0"/>
            <w:vAlign w:val="center"/>
          </w:tcPr>
          <w:p>
            <w:pPr>
              <w:spacing w:line="440" w:lineRule="exact"/>
              <w:ind w:left="0" w:leftChars="0" w:firstLine="0" w:firstLineChars="0"/>
              <w:jc w:val="both"/>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第二年</w:t>
            </w:r>
          </w:p>
        </w:tc>
        <w:tc>
          <w:tcPr>
            <w:tcW w:w="2318" w:type="dxa"/>
            <w:gridSpan w:val="3"/>
            <w:tcBorders>
              <w:top w:val="single" w:color="auto" w:sz="4" w:space="0"/>
              <w:left w:val="nil"/>
              <w:bottom w:val="single" w:color="auto" w:sz="4" w:space="0"/>
              <w:right w:val="single" w:color="auto" w:sz="4" w:space="0"/>
            </w:tcBorders>
            <w:noWrap w:val="0"/>
            <w:vAlign w:val="center"/>
          </w:tcPr>
          <w:p>
            <w:pPr>
              <w:spacing w:line="440" w:lineRule="exact"/>
              <w:ind w:left="0" w:leftChars="0" w:firstLine="0" w:firstLineChars="0"/>
              <w:jc w:val="both"/>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第三年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200" w:hRule="atLeast"/>
          <w:jc w:val="center"/>
        </w:trPr>
        <w:tc>
          <w:tcPr>
            <w:tcW w:w="2183"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hint="eastAsia" w:ascii="黑体" w:hAnsi="黑体" w:eastAsia="黑体" w:cs="黑体"/>
                <w:b w:val="0"/>
                <w:bCs/>
                <w:color w:val="000000"/>
                <w:sz w:val="24"/>
                <w:szCs w:val="24"/>
                <w:highlight w:val="none"/>
              </w:rPr>
            </w:pPr>
          </w:p>
        </w:tc>
        <w:tc>
          <w:tcPr>
            <w:tcW w:w="22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40" w:lineRule="exact"/>
              <w:jc w:val="center"/>
              <w:rPr>
                <w:rFonts w:ascii="仿宋_GB2312" w:hAnsi="仿宋" w:eastAsia="仿宋_GB2312" w:cs="仿宋_GB2312"/>
                <w:color w:val="000000"/>
                <w:sz w:val="24"/>
                <w:szCs w:val="24"/>
                <w:highlight w:val="none"/>
              </w:rPr>
            </w:pPr>
          </w:p>
        </w:tc>
        <w:tc>
          <w:tcPr>
            <w:tcW w:w="1549" w:type="dxa"/>
            <w:tcBorders>
              <w:top w:val="nil"/>
              <w:left w:val="nil"/>
              <w:bottom w:val="single" w:color="auto" w:sz="4" w:space="0"/>
              <w:right w:val="single" w:color="auto" w:sz="4" w:space="0"/>
            </w:tcBorders>
            <w:shd w:val="clear" w:color="auto" w:fill="auto"/>
            <w:noWrap w:val="0"/>
            <w:vAlign w:val="center"/>
          </w:tcPr>
          <w:p>
            <w:pPr>
              <w:spacing w:line="440" w:lineRule="exact"/>
              <w:ind w:left="0" w:leftChars="0" w:firstLine="0" w:firstLineChars="0"/>
              <w:jc w:val="both"/>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年增长率</w:t>
            </w:r>
          </w:p>
        </w:tc>
        <w:tc>
          <w:tcPr>
            <w:tcW w:w="792" w:type="dxa"/>
            <w:tcBorders>
              <w:top w:val="nil"/>
              <w:left w:val="nil"/>
              <w:bottom w:val="single" w:color="auto" w:sz="4" w:space="0"/>
              <w:right w:val="single" w:color="auto" w:sz="4" w:space="0"/>
            </w:tcBorders>
            <w:shd w:val="clear" w:color="000000" w:fill="auto"/>
            <w:noWrap w:val="0"/>
            <w:vAlign w:val="center"/>
          </w:tcPr>
          <w:p>
            <w:pPr>
              <w:spacing w:line="440" w:lineRule="exact"/>
              <w:ind w:left="0" w:leftChars="0" w:firstLine="240" w:firstLineChars="100"/>
              <w:jc w:val="both"/>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c>
          <w:tcPr>
            <w:tcW w:w="1535" w:type="dxa"/>
            <w:gridSpan w:val="2"/>
            <w:tcBorders>
              <w:top w:val="nil"/>
              <w:left w:val="nil"/>
              <w:bottom w:val="single" w:color="auto" w:sz="4" w:space="0"/>
              <w:right w:val="single" w:color="auto" w:sz="4" w:space="0"/>
            </w:tcBorders>
            <w:noWrap w:val="0"/>
            <w:vAlign w:val="center"/>
          </w:tcPr>
          <w:p>
            <w:pPr>
              <w:spacing w:line="440" w:lineRule="exact"/>
              <w:ind w:left="0" w:leftChars="0" w:firstLine="0" w:firstLineChars="0"/>
              <w:jc w:val="both"/>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年增长率</w:t>
            </w:r>
          </w:p>
        </w:tc>
        <w:tc>
          <w:tcPr>
            <w:tcW w:w="783" w:type="dxa"/>
            <w:tcBorders>
              <w:top w:val="nil"/>
              <w:left w:val="nil"/>
              <w:bottom w:val="single" w:color="auto" w:sz="4" w:space="0"/>
              <w:right w:val="single" w:color="auto" w:sz="4" w:space="0"/>
            </w:tcBorders>
            <w:noWrap w:val="0"/>
            <w:vAlign w:val="center"/>
          </w:tcPr>
          <w:p>
            <w:pPr>
              <w:spacing w:line="440" w:lineRule="exact"/>
              <w:ind w:left="0" w:leftChars="0" w:firstLine="480" w:firstLineChars="200"/>
              <w:jc w:val="both"/>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260" w:hRule="atLeast"/>
          <w:jc w:val="center"/>
        </w:trPr>
        <w:tc>
          <w:tcPr>
            <w:tcW w:w="2183" w:type="dxa"/>
            <w:vMerge w:val="continue"/>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黑体" w:hAnsi="黑体" w:eastAsia="黑体" w:cs="黑体"/>
                <w:b w:val="0"/>
                <w:bCs/>
                <w:color w:val="000000"/>
                <w:sz w:val="24"/>
                <w:szCs w:val="24"/>
                <w:highlight w:val="none"/>
              </w:rPr>
            </w:pPr>
          </w:p>
        </w:tc>
        <w:tc>
          <w:tcPr>
            <w:tcW w:w="2218"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_GB2312" w:hAnsi="仿宋" w:eastAsia="仿宋_GB2312" w:cs="仿宋_GB2312"/>
                <w:color w:val="000000"/>
                <w:sz w:val="24"/>
                <w:szCs w:val="24"/>
                <w:highlight w:val="none"/>
              </w:rPr>
            </w:pPr>
          </w:p>
        </w:tc>
        <w:tc>
          <w:tcPr>
            <w:tcW w:w="234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_GB2312" w:hAnsi="仿宋" w:eastAsia="仿宋_GB2312" w:cs="仿宋_GB2312"/>
                <w:color w:val="000000"/>
                <w:sz w:val="24"/>
                <w:szCs w:val="24"/>
                <w:highlight w:val="none"/>
              </w:rPr>
            </w:pPr>
          </w:p>
        </w:tc>
        <w:tc>
          <w:tcPr>
            <w:tcW w:w="2318" w:type="dxa"/>
            <w:gridSpan w:val="3"/>
            <w:tcBorders>
              <w:top w:val="single" w:color="auto" w:sz="4" w:space="0"/>
              <w:left w:val="nil"/>
              <w:bottom w:val="single" w:color="auto" w:sz="4" w:space="0"/>
              <w:right w:val="single" w:color="auto" w:sz="4" w:space="0"/>
            </w:tcBorders>
            <w:noWrap w:val="0"/>
            <w:vAlign w:val="center"/>
          </w:tcPr>
          <w:p>
            <w:pPr>
              <w:spacing w:line="440" w:lineRule="exact"/>
              <w:jc w:val="center"/>
              <w:rPr>
                <w:rFonts w:ascii="仿宋_GB2312" w:hAnsi="仿宋" w:eastAsia="仿宋_GB2312" w:cs="仿宋_GB2312"/>
                <w:color w:val="000000"/>
                <w:sz w:val="24"/>
                <w:szCs w:val="24"/>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388" w:hRule="atLeast"/>
          <w:jc w:val="center"/>
        </w:trPr>
        <w:tc>
          <w:tcPr>
            <w:tcW w:w="2183"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备注</w:t>
            </w:r>
          </w:p>
        </w:tc>
        <w:tc>
          <w:tcPr>
            <w:tcW w:w="6877" w:type="dxa"/>
            <w:gridSpan w:val="6"/>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投资收益率＝净利润÷总投资额×100%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295" w:hRule="atLeast"/>
          <w:jc w:val="center"/>
        </w:trPr>
        <w:tc>
          <w:tcPr>
            <w:tcW w:w="2183" w:type="dxa"/>
            <w:vMerge w:val="continue"/>
            <w:tcBorders>
              <w:top w:val="nil"/>
              <w:left w:val="single" w:color="auto" w:sz="4" w:space="0"/>
              <w:bottom w:val="single" w:color="auto" w:sz="4" w:space="0"/>
              <w:right w:val="single" w:color="auto" w:sz="4" w:space="0"/>
            </w:tcBorders>
            <w:noWrap w:val="0"/>
            <w:vAlign w:val="center"/>
          </w:tcPr>
          <w:p>
            <w:pPr>
              <w:spacing w:line="440" w:lineRule="exact"/>
              <w:jc w:val="center"/>
              <w:rPr>
                <w:rFonts w:ascii="仿宋_GB2312" w:hAnsi="仿宋" w:eastAsia="仿宋_GB2312" w:cs="仿宋_GB2312"/>
                <w:b/>
                <w:color w:val="000000"/>
                <w:sz w:val="24"/>
                <w:szCs w:val="24"/>
                <w:highlight w:val="none"/>
              </w:rPr>
            </w:pPr>
          </w:p>
        </w:tc>
        <w:tc>
          <w:tcPr>
            <w:tcW w:w="6877" w:type="dxa"/>
            <w:gridSpan w:val="6"/>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预期净利润－第一年：见经营第一年利润表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cantSplit/>
          <w:trHeight w:val="301" w:hRule="atLeast"/>
          <w:jc w:val="center"/>
        </w:trPr>
        <w:tc>
          <w:tcPr>
            <w:tcW w:w="2183" w:type="dxa"/>
            <w:vMerge w:val="continue"/>
            <w:tcBorders>
              <w:top w:val="nil"/>
              <w:left w:val="single" w:color="auto" w:sz="4" w:space="0"/>
              <w:bottom w:val="single" w:color="auto" w:sz="4" w:space="0"/>
              <w:right w:val="single" w:color="auto" w:sz="4" w:space="0"/>
            </w:tcBorders>
            <w:noWrap w:val="0"/>
            <w:vAlign w:val="center"/>
          </w:tcPr>
          <w:p>
            <w:pPr>
              <w:spacing w:line="440" w:lineRule="exact"/>
              <w:jc w:val="center"/>
              <w:rPr>
                <w:rFonts w:ascii="仿宋_GB2312" w:hAnsi="仿宋" w:eastAsia="仿宋_GB2312" w:cs="仿宋_GB2312"/>
                <w:b/>
                <w:color w:val="000000"/>
                <w:sz w:val="24"/>
                <w:szCs w:val="24"/>
                <w:highlight w:val="none"/>
              </w:rPr>
            </w:pPr>
          </w:p>
        </w:tc>
        <w:tc>
          <w:tcPr>
            <w:tcW w:w="6877" w:type="dxa"/>
            <w:gridSpan w:val="6"/>
            <w:tcBorders>
              <w:top w:val="single" w:color="auto" w:sz="4" w:space="0"/>
              <w:left w:val="nil"/>
              <w:bottom w:val="single" w:color="auto" w:sz="4" w:space="0"/>
              <w:right w:val="single" w:color="auto" w:sz="4" w:space="0"/>
            </w:tcBorders>
            <w:noWrap w:val="0"/>
            <w:vAlign w:val="center"/>
          </w:tcPr>
          <w:p>
            <w:pPr>
              <w:spacing w:line="44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此表中“总投资额”项的金额等于资金需求合计</w:t>
            </w:r>
          </w:p>
        </w:tc>
      </w:tr>
    </w:tbl>
    <w:p>
      <w:pPr>
        <w:spacing w:before="156" w:beforeLines="50"/>
        <w:ind w:firstLine="640" w:firstLineChars="200"/>
        <w:rPr>
          <w:rFonts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二、市场分析</w:t>
      </w:r>
      <w:bookmarkStart w:id="0" w:name="_Toc234146997"/>
    </w:p>
    <w:bookmarkEnd w:id="0"/>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3" w:type="dxa"/>
            <w:noWrap w:val="0"/>
            <w:vAlign w:val="center"/>
          </w:tcPr>
          <w:p>
            <w:pPr>
              <w:spacing w:line="44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项目市场</w:t>
            </w:r>
          </w:p>
          <w:p>
            <w:pPr>
              <w:spacing w:line="400" w:lineRule="exact"/>
              <w:jc w:val="center"/>
              <w:rPr>
                <w:rFonts w:ascii="仿宋_GB2312" w:hAnsi="仿宋" w:eastAsia="仿宋_GB2312" w:cs="仿宋_GB2312"/>
                <w:b/>
                <w:color w:val="000000"/>
                <w:sz w:val="24"/>
                <w:szCs w:val="24"/>
                <w:highlight w:val="none"/>
              </w:rPr>
            </w:pPr>
            <w:r>
              <w:rPr>
                <w:rFonts w:hint="eastAsia" w:ascii="黑体" w:hAnsi="黑体" w:eastAsia="黑体" w:cs="黑体"/>
                <w:b w:val="0"/>
                <w:bCs/>
                <w:color w:val="000000"/>
                <w:sz w:val="24"/>
                <w:szCs w:val="24"/>
                <w:highlight w:val="none"/>
              </w:rPr>
              <w:t>定位</w:t>
            </w:r>
          </w:p>
        </w:tc>
        <w:tc>
          <w:tcPr>
            <w:tcW w:w="7627" w:type="dxa"/>
            <w:noWrap w:val="0"/>
            <w:vAlign w:val="center"/>
          </w:tcPr>
          <w:p>
            <w:p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lang w:val="en-US" w:eastAsia="zh-CN"/>
              </w:rPr>
              <w:t>1.</w:t>
            </w:r>
            <w:r>
              <w:rPr>
                <w:rFonts w:hint="eastAsia" w:ascii="仿宋_GB2312" w:hAnsi="仿宋" w:eastAsia="仿宋_GB2312" w:cs="仿宋_GB2312"/>
                <w:color w:val="000000"/>
                <w:sz w:val="24"/>
                <w:szCs w:val="24"/>
                <w:highlight w:val="none"/>
              </w:rPr>
              <w:t>项目定位：该产品的质量/创意性/可靠性/实用性/样式/成本/特征/性能/科技性等产品实体定位</w:t>
            </w:r>
          </w:p>
          <w:p>
            <w:p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lang w:val="en-US" w:eastAsia="zh-CN"/>
              </w:rPr>
              <w:t>2.</w:t>
            </w:r>
            <w:r>
              <w:rPr>
                <w:rFonts w:hint="eastAsia" w:ascii="仿宋_GB2312" w:hAnsi="仿宋" w:eastAsia="仿宋_GB2312" w:cs="仿宋_GB2312"/>
                <w:color w:val="000000"/>
                <w:sz w:val="24"/>
                <w:szCs w:val="24"/>
                <w:highlight w:val="none"/>
              </w:rPr>
              <w:t>项目的消费者定位：确定目标顾客群，产品的销售渠道和消费者定位</w:t>
            </w:r>
          </w:p>
          <w:p>
            <w:p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lang w:val="en-US" w:eastAsia="zh-CN"/>
              </w:rPr>
              <w:t>3.</w:t>
            </w:r>
            <w:r>
              <w:rPr>
                <w:rFonts w:hint="eastAsia" w:ascii="仿宋_GB2312" w:hAnsi="仿宋" w:eastAsia="仿宋_GB2312" w:cs="仿宋_GB2312"/>
                <w:color w:val="000000"/>
                <w:sz w:val="24"/>
                <w:szCs w:val="24"/>
                <w:highlight w:val="none"/>
              </w:rPr>
              <w:t>同行竞争定位：确定企业相对与竞争者，在市场中所占的位置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3" w:type="dxa"/>
            <w:noWrap w:val="0"/>
            <w:vAlign w:val="center"/>
          </w:tcPr>
          <w:p>
            <w:pPr>
              <w:spacing w:line="40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目标客户</w:t>
            </w:r>
          </w:p>
          <w:p>
            <w:pPr>
              <w:spacing w:line="40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群体</w:t>
            </w:r>
          </w:p>
        </w:tc>
        <w:tc>
          <w:tcPr>
            <w:tcW w:w="7627" w:type="dxa"/>
            <w:noWrap w:val="0"/>
            <w:vAlign w:val="center"/>
          </w:tcPr>
          <w:p>
            <w:p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可以按照客户群的年龄、喜好、收入、消费习惯、地理文化等分类。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3" w:type="dxa"/>
            <w:noWrap w:val="0"/>
            <w:vAlign w:val="center"/>
          </w:tcPr>
          <w:p>
            <w:pPr>
              <w:spacing w:line="40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市场整体</w:t>
            </w:r>
          </w:p>
          <w:p>
            <w:pPr>
              <w:spacing w:line="40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预测</w:t>
            </w:r>
          </w:p>
        </w:tc>
        <w:tc>
          <w:tcPr>
            <w:tcW w:w="7627" w:type="dxa"/>
            <w:noWrap w:val="0"/>
            <w:vAlign w:val="center"/>
          </w:tcPr>
          <w:p>
            <w:p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着重分析现有的市场容量等市场需求真实情况，也分析下市场的变化趋势；预测项目团队开发的产品或服务所占的市场份额到底有多大？</w:t>
            </w:r>
          </w:p>
        </w:tc>
      </w:tr>
    </w:tbl>
    <w:p>
      <w:pPr>
        <w:spacing w:before="156" w:beforeLines="50"/>
        <w:ind w:firstLine="640" w:firstLineChars="200"/>
        <w:rPr>
          <w:rFonts w:ascii="黑体" w:hAnsi="黑体" w:eastAsia="黑体" w:cs="仿宋_GB2312"/>
          <w:color w:val="000000"/>
          <w:sz w:val="32"/>
          <w:szCs w:val="32"/>
          <w:highlight w:val="none"/>
        </w:rPr>
      </w:pPr>
      <w:bookmarkStart w:id="1" w:name="_Toc256779581"/>
      <w:r>
        <w:rPr>
          <w:rFonts w:hint="eastAsia" w:ascii="黑体" w:hAnsi="黑体" w:eastAsia="黑体" w:cs="仿宋_GB2312"/>
          <w:color w:val="000000"/>
          <w:sz w:val="32"/>
          <w:szCs w:val="32"/>
          <w:highlight w:val="none"/>
        </w:rPr>
        <w:t>三、营销策略</w:t>
      </w:r>
    </w:p>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1428" w:type="dxa"/>
            <w:noWrap w:val="0"/>
            <w:vAlign w:val="center"/>
          </w:tcPr>
          <w:p>
            <w:pPr>
              <w:spacing w:line="40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营销策略</w:t>
            </w:r>
          </w:p>
          <w:p>
            <w:pPr>
              <w:spacing w:line="40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分析</w:t>
            </w:r>
          </w:p>
        </w:tc>
        <w:tc>
          <w:tcPr>
            <w:tcW w:w="7632" w:type="dxa"/>
            <w:noWrap w:val="0"/>
            <w:vAlign w:val="center"/>
          </w:tcPr>
          <w:p>
            <w:pPr>
              <w:numPr>
                <w:ilvl w:val="0"/>
                <w:numId w:val="0"/>
              </w:num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lang w:val="en-US" w:eastAsia="zh-CN"/>
              </w:rPr>
              <w:t>1.</w:t>
            </w:r>
            <w:r>
              <w:rPr>
                <w:rFonts w:hint="eastAsia" w:ascii="仿宋_GB2312" w:hAnsi="仿宋" w:eastAsia="仿宋_GB2312" w:cs="仿宋_GB2312"/>
                <w:color w:val="000000"/>
                <w:sz w:val="24"/>
                <w:szCs w:val="24"/>
                <w:highlight w:val="none"/>
              </w:rPr>
              <w:t>销售网络、销售渠道</w:t>
            </w:r>
            <w:bookmarkStart w:id="4" w:name="_GoBack"/>
            <w:bookmarkEnd w:id="4"/>
            <w:r>
              <w:rPr>
                <w:rFonts w:hint="eastAsia" w:ascii="仿宋_GB2312" w:hAnsi="仿宋" w:eastAsia="仿宋_GB2312" w:cs="仿宋_GB2312"/>
                <w:color w:val="000000"/>
                <w:sz w:val="24"/>
                <w:szCs w:val="24"/>
                <w:highlight w:val="none"/>
              </w:rPr>
              <w:t>等方面的策略；</w:t>
            </w:r>
          </w:p>
          <w:p>
            <w:pPr>
              <w:numPr>
                <w:ilvl w:val="0"/>
                <w:numId w:val="0"/>
              </w:num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lang w:val="en-US" w:eastAsia="zh-CN"/>
              </w:rPr>
              <w:t>2.</w:t>
            </w:r>
            <w:r>
              <w:rPr>
                <w:rFonts w:hint="eastAsia" w:ascii="仿宋_GB2312" w:hAnsi="仿宋" w:eastAsia="仿宋_GB2312" w:cs="仿宋_GB2312"/>
                <w:color w:val="000000"/>
                <w:sz w:val="24"/>
                <w:szCs w:val="24"/>
                <w:highlight w:val="none"/>
              </w:rPr>
              <w:t>在广告促销方面的策略；</w:t>
            </w:r>
          </w:p>
          <w:p>
            <w:pPr>
              <w:numPr>
                <w:ilvl w:val="0"/>
                <w:numId w:val="0"/>
              </w:num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lang w:val="en-US" w:eastAsia="zh-CN"/>
              </w:rPr>
              <w:t>3.</w:t>
            </w:r>
            <w:r>
              <w:rPr>
                <w:rFonts w:hint="eastAsia" w:ascii="仿宋_GB2312" w:hAnsi="仿宋" w:eastAsia="仿宋_GB2312" w:cs="仿宋_GB2312"/>
                <w:color w:val="000000"/>
                <w:sz w:val="24"/>
                <w:szCs w:val="24"/>
                <w:highlight w:val="none"/>
              </w:rPr>
              <w:t>在产品销售价格控制与调整方面的策略；</w:t>
            </w:r>
          </w:p>
          <w:p>
            <w:pPr>
              <w:numPr>
                <w:ilvl w:val="0"/>
                <w:numId w:val="0"/>
              </w:num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lang w:val="en-US" w:eastAsia="zh-CN"/>
              </w:rPr>
              <w:t>4.</w:t>
            </w:r>
            <w:r>
              <w:rPr>
                <w:rFonts w:hint="eastAsia" w:ascii="仿宋_GB2312" w:hAnsi="仿宋" w:eastAsia="仿宋_GB2312" w:cs="仿宋_GB2312"/>
                <w:color w:val="000000"/>
                <w:sz w:val="24"/>
                <w:szCs w:val="24"/>
                <w:highlight w:val="none"/>
              </w:rPr>
              <w:t>形成良好销售队伍方面的策略等等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1428" w:type="dxa"/>
            <w:noWrap w:val="0"/>
            <w:vAlign w:val="center"/>
          </w:tcPr>
          <w:p>
            <w:pPr>
              <w:spacing w:line="40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竞争分析</w:t>
            </w:r>
          </w:p>
        </w:tc>
        <w:tc>
          <w:tcPr>
            <w:tcW w:w="7632" w:type="dxa"/>
            <w:noWrap w:val="0"/>
            <w:vAlign w:val="center"/>
          </w:tcPr>
          <w:p>
            <w:p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列出你的企业或者项目在目标市场中的存在或可能存在着的1-3个主要竞争对手，并比较分析你和他们之间的优势与劣势。</w:t>
            </w:r>
          </w:p>
        </w:tc>
      </w:tr>
    </w:tbl>
    <w:p>
      <w:pPr>
        <w:spacing w:before="156" w:beforeLines="50"/>
        <w:ind w:firstLine="640" w:firstLineChars="200"/>
        <w:rPr>
          <w:rFonts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四、项目团队的情况</w:t>
      </w:r>
    </w:p>
    <w:bookmarkEnd w:id="1"/>
    <w:tbl>
      <w:tblPr>
        <w:tblStyle w:val="4"/>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
        <w:gridCol w:w="1047"/>
        <w:gridCol w:w="1879"/>
        <w:gridCol w:w="1431"/>
        <w:gridCol w:w="2448"/>
        <w:gridCol w:w="1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jc w:val="center"/>
        </w:trPr>
        <w:tc>
          <w:tcPr>
            <w:tcW w:w="974"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姓名</w:t>
            </w:r>
          </w:p>
        </w:tc>
        <w:tc>
          <w:tcPr>
            <w:tcW w:w="1047"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年龄</w:t>
            </w:r>
          </w:p>
        </w:tc>
        <w:tc>
          <w:tcPr>
            <w:tcW w:w="1879"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学历及专业</w:t>
            </w:r>
          </w:p>
        </w:tc>
        <w:tc>
          <w:tcPr>
            <w:tcW w:w="1431"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职务</w:t>
            </w:r>
          </w:p>
        </w:tc>
        <w:tc>
          <w:tcPr>
            <w:tcW w:w="2448"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教育、工作经历</w:t>
            </w:r>
          </w:p>
        </w:tc>
        <w:tc>
          <w:tcPr>
            <w:tcW w:w="1281" w:type="dxa"/>
            <w:noWrap w:val="0"/>
            <w:vAlign w:val="center"/>
          </w:tcPr>
          <w:p>
            <w:pPr>
              <w:spacing w:line="440" w:lineRule="exact"/>
              <w:ind w:left="0" w:leftChars="0" w:firstLine="0" w:firstLineChars="0"/>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974"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047"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879"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431"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2448"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281" w:type="dxa"/>
            <w:noWrap w:val="0"/>
            <w:vAlign w:val="center"/>
          </w:tcPr>
          <w:p>
            <w:pPr>
              <w:spacing w:line="440" w:lineRule="exact"/>
              <w:jc w:val="center"/>
              <w:rPr>
                <w:rFonts w:ascii="仿宋_GB2312" w:hAnsi="仿宋"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974"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047"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879"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431"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2448"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281" w:type="dxa"/>
            <w:noWrap w:val="0"/>
            <w:vAlign w:val="center"/>
          </w:tcPr>
          <w:p>
            <w:pPr>
              <w:spacing w:line="440" w:lineRule="exact"/>
              <w:jc w:val="center"/>
              <w:rPr>
                <w:rFonts w:ascii="仿宋_GB2312" w:hAnsi="仿宋"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974"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047"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879"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431"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2448"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281" w:type="dxa"/>
            <w:noWrap w:val="0"/>
            <w:vAlign w:val="center"/>
          </w:tcPr>
          <w:p>
            <w:pPr>
              <w:spacing w:line="440" w:lineRule="exact"/>
              <w:jc w:val="center"/>
              <w:rPr>
                <w:rFonts w:ascii="仿宋_GB2312" w:hAnsi="仿宋" w:eastAsia="仿宋_GB2312" w:cs="仿宋_GB2312"/>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974"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047"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879"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431"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2448" w:type="dxa"/>
            <w:noWrap w:val="0"/>
            <w:vAlign w:val="center"/>
          </w:tcPr>
          <w:p>
            <w:pPr>
              <w:spacing w:line="440" w:lineRule="exact"/>
              <w:jc w:val="center"/>
              <w:rPr>
                <w:rFonts w:ascii="仿宋_GB2312" w:hAnsi="仿宋" w:eastAsia="仿宋_GB2312" w:cs="仿宋_GB2312"/>
                <w:color w:val="000000"/>
                <w:sz w:val="24"/>
                <w:szCs w:val="24"/>
                <w:highlight w:val="none"/>
              </w:rPr>
            </w:pPr>
          </w:p>
        </w:tc>
        <w:tc>
          <w:tcPr>
            <w:tcW w:w="1281" w:type="dxa"/>
            <w:noWrap w:val="0"/>
            <w:vAlign w:val="center"/>
          </w:tcPr>
          <w:p>
            <w:pPr>
              <w:spacing w:line="440" w:lineRule="exact"/>
              <w:jc w:val="center"/>
              <w:rPr>
                <w:rFonts w:ascii="仿宋_GB2312" w:hAnsi="仿宋" w:eastAsia="仿宋_GB2312" w:cs="仿宋_GB2312"/>
                <w:color w:val="000000"/>
                <w:sz w:val="24"/>
                <w:szCs w:val="24"/>
                <w:highlight w:val="none"/>
              </w:rPr>
            </w:pPr>
          </w:p>
        </w:tc>
      </w:tr>
    </w:tbl>
    <w:p>
      <w:pPr>
        <w:spacing w:before="156" w:beforeLines="50"/>
        <w:ind w:firstLine="640" w:firstLineChars="200"/>
        <w:rPr>
          <w:rFonts w:ascii="黑体" w:hAnsi="黑体" w:eastAsia="黑体" w:cs="仿宋_GB2312"/>
          <w:color w:val="000000"/>
          <w:sz w:val="32"/>
          <w:szCs w:val="32"/>
          <w:highlight w:val="none"/>
        </w:rPr>
      </w:pPr>
      <w:r>
        <w:rPr>
          <w:rFonts w:hint="eastAsia" w:ascii="黑体" w:hAnsi="黑体" w:eastAsia="黑体" w:cs="仿宋_GB2312"/>
          <w:color w:val="000000"/>
          <w:sz w:val="32"/>
          <w:szCs w:val="32"/>
          <w:highlight w:val="none"/>
        </w:rPr>
        <w:t>五、财务分析</w:t>
      </w:r>
      <w:bookmarkStart w:id="2" w:name="_Toc256779598"/>
    </w:p>
    <w:p>
      <w:pPr>
        <w:ind w:firstLine="643" w:firstLineChars="200"/>
        <w:rPr>
          <w:rFonts w:ascii="仿宋_GB2312" w:hAnsi="仿宋" w:eastAsia="仿宋_GB2312" w:cs="仿宋_GB2312"/>
          <w:color w:val="000000"/>
          <w:sz w:val="32"/>
          <w:szCs w:val="32"/>
          <w:highlight w:val="none"/>
        </w:rPr>
      </w:pPr>
      <w:r>
        <w:rPr>
          <w:rFonts w:hint="eastAsia" w:ascii="仿宋_GB2312" w:hAnsi="仿宋" w:eastAsia="仿宋_GB2312" w:cs="仿宋_GB2312"/>
          <w:b/>
          <w:color w:val="000000"/>
          <w:sz w:val="32"/>
          <w:szCs w:val="32"/>
          <w:highlight w:val="none"/>
        </w:rPr>
        <w:t>1</w:t>
      </w:r>
      <w:r>
        <w:rPr>
          <w:rFonts w:hint="eastAsia" w:ascii="仿宋_GB2312" w:hAnsi="仿宋" w:eastAsia="仿宋_GB2312" w:cs="仿宋_GB2312"/>
          <w:b/>
          <w:color w:val="000000"/>
          <w:sz w:val="32"/>
          <w:szCs w:val="32"/>
          <w:highlight w:val="none"/>
          <w:lang w:val="en-US" w:eastAsia="zh-CN"/>
        </w:rPr>
        <w:t>.</w:t>
      </w:r>
      <w:r>
        <w:rPr>
          <w:rFonts w:hint="eastAsia" w:ascii="仿宋_GB2312" w:hAnsi="仿宋" w:eastAsia="仿宋_GB2312" w:cs="仿宋_GB2312"/>
          <w:b/>
          <w:color w:val="000000"/>
          <w:sz w:val="32"/>
          <w:szCs w:val="32"/>
          <w:highlight w:val="none"/>
        </w:rPr>
        <w:t xml:space="preserve">启动资金来源                 </w:t>
      </w:r>
      <w:r>
        <w:rPr>
          <w:rFonts w:hint="eastAsia" w:ascii="仿宋_GB2312" w:hAnsi="仿宋" w:eastAsia="仿宋_GB2312" w:cs="仿宋_GB2312"/>
          <w:b/>
          <w:color w:val="000000"/>
          <w:sz w:val="32"/>
          <w:szCs w:val="32"/>
          <w:highlight w:val="none"/>
          <w:lang w:val="en-US" w:eastAsia="zh-CN"/>
        </w:rPr>
        <w:t xml:space="preserve">         </w:t>
      </w:r>
      <w:r>
        <w:rPr>
          <w:rFonts w:hint="eastAsia" w:ascii="仿宋_GB2312" w:hAnsi="仿宋" w:eastAsia="仿宋_GB2312" w:cs="仿宋_GB2312"/>
          <w:color w:val="000000"/>
          <w:sz w:val="32"/>
          <w:szCs w:val="32"/>
          <w:highlight w:val="none"/>
        </w:rPr>
        <w:t>单位：万元</w:t>
      </w:r>
      <w:bookmarkEnd w:id="2"/>
    </w:p>
    <w:tbl>
      <w:tblPr>
        <w:tblStyle w:val="4"/>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2"/>
        <w:gridCol w:w="2269"/>
        <w:gridCol w:w="2153"/>
        <w:gridCol w:w="2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2092" w:type="dxa"/>
            <w:noWrap w:val="0"/>
            <w:vAlign w:val="center"/>
          </w:tcPr>
          <w:p>
            <w:pPr>
              <w:spacing w:line="3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筹资渠道</w:t>
            </w:r>
          </w:p>
        </w:tc>
        <w:tc>
          <w:tcPr>
            <w:tcW w:w="2269" w:type="dxa"/>
            <w:noWrap w:val="0"/>
            <w:vAlign w:val="center"/>
          </w:tcPr>
          <w:p>
            <w:pPr>
              <w:spacing w:line="3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资金提供方</w:t>
            </w:r>
          </w:p>
        </w:tc>
        <w:tc>
          <w:tcPr>
            <w:tcW w:w="2153" w:type="dxa"/>
            <w:noWrap w:val="0"/>
            <w:vAlign w:val="center"/>
          </w:tcPr>
          <w:p>
            <w:pPr>
              <w:spacing w:line="3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金额</w:t>
            </w:r>
          </w:p>
        </w:tc>
        <w:tc>
          <w:tcPr>
            <w:tcW w:w="2546" w:type="dxa"/>
            <w:noWrap w:val="0"/>
            <w:vAlign w:val="center"/>
          </w:tcPr>
          <w:p>
            <w:pPr>
              <w:spacing w:line="3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占投资总额比例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092"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自有资金</w:t>
            </w:r>
          </w:p>
        </w:tc>
        <w:tc>
          <w:tcPr>
            <w:tcW w:w="2269"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股东（创始人）</w:t>
            </w:r>
          </w:p>
        </w:tc>
        <w:tc>
          <w:tcPr>
            <w:tcW w:w="2153" w:type="dxa"/>
            <w:noWrap w:val="0"/>
            <w:vAlign w:val="center"/>
          </w:tcPr>
          <w:p>
            <w:pPr>
              <w:spacing w:line="360" w:lineRule="exact"/>
              <w:jc w:val="center"/>
              <w:rPr>
                <w:rFonts w:ascii="仿宋_GB2312" w:hAnsi="仿宋" w:eastAsia="仿宋_GB2312" w:cs="仿宋_GB2312"/>
                <w:color w:val="000000"/>
                <w:sz w:val="24"/>
                <w:szCs w:val="24"/>
                <w:highlight w:val="none"/>
              </w:rPr>
            </w:pPr>
          </w:p>
        </w:tc>
        <w:tc>
          <w:tcPr>
            <w:tcW w:w="2546" w:type="dxa"/>
            <w:noWrap w:val="0"/>
            <w:vAlign w:val="center"/>
          </w:tcPr>
          <w:p>
            <w:pPr>
              <w:spacing w:line="360" w:lineRule="exact"/>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092"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私人借款</w:t>
            </w:r>
          </w:p>
        </w:tc>
        <w:tc>
          <w:tcPr>
            <w:tcW w:w="2269"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亲属、朋友</w:t>
            </w:r>
          </w:p>
        </w:tc>
        <w:tc>
          <w:tcPr>
            <w:tcW w:w="2153" w:type="dxa"/>
            <w:noWrap w:val="0"/>
            <w:vAlign w:val="center"/>
          </w:tcPr>
          <w:p>
            <w:pPr>
              <w:spacing w:line="360" w:lineRule="exact"/>
              <w:jc w:val="center"/>
              <w:rPr>
                <w:rFonts w:ascii="仿宋_GB2312" w:hAnsi="仿宋" w:eastAsia="仿宋_GB2312" w:cs="仿宋_GB2312"/>
                <w:color w:val="000000"/>
                <w:sz w:val="24"/>
                <w:szCs w:val="24"/>
                <w:highlight w:val="none"/>
              </w:rPr>
            </w:pPr>
          </w:p>
        </w:tc>
        <w:tc>
          <w:tcPr>
            <w:tcW w:w="2546" w:type="dxa"/>
            <w:noWrap w:val="0"/>
            <w:vAlign w:val="center"/>
          </w:tcPr>
          <w:p>
            <w:pPr>
              <w:spacing w:line="360" w:lineRule="exact"/>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exact"/>
          <w:jc w:val="center"/>
        </w:trPr>
        <w:tc>
          <w:tcPr>
            <w:tcW w:w="2092"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贷款</w:t>
            </w:r>
          </w:p>
        </w:tc>
        <w:tc>
          <w:tcPr>
            <w:tcW w:w="2269"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银行</w:t>
            </w:r>
          </w:p>
        </w:tc>
        <w:tc>
          <w:tcPr>
            <w:tcW w:w="2153" w:type="dxa"/>
            <w:noWrap w:val="0"/>
            <w:vAlign w:val="center"/>
          </w:tcPr>
          <w:p>
            <w:pPr>
              <w:spacing w:line="360" w:lineRule="exact"/>
              <w:jc w:val="center"/>
              <w:rPr>
                <w:rFonts w:ascii="仿宋_GB2312" w:hAnsi="仿宋" w:eastAsia="仿宋_GB2312" w:cs="仿宋_GB2312"/>
                <w:color w:val="000000"/>
                <w:sz w:val="24"/>
                <w:szCs w:val="24"/>
                <w:highlight w:val="none"/>
              </w:rPr>
            </w:pPr>
          </w:p>
        </w:tc>
        <w:tc>
          <w:tcPr>
            <w:tcW w:w="2546" w:type="dxa"/>
            <w:noWrap w:val="0"/>
            <w:vAlign w:val="center"/>
          </w:tcPr>
          <w:p>
            <w:pPr>
              <w:spacing w:line="360" w:lineRule="exact"/>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9" w:hRule="exact"/>
          <w:jc w:val="center"/>
        </w:trPr>
        <w:tc>
          <w:tcPr>
            <w:tcW w:w="2092"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政府小额贷款</w:t>
            </w:r>
          </w:p>
        </w:tc>
        <w:tc>
          <w:tcPr>
            <w:tcW w:w="2269"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政府相关部门</w:t>
            </w:r>
          </w:p>
        </w:tc>
        <w:tc>
          <w:tcPr>
            <w:tcW w:w="2153" w:type="dxa"/>
            <w:noWrap w:val="0"/>
            <w:vAlign w:val="center"/>
          </w:tcPr>
          <w:p>
            <w:pPr>
              <w:spacing w:line="360" w:lineRule="exact"/>
              <w:jc w:val="center"/>
              <w:rPr>
                <w:rFonts w:ascii="仿宋_GB2312" w:hAnsi="仿宋" w:eastAsia="仿宋_GB2312" w:cs="仿宋_GB2312"/>
                <w:color w:val="000000"/>
                <w:sz w:val="24"/>
                <w:szCs w:val="24"/>
                <w:highlight w:val="none"/>
              </w:rPr>
            </w:pPr>
          </w:p>
        </w:tc>
        <w:tc>
          <w:tcPr>
            <w:tcW w:w="2546" w:type="dxa"/>
            <w:noWrap w:val="0"/>
            <w:vAlign w:val="center"/>
          </w:tcPr>
          <w:p>
            <w:pPr>
              <w:spacing w:line="360" w:lineRule="exact"/>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092"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风险投资</w:t>
            </w:r>
          </w:p>
        </w:tc>
        <w:tc>
          <w:tcPr>
            <w:tcW w:w="2269" w:type="dxa"/>
            <w:noWrap w:val="0"/>
            <w:vAlign w:val="center"/>
          </w:tcPr>
          <w:p>
            <w:pPr>
              <w:spacing w:line="360" w:lineRule="exact"/>
              <w:ind w:left="0" w:leftChars="0" w:firstLine="0" w:firstLineChars="0"/>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风投公司</w:t>
            </w:r>
          </w:p>
        </w:tc>
        <w:tc>
          <w:tcPr>
            <w:tcW w:w="2153" w:type="dxa"/>
            <w:noWrap w:val="0"/>
            <w:vAlign w:val="center"/>
          </w:tcPr>
          <w:p>
            <w:pPr>
              <w:spacing w:line="360" w:lineRule="exact"/>
              <w:jc w:val="center"/>
              <w:rPr>
                <w:rFonts w:ascii="仿宋_GB2312" w:hAnsi="仿宋" w:eastAsia="仿宋_GB2312" w:cs="仿宋_GB2312"/>
                <w:color w:val="000000"/>
                <w:sz w:val="24"/>
                <w:szCs w:val="24"/>
                <w:highlight w:val="none"/>
              </w:rPr>
            </w:pPr>
          </w:p>
        </w:tc>
        <w:tc>
          <w:tcPr>
            <w:tcW w:w="2546" w:type="dxa"/>
            <w:noWrap w:val="0"/>
            <w:vAlign w:val="center"/>
          </w:tcPr>
          <w:p>
            <w:pPr>
              <w:spacing w:line="360" w:lineRule="exact"/>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2092" w:type="dxa"/>
            <w:noWrap w:val="0"/>
            <w:vAlign w:val="center"/>
          </w:tcPr>
          <w:p>
            <w:pPr>
              <w:spacing w:line="360" w:lineRule="exact"/>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总计</w:t>
            </w:r>
          </w:p>
        </w:tc>
        <w:tc>
          <w:tcPr>
            <w:tcW w:w="2269" w:type="dxa"/>
            <w:noWrap w:val="0"/>
            <w:vAlign w:val="center"/>
          </w:tcPr>
          <w:p>
            <w:pPr>
              <w:spacing w:line="360" w:lineRule="exact"/>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c>
          <w:tcPr>
            <w:tcW w:w="2153" w:type="dxa"/>
            <w:noWrap w:val="0"/>
            <w:vAlign w:val="center"/>
          </w:tcPr>
          <w:p>
            <w:pPr>
              <w:spacing w:line="360" w:lineRule="exact"/>
              <w:jc w:val="center"/>
              <w:rPr>
                <w:rFonts w:ascii="仿宋_GB2312" w:hAnsi="仿宋" w:eastAsia="仿宋_GB2312" w:cs="仿宋_GB2312"/>
                <w:color w:val="000000"/>
                <w:sz w:val="24"/>
                <w:szCs w:val="24"/>
                <w:highlight w:val="none"/>
              </w:rPr>
            </w:pPr>
          </w:p>
        </w:tc>
        <w:tc>
          <w:tcPr>
            <w:tcW w:w="2546" w:type="dxa"/>
            <w:noWrap w:val="0"/>
            <w:vAlign w:val="center"/>
          </w:tcPr>
          <w:p>
            <w:pPr>
              <w:spacing w:line="360" w:lineRule="exact"/>
              <w:jc w:val="center"/>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w:t>
            </w:r>
          </w:p>
        </w:tc>
      </w:tr>
    </w:tbl>
    <w:p>
      <w:pPr>
        <w:ind w:left="160" w:leftChars="50" w:right="160" w:rightChars="50" w:firstLine="643" w:firstLineChars="200"/>
        <w:rPr>
          <w:rFonts w:ascii="仿宋_GB2312" w:hAnsi="仿宋" w:eastAsia="仿宋_GB2312" w:cs="仿宋_GB2312"/>
          <w:b w:val="0"/>
          <w:bCs/>
          <w:color w:val="000000"/>
          <w:sz w:val="32"/>
          <w:szCs w:val="32"/>
          <w:highlight w:val="none"/>
        </w:rPr>
      </w:pPr>
      <w:r>
        <w:rPr>
          <w:rFonts w:hint="eastAsia" w:ascii="仿宋_GB2312" w:hAnsi="仿宋" w:eastAsia="仿宋_GB2312" w:cs="仿宋_GB2312"/>
          <w:b/>
          <w:color w:val="000000"/>
          <w:sz w:val="32"/>
          <w:szCs w:val="32"/>
          <w:highlight w:val="none"/>
        </w:rPr>
        <w:t>2</w:t>
      </w:r>
      <w:r>
        <w:rPr>
          <w:rFonts w:hint="eastAsia" w:ascii="仿宋_GB2312" w:hAnsi="仿宋" w:eastAsia="仿宋_GB2312" w:cs="仿宋_GB2312"/>
          <w:b/>
          <w:color w:val="000000"/>
          <w:sz w:val="32"/>
          <w:szCs w:val="32"/>
          <w:highlight w:val="none"/>
          <w:lang w:val="en-US" w:eastAsia="zh-CN"/>
        </w:rPr>
        <w:t>.</w:t>
      </w:r>
      <w:r>
        <w:rPr>
          <w:rFonts w:hint="eastAsia" w:ascii="仿宋_GB2312" w:hAnsi="仿宋" w:eastAsia="仿宋_GB2312" w:cs="仿宋_GB2312"/>
          <w:b/>
          <w:color w:val="000000"/>
          <w:sz w:val="32"/>
          <w:szCs w:val="32"/>
          <w:highlight w:val="none"/>
        </w:rPr>
        <w:t>最近年度利润（</w:t>
      </w:r>
      <w:r>
        <w:rPr>
          <w:rFonts w:hint="eastAsia" w:ascii="仿宋_GB2312" w:hAnsi="仿宋" w:eastAsia="仿宋_GB2312" w:cs="仿宋_GB2312"/>
          <w:b/>
          <w:color w:val="000000"/>
          <w:sz w:val="32"/>
          <w:szCs w:val="32"/>
          <w:highlight w:val="none"/>
          <w:lang w:val="en-US" w:eastAsia="zh-CN"/>
        </w:rPr>
        <w:t>创意组</w:t>
      </w:r>
      <w:r>
        <w:rPr>
          <w:rFonts w:hint="eastAsia" w:ascii="仿宋_GB2312" w:hAnsi="仿宋" w:eastAsia="仿宋_GB2312" w:cs="仿宋_GB2312"/>
          <w:b/>
          <w:color w:val="000000"/>
          <w:sz w:val="32"/>
          <w:szCs w:val="32"/>
          <w:highlight w:val="none"/>
        </w:rPr>
        <w:t xml:space="preserve">项目不填写）     </w:t>
      </w:r>
      <w:r>
        <w:rPr>
          <w:rFonts w:hint="eastAsia" w:ascii="仿宋_GB2312" w:hAnsi="仿宋" w:eastAsia="仿宋_GB2312" w:cs="仿宋_GB2312"/>
          <w:b w:val="0"/>
          <w:bCs/>
          <w:color w:val="000000"/>
          <w:sz w:val="32"/>
          <w:szCs w:val="32"/>
          <w:highlight w:val="none"/>
        </w:rPr>
        <w:t>单位：元</w:t>
      </w:r>
    </w:p>
    <w:tbl>
      <w:tblPr>
        <w:tblStyle w:val="4"/>
        <w:tblW w:w="9060" w:type="dxa"/>
        <w:jc w:val="center"/>
        <w:tblInd w:w="0" w:type="dxa"/>
        <w:tblLayout w:type="fixed"/>
        <w:tblCellMar>
          <w:top w:w="0" w:type="dxa"/>
          <w:left w:w="108" w:type="dxa"/>
          <w:bottom w:w="0" w:type="dxa"/>
          <w:right w:w="108" w:type="dxa"/>
        </w:tblCellMar>
      </w:tblPr>
      <w:tblGrid>
        <w:gridCol w:w="1510"/>
        <w:gridCol w:w="1510"/>
        <w:gridCol w:w="1509"/>
        <w:gridCol w:w="1509"/>
        <w:gridCol w:w="1509"/>
        <w:gridCol w:w="1513"/>
      </w:tblGrid>
      <w:tr>
        <w:tblPrEx>
          <w:tblLayout w:type="fixed"/>
          <w:tblCellMar>
            <w:top w:w="0" w:type="dxa"/>
            <w:left w:w="108" w:type="dxa"/>
            <w:bottom w:w="0" w:type="dxa"/>
            <w:right w:w="108" w:type="dxa"/>
          </w:tblCellMar>
        </w:tblPrEx>
        <w:trPr>
          <w:trHeight w:val="923"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201</w:t>
            </w:r>
            <w:r>
              <w:rPr>
                <w:rFonts w:hint="eastAsia" w:ascii="黑体" w:hAnsi="黑体" w:eastAsia="黑体" w:cs="黑体"/>
                <w:b w:val="0"/>
                <w:bCs/>
                <w:color w:val="000000"/>
                <w:sz w:val="24"/>
                <w:szCs w:val="24"/>
                <w:highlight w:val="none"/>
                <w:lang w:val="en-US" w:eastAsia="zh-CN"/>
              </w:rPr>
              <w:t>8</w:t>
            </w:r>
            <w:r>
              <w:rPr>
                <w:rFonts w:hint="eastAsia" w:ascii="黑体" w:hAnsi="黑体" w:eastAsia="黑体" w:cs="黑体"/>
                <w:b w:val="0"/>
                <w:bCs/>
                <w:color w:val="000000"/>
                <w:sz w:val="24"/>
                <w:szCs w:val="24"/>
                <w:highlight w:val="none"/>
              </w:rPr>
              <w:t>年</w:t>
            </w:r>
          </w:p>
          <w:p>
            <w:pPr>
              <w:spacing w:line="360" w:lineRule="exact"/>
              <w:jc w:val="center"/>
              <w:rPr>
                <w:rFonts w:ascii="仿宋_GB2312" w:hAnsi="仿宋" w:eastAsia="仿宋_GB2312" w:cs="仿宋_GB2312"/>
                <w:b/>
                <w:color w:val="000000"/>
                <w:sz w:val="24"/>
                <w:szCs w:val="24"/>
                <w:highlight w:val="none"/>
              </w:rPr>
            </w:pPr>
            <w:r>
              <w:rPr>
                <w:rFonts w:hint="eastAsia" w:ascii="黑体" w:hAnsi="黑体" w:eastAsia="黑体" w:cs="黑体"/>
                <w:b w:val="0"/>
                <w:bCs/>
                <w:color w:val="000000"/>
                <w:sz w:val="24"/>
                <w:szCs w:val="24"/>
                <w:highlight w:val="none"/>
              </w:rPr>
              <w:t>期末余额</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 w:eastAsia="仿宋_GB2312" w:cs="仿宋_GB2312"/>
                <w:color w:val="000000"/>
                <w:sz w:val="24"/>
                <w:szCs w:val="24"/>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201</w:t>
            </w:r>
            <w:r>
              <w:rPr>
                <w:rFonts w:hint="eastAsia" w:ascii="黑体" w:hAnsi="黑体" w:eastAsia="黑体" w:cs="黑体"/>
                <w:b w:val="0"/>
                <w:bCs/>
                <w:color w:val="000000"/>
                <w:sz w:val="24"/>
                <w:szCs w:val="24"/>
                <w:highlight w:val="none"/>
                <w:lang w:val="en-US" w:eastAsia="zh-CN"/>
              </w:rPr>
              <w:t>9</w:t>
            </w:r>
            <w:r>
              <w:rPr>
                <w:rFonts w:hint="eastAsia" w:ascii="黑体" w:hAnsi="黑体" w:eastAsia="黑体" w:cs="黑体"/>
                <w:b w:val="0"/>
                <w:bCs/>
                <w:color w:val="000000"/>
                <w:sz w:val="24"/>
                <w:szCs w:val="24"/>
                <w:highlight w:val="none"/>
              </w:rPr>
              <w:t>年</w:t>
            </w:r>
          </w:p>
          <w:p>
            <w:pPr>
              <w:spacing w:line="360" w:lineRule="exact"/>
              <w:jc w:val="center"/>
              <w:rPr>
                <w:rFonts w:ascii="仿宋_GB2312" w:hAnsi="仿宋" w:eastAsia="仿宋_GB2312" w:cs="仿宋_GB2312"/>
                <w:b/>
                <w:color w:val="000000"/>
                <w:sz w:val="24"/>
                <w:szCs w:val="24"/>
                <w:highlight w:val="none"/>
              </w:rPr>
            </w:pPr>
            <w:r>
              <w:rPr>
                <w:rFonts w:hint="eastAsia" w:ascii="黑体" w:hAnsi="黑体" w:eastAsia="黑体" w:cs="黑体"/>
                <w:b w:val="0"/>
                <w:bCs/>
                <w:color w:val="000000"/>
                <w:sz w:val="24"/>
                <w:szCs w:val="24"/>
                <w:highlight w:val="none"/>
              </w:rPr>
              <w:t>期末余额</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 w:eastAsia="仿宋_GB2312" w:cs="仿宋_GB2312"/>
                <w:color w:val="000000"/>
                <w:sz w:val="24"/>
                <w:szCs w:val="24"/>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20</w:t>
            </w:r>
            <w:r>
              <w:rPr>
                <w:rFonts w:hint="eastAsia" w:ascii="黑体" w:hAnsi="黑体" w:eastAsia="黑体" w:cs="黑体"/>
                <w:b w:val="0"/>
                <w:bCs/>
                <w:color w:val="000000"/>
                <w:sz w:val="24"/>
                <w:szCs w:val="24"/>
                <w:highlight w:val="none"/>
                <w:lang w:val="en-US" w:eastAsia="zh-CN"/>
              </w:rPr>
              <w:t>20</w:t>
            </w:r>
            <w:r>
              <w:rPr>
                <w:rFonts w:hint="eastAsia" w:ascii="黑体" w:hAnsi="黑体" w:eastAsia="黑体" w:cs="黑体"/>
                <w:b w:val="0"/>
                <w:bCs/>
                <w:color w:val="000000"/>
                <w:sz w:val="24"/>
                <w:szCs w:val="24"/>
                <w:highlight w:val="none"/>
              </w:rPr>
              <w:t>年</w:t>
            </w:r>
          </w:p>
          <w:p>
            <w:pPr>
              <w:spacing w:line="360" w:lineRule="exact"/>
              <w:jc w:val="center"/>
              <w:rPr>
                <w:rFonts w:ascii="仿宋_GB2312" w:hAnsi="仿宋" w:eastAsia="仿宋_GB2312" w:cs="仿宋_GB2312"/>
                <w:b/>
                <w:color w:val="000000"/>
                <w:sz w:val="24"/>
                <w:szCs w:val="24"/>
                <w:highlight w:val="none"/>
              </w:rPr>
            </w:pPr>
            <w:r>
              <w:rPr>
                <w:rFonts w:hint="eastAsia" w:ascii="黑体" w:hAnsi="黑体" w:eastAsia="黑体" w:cs="黑体"/>
                <w:b w:val="0"/>
                <w:bCs/>
                <w:color w:val="000000"/>
                <w:sz w:val="24"/>
                <w:szCs w:val="24"/>
                <w:highlight w:val="none"/>
              </w:rPr>
              <w:t>期末余额</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 w:eastAsia="仿宋_GB2312" w:cs="仿宋_GB2312"/>
                <w:color w:val="000000"/>
                <w:sz w:val="24"/>
                <w:szCs w:val="24"/>
                <w:highlight w:val="none"/>
              </w:rPr>
            </w:pPr>
          </w:p>
        </w:tc>
      </w:tr>
      <w:tr>
        <w:tblPrEx>
          <w:tblLayout w:type="fixed"/>
          <w:tblCellMar>
            <w:top w:w="0" w:type="dxa"/>
            <w:left w:w="108" w:type="dxa"/>
            <w:bottom w:w="0" w:type="dxa"/>
            <w:right w:w="108" w:type="dxa"/>
          </w:tblCellMar>
        </w:tblPrEx>
        <w:trPr>
          <w:trHeight w:val="454" w:hRule="atLeast"/>
          <w:jc w:val="center"/>
        </w:trPr>
        <w:tc>
          <w:tcPr>
            <w:tcW w:w="90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2" w:firstLineChars="200"/>
              <w:rPr>
                <w:rFonts w:ascii="仿宋_GB2312" w:hAnsi="仿宋" w:eastAsia="仿宋_GB2312" w:cs="仿宋_GB2312"/>
                <w:b/>
                <w:color w:val="000000"/>
                <w:sz w:val="24"/>
                <w:szCs w:val="24"/>
                <w:highlight w:val="none"/>
              </w:rPr>
            </w:pPr>
            <w:r>
              <w:rPr>
                <w:rFonts w:hint="eastAsia" w:ascii="仿宋_GB2312" w:hAnsi="仿宋" w:eastAsia="仿宋_GB2312" w:cs="仿宋_GB2312"/>
                <w:b/>
                <w:color w:val="000000"/>
                <w:sz w:val="24"/>
                <w:szCs w:val="24"/>
                <w:highlight w:val="none"/>
              </w:rPr>
              <w:t>从以下3个方面对近3年来的利润进行简单分析：</w:t>
            </w:r>
          </w:p>
          <w:p>
            <w:pPr>
              <w:spacing w:line="360" w:lineRule="exact"/>
              <w:ind w:firstLine="482" w:firstLineChars="200"/>
              <w:rPr>
                <w:rFonts w:ascii="仿宋_GB2312" w:hAnsi="仿宋" w:eastAsia="仿宋_GB2312" w:cs="仿宋_GB2312"/>
                <w:b/>
                <w:color w:val="000000"/>
                <w:sz w:val="24"/>
                <w:szCs w:val="24"/>
                <w:highlight w:val="none"/>
              </w:rPr>
            </w:pPr>
            <w:r>
              <w:rPr>
                <w:rFonts w:hint="eastAsia" w:ascii="仿宋_GB2312" w:hAnsi="仿宋" w:eastAsia="仿宋_GB2312" w:cs="仿宋_GB2312"/>
                <w:b/>
                <w:color w:val="000000"/>
                <w:sz w:val="24"/>
                <w:szCs w:val="24"/>
                <w:highlight w:val="none"/>
              </w:rPr>
              <w:t>1</w:t>
            </w:r>
            <w:r>
              <w:rPr>
                <w:rFonts w:hint="eastAsia" w:ascii="仿宋_GB2312" w:hAnsi="仿宋" w:eastAsia="仿宋_GB2312" w:cs="仿宋_GB2312"/>
                <w:b/>
                <w:color w:val="000000"/>
                <w:sz w:val="24"/>
                <w:szCs w:val="24"/>
                <w:highlight w:val="none"/>
                <w:lang w:val="en-US" w:eastAsia="zh-CN"/>
              </w:rPr>
              <w:t>.</w:t>
            </w:r>
            <w:r>
              <w:rPr>
                <w:rFonts w:hint="eastAsia" w:ascii="仿宋_GB2312" w:hAnsi="仿宋" w:eastAsia="仿宋_GB2312" w:cs="仿宋_GB2312"/>
                <w:b/>
                <w:color w:val="000000"/>
                <w:sz w:val="24"/>
                <w:szCs w:val="24"/>
                <w:highlight w:val="none"/>
              </w:rPr>
              <w:t>主营业务收入；2</w:t>
            </w:r>
            <w:r>
              <w:rPr>
                <w:rFonts w:hint="eastAsia" w:ascii="仿宋_GB2312" w:hAnsi="仿宋" w:eastAsia="仿宋_GB2312" w:cs="仿宋_GB2312"/>
                <w:b/>
                <w:color w:val="000000"/>
                <w:sz w:val="24"/>
                <w:szCs w:val="24"/>
                <w:highlight w:val="none"/>
                <w:lang w:val="en-US" w:eastAsia="zh-CN"/>
              </w:rPr>
              <w:t>.</w:t>
            </w:r>
            <w:r>
              <w:rPr>
                <w:rFonts w:hint="eastAsia" w:ascii="仿宋_GB2312" w:hAnsi="仿宋" w:eastAsia="仿宋_GB2312" w:cs="仿宋_GB2312"/>
                <w:b/>
                <w:color w:val="000000"/>
                <w:sz w:val="24"/>
                <w:szCs w:val="24"/>
                <w:highlight w:val="none"/>
              </w:rPr>
              <w:t>营业利润；3</w:t>
            </w:r>
            <w:r>
              <w:rPr>
                <w:rFonts w:hint="eastAsia" w:ascii="仿宋_GB2312" w:hAnsi="仿宋" w:eastAsia="仿宋_GB2312" w:cs="仿宋_GB2312"/>
                <w:b/>
                <w:color w:val="000000"/>
                <w:sz w:val="24"/>
                <w:szCs w:val="24"/>
                <w:highlight w:val="none"/>
                <w:lang w:val="en-US" w:eastAsia="zh-CN"/>
              </w:rPr>
              <w:t>.</w:t>
            </w:r>
            <w:r>
              <w:rPr>
                <w:rFonts w:hint="eastAsia" w:ascii="仿宋_GB2312" w:hAnsi="仿宋" w:eastAsia="仿宋_GB2312" w:cs="仿宋_GB2312"/>
                <w:b/>
                <w:color w:val="000000"/>
                <w:sz w:val="24"/>
                <w:szCs w:val="24"/>
                <w:highlight w:val="none"/>
              </w:rPr>
              <w:t>净利润</w:t>
            </w:r>
          </w:p>
          <w:p>
            <w:pPr>
              <w:spacing w:line="360" w:lineRule="exact"/>
              <w:rPr>
                <w:rFonts w:ascii="仿宋_GB2312" w:hAnsi="仿宋" w:eastAsia="仿宋_GB2312" w:cs="仿宋_GB2312"/>
                <w:color w:val="000000"/>
                <w:sz w:val="24"/>
                <w:szCs w:val="24"/>
                <w:highlight w:val="none"/>
              </w:rPr>
            </w:pPr>
          </w:p>
        </w:tc>
      </w:tr>
    </w:tbl>
    <w:p>
      <w:pPr>
        <w:ind w:left="160" w:leftChars="50" w:right="160" w:rightChars="50" w:firstLine="643" w:firstLineChars="200"/>
        <w:rPr>
          <w:rFonts w:ascii="仿宋_GB2312" w:hAnsi="仿宋" w:eastAsia="仿宋_GB2312" w:cs="仿宋_GB2312"/>
          <w:b w:val="0"/>
          <w:bCs/>
          <w:color w:val="000000"/>
          <w:sz w:val="32"/>
          <w:szCs w:val="32"/>
          <w:highlight w:val="none"/>
        </w:rPr>
      </w:pPr>
      <w:r>
        <w:rPr>
          <w:rFonts w:hint="eastAsia" w:ascii="仿宋_GB2312" w:hAnsi="仿宋" w:eastAsia="仿宋_GB2312" w:cs="仿宋_GB2312"/>
          <w:b/>
          <w:color w:val="000000"/>
          <w:sz w:val="32"/>
          <w:szCs w:val="32"/>
          <w:highlight w:val="none"/>
        </w:rPr>
        <w:t xml:space="preserve">3、利润预算                          </w:t>
      </w:r>
      <w:r>
        <w:rPr>
          <w:rFonts w:hint="eastAsia" w:ascii="仿宋_GB2312" w:hAnsi="仿宋" w:eastAsia="仿宋_GB2312" w:cs="仿宋_GB2312"/>
          <w:b/>
          <w:color w:val="000000"/>
          <w:sz w:val="32"/>
          <w:szCs w:val="32"/>
          <w:highlight w:val="none"/>
          <w:lang w:val="en-US" w:eastAsia="zh-CN"/>
        </w:rPr>
        <w:t xml:space="preserve">  </w:t>
      </w:r>
      <w:r>
        <w:rPr>
          <w:rFonts w:hint="eastAsia" w:ascii="仿宋_GB2312" w:hAnsi="仿宋" w:eastAsia="仿宋_GB2312" w:cs="仿宋_GB2312"/>
          <w:b w:val="0"/>
          <w:bCs/>
          <w:color w:val="000000"/>
          <w:sz w:val="32"/>
          <w:szCs w:val="32"/>
          <w:highlight w:val="none"/>
        </w:rPr>
        <w:t>单位：元</w:t>
      </w:r>
    </w:p>
    <w:tbl>
      <w:tblPr>
        <w:tblStyle w:val="4"/>
        <w:tblW w:w="9060" w:type="dxa"/>
        <w:jc w:val="center"/>
        <w:tblInd w:w="0" w:type="dxa"/>
        <w:tblLayout w:type="fixed"/>
        <w:tblCellMar>
          <w:top w:w="0" w:type="dxa"/>
          <w:left w:w="108" w:type="dxa"/>
          <w:bottom w:w="0" w:type="dxa"/>
          <w:right w:w="108" w:type="dxa"/>
        </w:tblCellMar>
      </w:tblPr>
      <w:tblGrid>
        <w:gridCol w:w="1510"/>
        <w:gridCol w:w="1510"/>
        <w:gridCol w:w="1509"/>
        <w:gridCol w:w="1509"/>
        <w:gridCol w:w="1509"/>
        <w:gridCol w:w="1513"/>
      </w:tblGrid>
      <w:tr>
        <w:tblPrEx>
          <w:tblLayout w:type="fixed"/>
          <w:tblCellMar>
            <w:top w:w="0" w:type="dxa"/>
            <w:left w:w="108" w:type="dxa"/>
            <w:bottom w:w="0" w:type="dxa"/>
            <w:right w:w="108" w:type="dxa"/>
          </w:tblCellMar>
        </w:tblPrEx>
        <w:trPr>
          <w:trHeight w:val="454"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center"/>
              <w:rPr>
                <w:rFonts w:ascii="仿宋_GB2312" w:hAnsi="仿宋" w:eastAsia="仿宋_GB2312" w:cs="仿宋_GB2312"/>
                <w:b/>
                <w:color w:val="000000"/>
                <w:sz w:val="24"/>
                <w:szCs w:val="24"/>
                <w:highlight w:val="none"/>
              </w:rPr>
            </w:pPr>
            <w:r>
              <w:rPr>
                <w:rFonts w:hint="eastAsia" w:ascii="黑体" w:hAnsi="黑体" w:eastAsia="黑体" w:cs="黑体"/>
                <w:b w:val="0"/>
                <w:bCs/>
                <w:color w:val="000000"/>
                <w:sz w:val="24"/>
                <w:szCs w:val="24"/>
                <w:highlight w:val="none"/>
              </w:rPr>
              <w:t>2021年</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 w:eastAsia="仿宋_GB2312" w:cs="仿宋_GB2312"/>
                <w:color w:val="000000"/>
                <w:sz w:val="24"/>
                <w:szCs w:val="24"/>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center"/>
              <w:rPr>
                <w:rFonts w:ascii="仿宋_GB2312" w:hAnsi="仿宋" w:eastAsia="仿宋_GB2312" w:cs="仿宋_GB2312"/>
                <w:b/>
                <w:color w:val="000000"/>
                <w:sz w:val="24"/>
                <w:szCs w:val="24"/>
                <w:highlight w:val="none"/>
              </w:rPr>
            </w:pPr>
            <w:r>
              <w:rPr>
                <w:rFonts w:hint="eastAsia" w:ascii="黑体" w:hAnsi="黑体" w:eastAsia="黑体" w:cs="黑体"/>
                <w:b w:val="0"/>
                <w:bCs/>
                <w:color w:val="000000"/>
                <w:sz w:val="24"/>
                <w:szCs w:val="24"/>
                <w:highlight w:val="none"/>
              </w:rPr>
              <w:t>2022年</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 w:eastAsia="仿宋_GB2312" w:cs="仿宋_GB2312"/>
                <w:color w:val="000000"/>
                <w:sz w:val="24"/>
                <w:szCs w:val="24"/>
                <w:highlight w:val="none"/>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firstLine="0" w:firstLineChars="0"/>
              <w:jc w:val="center"/>
              <w:rPr>
                <w:rFonts w:ascii="仿宋_GB2312" w:hAnsi="仿宋" w:eastAsia="仿宋_GB2312" w:cs="仿宋_GB2312"/>
                <w:b/>
                <w:color w:val="000000"/>
                <w:sz w:val="24"/>
                <w:szCs w:val="24"/>
                <w:highlight w:val="none"/>
              </w:rPr>
            </w:pPr>
            <w:r>
              <w:rPr>
                <w:rFonts w:hint="eastAsia" w:ascii="黑体" w:hAnsi="黑体" w:eastAsia="黑体" w:cs="黑体"/>
                <w:b w:val="0"/>
                <w:bCs/>
                <w:color w:val="000000"/>
                <w:sz w:val="24"/>
                <w:szCs w:val="24"/>
                <w:highlight w:val="none"/>
              </w:rPr>
              <w:t>2023年</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仿宋_GB2312" w:hAnsi="仿宋" w:eastAsia="仿宋_GB2312" w:cs="仿宋_GB2312"/>
                <w:color w:val="000000"/>
                <w:sz w:val="24"/>
                <w:szCs w:val="24"/>
                <w:highlight w:val="none"/>
              </w:rPr>
            </w:pPr>
          </w:p>
        </w:tc>
      </w:tr>
      <w:tr>
        <w:tblPrEx>
          <w:tblLayout w:type="fixed"/>
          <w:tblCellMar>
            <w:top w:w="0" w:type="dxa"/>
            <w:left w:w="108" w:type="dxa"/>
            <w:bottom w:w="0" w:type="dxa"/>
            <w:right w:w="108" w:type="dxa"/>
          </w:tblCellMar>
        </w:tblPrEx>
        <w:trPr>
          <w:trHeight w:val="454" w:hRule="atLeast"/>
          <w:jc w:val="center"/>
        </w:trPr>
        <w:tc>
          <w:tcPr>
            <w:tcW w:w="906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2" w:firstLineChars="200"/>
              <w:rPr>
                <w:rFonts w:ascii="仿宋_GB2312" w:hAnsi="仿宋" w:eastAsia="仿宋_GB2312" w:cs="仿宋_GB2312"/>
                <w:b/>
                <w:color w:val="000000"/>
                <w:sz w:val="24"/>
                <w:szCs w:val="24"/>
                <w:highlight w:val="none"/>
              </w:rPr>
            </w:pPr>
            <w:r>
              <w:rPr>
                <w:rFonts w:hint="eastAsia" w:ascii="仿宋_GB2312" w:hAnsi="仿宋" w:eastAsia="仿宋_GB2312" w:cs="仿宋_GB2312"/>
                <w:b/>
                <w:color w:val="000000"/>
                <w:sz w:val="24"/>
                <w:szCs w:val="24"/>
                <w:highlight w:val="none"/>
              </w:rPr>
              <w:t>从以下3个方面对未来3年来的利润进行简单分析：</w:t>
            </w:r>
          </w:p>
          <w:p>
            <w:pPr>
              <w:spacing w:line="360" w:lineRule="exact"/>
              <w:ind w:firstLine="482" w:firstLineChars="200"/>
              <w:rPr>
                <w:rFonts w:ascii="仿宋_GB2312" w:hAnsi="仿宋" w:eastAsia="仿宋_GB2312" w:cs="仿宋_GB2312"/>
                <w:b/>
                <w:color w:val="000000"/>
                <w:sz w:val="24"/>
                <w:szCs w:val="24"/>
                <w:highlight w:val="none"/>
              </w:rPr>
            </w:pPr>
            <w:r>
              <w:rPr>
                <w:rFonts w:hint="eastAsia" w:ascii="仿宋_GB2312" w:hAnsi="仿宋" w:eastAsia="仿宋_GB2312" w:cs="仿宋_GB2312"/>
                <w:b/>
                <w:color w:val="000000"/>
                <w:sz w:val="24"/>
                <w:szCs w:val="24"/>
                <w:highlight w:val="none"/>
              </w:rPr>
              <w:t>1</w:t>
            </w:r>
            <w:r>
              <w:rPr>
                <w:rFonts w:hint="eastAsia" w:ascii="仿宋_GB2312" w:hAnsi="仿宋" w:eastAsia="仿宋_GB2312" w:cs="仿宋_GB2312"/>
                <w:b/>
                <w:color w:val="000000"/>
                <w:sz w:val="24"/>
                <w:szCs w:val="24"/>
                <w:highlight w:val="none"/>
                <w:lang w:val="en-US" w:eastAsia="zh-CN"/>
              </w:rPr>
              <w:t>.</w:t>
            </w:r>
            <w:r>
              <w:rPr>
                <w:rFonts w:hint="eastAsia" w:ascii="仿宋_GB2312" w:hAnsi="仿宋" w:eastAsia="仿宋_GB2312" w:cs="仿宋_GB2312"/>
                <w:b/>
                <w:color w:val="000000"/>
                <w:sz w:val="24"/>
                <w:szCs w:val="24"/>
                <w:highlight w:val="none"/>
              </w:rPr>
              <w:t>主营业务收入；2</w:t>
            </w:r>
            <w:r>
              <w:rPr>
                <w:rFonts w:hint="eastAsia" w:ascii="仿宋_GB2312" w:hAnsi="仿宋" w:eastAsia="仿宋_GB2312" w:cs="仿宋_GB2312"/>
                <w:b/>
                <w:color w:val="000000"/>
                <w:sz w:val="24"/>
                <w:szCs w:val="24"/>
                <w:highlight w:val="none"/>
                <w:lang w:val="en-US" w:eastAsia="zh-CN"/>
              </w:rPr>
              <w:t>.</w:t>
            </w:r>
            <w:r>
              <w:rPr>
                <w:rFonts w:hint="eastAsia" w:ascii="仿宋_GB2312" w:hAnsi="仿宋" w:eastAsia="仿宋_GB2312" w:cs="仿宋_GB2312"/>
                <w:b/>
                <w:color w:val="000000"/>
                <w:sz w:val="24"/>
                <w:szCs w:val="24"/>
                <w:highlight w:val="none"/>
              </w:rPr>
              <w:t>营业利润；3</w:t>
            </w:r>
            <w:r>
              <w:rPr>
                <w:rFonts w:hint="eastAsia" w:ascii="仿宋_GB2312" w:hAnsi="仿宋" w:eastAsia="仿宋_GB2312" w:cs="仿宋_GB2312"/>
                <w:b/>
                <w:color w:val="000000"/>
                <w:sz w:val="24"/>
                <w:szCs w:val="24"/>
                <w:highlight w:val="none"/>
                <w:lang w:val="en-US" w:eastAsia="zh-CN"/>
              </w:rPr>
              <w:t>.</w:t>
            </w:r>
            <w:r>
              <w:rPr>
                <w:rFonts w:hint="eastAsia" w:ascii="仿宋_GB2312" w:hAnsi="仿宋" w:eastAsia="仿宋_GB2312" w:cs="仿宋_GB2312"/>
                <w:b/>
                <w:color w:val="000000"/>
                <w:sz w:val="24"/>
                <w:szCs w:val="24"/>
                <w:highlight w:val="none"/>
              </w:rPr>
              <w:t>净利润</w:t>
            </w:r>
          </w:p>
          <w:p>
            <w:pPr>
              <w:spacing w:line="360" w:lineRule="exact"/>
              <w:rPr>
                <w:rFonts w:ascii="仿宋_GB2312" w:hAnsi="仿宋" w:eastAsia="仿宋_GB2312" w:cs="仿宋_GB2312"/>
                <w:color w:val="000000"/>
                <w:sz w:val="24"/>
                <w:szCs w:val="24"/>
                <w:highlight w:val="none"/>
              </w:rPr>
            </w:pPr>
          </w:p>
        </w:tc>
      </w:tr>
    </w:tbl>
    <w:p>
      <w:pPr>
        <w:spacing w:before="156" w:beforeLines="50"/>
        <w:ind w:firstLine="640" w:firstLineChars="200"/>
        <w:rPr>
          <w:rFonts w:ascii="黑体" w:hAnsi="黑体" w:eastAsia="黑体" w:cs="仿宋_GB2312"/>
          <w:color w:val="000000"/>
          <w:sz w:val="32"/>
          <w:szCs w:val="32"/>
          <w:highlight w:val="none"/>
        </w:rPr>
      </w:pPr>
      <w:bookmarkStart w:id="3" w:name="_Toc256779600"/>
      <w:r>
        <w:rPr>
          <w:rFonts w:hint="eastAsia" w:ascii="黑体" w:hAnsi="黑体" w:eastAsia="黑体" w:cs="仿宋_GB2312"/>
          <w:color w:val="000000"/>
          <w:sz w:val="32"/>
          <w:szCs w:val="32"/>
          <w:highlight w:val="none"/>
        </w:rPr>
        <w:t xml:space="preserve">六、融资需求                      </w:t>
      </w:r>
      <w:r>
        <w:rPr>
          <w:rFonts w:hint="eastAsia" w:ascii="黑体" w:hAnsi="黑体" w:eastAsia="黑体" w:cs="仿宋_GB2312"/>
          <w:color w:val="000000"/>
          <w:sz w:val="32"/>
          <w:szCs w:val="32"/>
          <w:highlight w:val="none"/>
          <w:lang w:val="en-US" w:eastAsia="zh-CN"/>
        </w:rPr>
        <w:t xml:space="preserve">      </w:t>
      </w:r>
      <w:r>
        <w:rPr>
          <w:rFonts w:hint="eastAsia" w:ascii="黑体" w:hAnsi="黑体" w:eastAsia="黑体" w:cs="仿宋_GB2312"/>
          <w:color w:val="000000"/>
          <w:sz w:val="32"/>
          <w:szCs w:val="32"/>
          <w:highlight w:val="none"/>
        </w:rPr>
        <w:t>单位：元</w:t>
      </w:r>
    </w:p>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439"/>
        <w:gridCol w:w="132"/>
        <w:gridCol w:w="193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restart"/>
            <w:noWrap w:val="0"/>
            <w:vAlign w:val="center"/>
          </w:tcPr>
          <w:p>
            <w:pPr>
              <w:spacing w:line="4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融</w:t>
            </w:r>
          </w:p>
          <w:p>
            <w:pPr>
              <w:spacing w:line="4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资</w:t>
            </w:r>
          </w:p>
          <w:p>
            <w:pPr>
              <w:spacing w:line="4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需</w:t>
            </w:r>
          </w:p>
          <w:p>
            <w:pPr>
              <w:spacing w:line="4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求</w:t>
            </w:r>
          </w:p>
          <w:p>
            <w:pPr>
              <w:spacing w:line="46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情</w:t>
            </w:r>
          </w:p>
          <w:p>
            <w:pPr>
              <w:spacing w:line="460" w:lineRule="exact"/>
              <w:jc w:val="center"/>
              <w:rPr>
                <w:rFonts w:ascii="仿宋_GB2312" w:hAnsi="仿宋" w:eastAsia="仿宋_GB2312" w:cs="仿宋_GB2312"/>
                <w:b/>
                <w:color w:val="000000"/>
                <w:sz w:val="24"/>
                <w:szCs w:val="24"/>
                <w:highlight w:val="none"/>
              </w:rPr>
            </w:pPr>
            <w:r>
              <w:rPr>
                <w:rFonts w:hint="eastAsia" w:ascii="黑体" w:hAnsi="黑体" w:eastAsia="黑体" w:cs="黑体"/>
                <w:b w:val="0"/>
                <w:bCs/>
                <w:color w:val="000000"/>
                <w:sz w:val="24"/>
                <w:szCs w:val="24"/>
                <w:highlight w:val="none"/>
              </w:rPr>
              <w:t>况</w:t>
            </w:r>
          </w:p>
        </w:tc>
        <w:tc>
          <w:tcPr>
            <w:tcW w:w="8260" w:type="dxa"/>
            <w:gridSpan w:val="4"/>
            <w:noWrap w:val="0"/>
            <w:vAlign w:val="center"/>
          </w:tcPr>
          <w:p>
            <w:pPr>
              <w:spacing w:line="4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当前是否有融资的需求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8260" w:type="dxa"/>
            <w:gridSpan w:val="4"/>
            <w:noWrap w:val="0"/>
            <w:vAlign w:val="center"/>
          </w:tcPr>
          <w:p>
            <w:pPr>
              <w:spacing w:line="4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计划融资的方式：□股权融资   □债券融资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4571" w:type="dxa"/>
            <w:gridSpan w:val="2"/>
            <w:noWrap w:val="0"/>
            <w:vAlign w:val="center"/>
          </w:tcPr>
          <w:p>
            <w:pPr>
              <w:spacing w:line="4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计划融资的时间</w:t>
            </w:r>
          </w:p>
        </w:tc>
        <w:tc>
          <w:tcPr>
            <w:tcW w:w="3689" w:type="dxa"/>
            <w:gridSpan w:val="2"/>
            <w:noWrap w:val="0"/>
            <w:vAlign w:val="center"/>
          </w:tcPr>
          <w:p>
            <w:pPr>
              <w:spacing w:line="4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计划融资的金额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4571" w:type="dxa"/>
            <w:gridSpan w:val="2"/>
            <w:noWrap w:val="0"/>
            <w:vAlign w:val="center"/>
          </w:tcPr>
          <w:p>
            <w:pPr>
              <w:spacing w:line="460" w:lineRule="exact"/>
              <w:rPr>
                <w:rFonts w:hint="eastAsia" w:ascii="仿宋_GB2312" w:hAnsi="仿宋_GB2312" w:eastAsia="仿宋_GB2312" w:cs="仿宋_GB2312"/>
                <w:color w:val="000000"/>
                <w:sz w:val="24"/>
                <w:szCs w:val="24"/>
                <w:highlight w:val="none"/>
              </w:rPr>
            </w:pPr>
          </w:p>
        </w:tc>
        <w:tc>
          <w:tcPr>
            <w:tcW w:w="3689" w:type="dxa"/>
            <w:gridSpan w:val="2"/>
            <w:noWrap w:val="0"/>
            <w:vAlign w:val="center"/>
          </w:tcPr>
          <w:p>
            <w:pPr>
              <w:spacing w:line="46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4571" w:type="dxa"/>
            <w:gridSpan w:val="2"/>
            <w:noWrap w:val="0"/>
            <w:vAlign w:val="center"/>
          </w:tcPr>
          <w:p>
            <w:pPr>
              <w:spacing w:line="460" w:lineRule="exact"/>
              <w:rPr>
                <w:rFonts w:hint="eastAsia" w:ascii="仿宋_GB2312" w:hAnsi="仿宋_GB2312" w:eastAsia="仿宋_GB2312" w:cs="仿宋_GB2312"/>
                <w:color w:val="000000"/>
                <w:sz w:val="24"/>
                <w:szCs w:val="24"/>
                <w:highlight w:val="none"/>
              </w:rPr>
            </w:pPr>
          </w:p>
        </w:tc>
        <w:tc>
          <w:tcPr>
            <w:tcW w:w="3689" w:type="dxa"/>
            <w:gridSpan w:val="2"/>
            <w:noWrap w:val="0"/>
            <w:vAlign w:val="center"/>
          </w:tcPr>
          <w:p>
            <w:pPr>
              <w:spacing w:line="46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8260" w:type="dxa"/>
            <w:gridSpan w:val="4"/>
            <w:noWrap w:val="0"/>
            <w:vAlign w:val="center"/>
          </w:tcPr>
          <w:p>
            <w:pPr>
              <w:spacing w:line="46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是否有过融资的经历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4439" w:type="dxa"/>
            <w:noWrap w:val="0"/>
            <w:vAlign w:val="center"/>
          </w:tcPr>
          <w:p>
            <w:pPr>
              <w:spacing w:line="4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投资负责人/投资机构</w:t>
            </w:r>
          </w:p>
        </w:tc>
        <w:tc>
          <w:tcPr>
            <w:tcW w:w="2071" w:type="dxa"/>
            <w:gridSpan w:val="2"/>
            <w:noWrap w:val="0"/>
            <w:vAlign w:val="center"/>
          </w:tcPr>
          <w:p>
            <w:pPr>
              <w:spacing w:line="4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投资金额(万元)</w:t>
            </w:r>
          </w:p>
        </w:tc>
        <w:tc>
          <w:tcPr>
            <w:tcW w:w="1750" w:type="dxa"/>
            <w:noWrap w:val="0"/>
            <w:vAlign w:val="center"/>
          </w:tcPr>
          <w:p>
            <w:pPr>
              <w:spacing w:line="4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投资时间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4439" w:type="dxa"/>
            <w:noWrap w:val="0"/>
            <w:vAlign w:val="center"/>
          </w:tcPr>
          <w:p>
            <w:pPr>
              <w:spacing w:line="460" w:lineRule="exact"/>
              <w:rPr>
                <w:rFonts w:hint="eastAsia" w:ascii="仿宋_GB2312" w:hAnsi="仿宋_GB2312" w:eastAsia="仿宋_GB2312" w:cs="仿宋_GB2312"/>
                <w:color w:val="000000"/>
                <w:sz w:val="24"/>
                <w:szCs w:val="24"/>
                <w:highlight w:val="none"/>
              </w:rPr>
            </w:pPr>
          </w:p>
        </w:tc>
        <w:tc>
          <w:tcPr>
            <w:tcW w:w="2071" w:type="dxa"/>
            <w:gridSpan w:val="2"/>
            <w:noWrap w:val="0"/>
            <w:vAlign w:val="center"/>
          </w:tcPr>
          <w:p>
            <w:pPr>
              <w:spacing w:line="460" w:lineRule="exact"/>
              <w:rPr>
                <w:rFonts w:hint="eastAsia" w:ascii="仿宋_GB2312" w:hAnsi="仿宋_GB2312" w:eastAsia="仿宋_GB2312" w:cs="仿宋_GB2312"/>
                <w:color w:val="000000"/>
                <w:sz w:val="24"/>
                <w:szCs w:val="24"/>
                <w:highlight w:val="none"/>
              </w:rPr>
            </w:pPr>
          </w:p>
        </w:tc>
        <w:tc>
          <w:tcPr>
            <w:tcW w:w="1750" w:type="dxa"/>
            <w:noWrap w:val="0"/>
            <w:vAlign w:val="center"/>
          </w:tcPr>
          <w:p>
            <w:pPr>
              <w:spacing w:line="46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4439" w:type="dxa"/>
            <w:noWrap w:val="0"/>
            <w:vAlign w:val="center"/>
          </w:tcPr>
          <w:p>
            <w:pPr>
              <w:spacing w:line="460" w:lineRule="exact"/>
              <w:rPr>
                <w:rFonts w:hint="eastAsia" w:ascii="仿宋_GB2312" w:hAnsi="仿宋_GB2312" w:eastAsia="仿宋_GB2312" w:cs="仿宋_GB2312"/>
                <w:color w:val="000000"/>
                <w:sz w:val="24"/>
                <w:szCs w:val="24"/>
                <w:highlight w:val="none"/>
              </w:rPr>
            </w:pPr>
          </w:p>
        </w:tc>
        <w:tc>
          <w:tcPr>
            <w:tcW w:w="2071" w:type="dxa"/>
            <w:gridSpan w:val="2"/>
            <w:noWrap w:val="0"/>
            <w:vAlign w:val="center"/>
          </w:tcPr>
          <w:p>
            <w:pPr>
              <w:spacing w:line="460" w:lineRule="exact"/>
              <w:rPr>
                <w:rFonts w:hint="eastAsia" w:ascii="仿宋_GB2312" w:hAnsi="仿宋_GB2312" w:eastAsia="仿宋_GB2312" w:cs="仿宋_GB2312"/>
                <w:color w:val="000000"/>
                <w:sz w:val="24"/>
                <w:szCs w:val="24"/>
                <w:highlight w:val="none"/>
              </w:rPr>
            </w:pPr>
          </w:p>
        </w:tc>
        <w:tc>
          <w:tcPr>
            <w:tcW w:w="1750" w:type="dxa"/>
            <w:noWrap w:val="0"/>
            <w:vAlign w:val="center"/>
          </w:tcPr>
          <w:p>
            <w:pPr>
              <w:spacing w:line="460" w:lineRule="exact"/>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8260" w:type="dxa"/>
            <w:gridSpan w:val="4"/>
            <w:noWrap w:val="0"/>
            <w:vAlign w:val="center"/>
          </w:tcPr>
          <w:p>
            <w:pPr>
              <w:spacing w:line="4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其它融资需求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00" w:type="dxa"/>
            <w:vMerge w:val="continue"/>
            <w:noWrap w:val="0"/>
            <w:vAlign w:val="top"/>
          </w:tcPr>
          <w:p>
            <w:pPr>
              <w:spacing w:line="460" w:lineRule="exact"/>
              <w:jc w:val="center"/>
              <w:rPr>
                <w:rFonts w:ascii="仿宋_GB2312" w:hAnsi="仿宋" w:eastAsia="仿宋_GB2312" w:cs="仿宋_GB2312"/>
                <w:color w:val="000000"/>
                <w:sz w:val="24"/>
                <w:szCs w:val="24"/>
                <w:highlight w:val="none"/>
              </w:rPr>
            </w:pPr>
          </w:p>
        </w:tc>
        <w:tc>
          <w:tcPr>
            <w:tcW w:w="8260" w:type="dxa"/>
            <w:gridSpan w:val="4"/>
            <w:noWrap w:val="0"/>
            <w:vAlign w:val="center"/>
          </w:tcPr>
          <w:p>
            <w:pPr>
              <w:spacing w:line="4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□技术/产权转让□科技咨询□融资担保□应收账款融资□股改和上市咨询□科技保险□小额贷款□信用贷款□中小企业集合债券发行□知识产权质押贷款□资产管理□并购重组□金融租赁□股权质押贷款</w:t>
            </w:r>
          </w:p>
        </w:tc>
      </w:tr>
    </w:tbl>
    <w:p>
      <w:pPr>
        <w:spacing w:before="156" w:beforeLines="50"/>
        <w:ind w:firstLine="640" w:firstLineChars="200"/>
        <w:rPr>
          <w:rFonts w:hint="eastAsia" w:ascii="黑体" w:hAnsi="黑体" w:eastAsia="黑体" w:cs="仿宋_GB2312"/>
          <w:b w:val="0"/>
          <w:bCs/>
          <w:color w:val="000000"/>
          <w:sz w:val="32"/>
          <w:szCs w:val="32"/>
          <w:highlight w:val="none"/>
        </w:rPr>
      </w:pPr>
      <w:r>
        <w:rPr>
          <w:rFonts w:hint="eastAsia" w:ascii="黑体" w:hAnsi="黑体" w:eastAsia="黑体" w:cs="仿宋_GB2312"/>
          <w:b w:val="0"/>
          <w:bCs/>
          <w:color w:val="000000"/>
          <w:sz w:val="32"/>
          <w:szCs w:val="32"/>
          <w:highlight w:val="none"/>
        </w:rPr>
        <w:t>七、投资风险分析与对策</w:t>
      </w:r>
      <w:bookmarkEnd w:id="3"/>
    </w:p>
    <w:p>
      <w:pPr>
        <w:spacing w:before="156" w:beforeLines="50"/>
        <w:ind w:firstLine="640" w:firstLineChars="200"/>
        <w:rPr>
          <w:rFonts w:hint="eastAsia" w:ascii="黑体" w:hAnsi="黑体" w:eastAsia="黑体" w:cs="仿宋_GB2312"/>
          <w:b w:val="0"/>
          <w:bCs/>
          <w:color w:val="000000"/>
          <w:sz w:val="32"/>
          <w:szCs w:val="32"/>
          <w:highlight w:val="none"/>
        </w:rPr>
      </w:pPr>
    </w:p>
    <w:p>
      <w:pPr>
        <w:spacing w:before="156" w:beforeLines="50"/>
        <w:ind w:firstLine="640" w:firstLineChars="200"/>
        <w:rPr>
          <w:rFonts w:hint="eastAsia" w:ascii="黑体" w:hAnsi="黑体" w:eastAsia="黑体" w:cs="仿宋_GB2312"/>
          <w:b w:val="0"/>
          <w:bCs/>
          <w:color w:val="000000"/>
          <w:sz w:val="32"/>
          <w:szCs w:val="32"/>
          <w:highlight w:val="none"/>
        </w:rPr>
      </w:pPr>
    </w:p>
    <w:p>
      <w:pPr>
        <w:spacing w:before="156" w:beforeLines="50"/>
        <w:ind w:firstLine="640" w:firstLineChars="200"/>
        <w:rPr>
          <w:rFonts w:hint="eastAsia" w:ascii="黑体" w:hAnsi="黑体" w:eastAsia="黑体" w:cs="仿宋_GB2312"/>
          <w:b w:val="0"/>
          <w:bCs/>
          <w:color w:val="000000"/>
          <w:sz w:val="32"/>
          <w:szCs w:val="32"/>
          <w:highlight w:val="none"/>
        </w:rPr>
      </w:pPr>
    </w:p>
    <w:tbl>
      <w:tblPr>
        <w:tblStyle w:val="4"/>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7"/>
        <w:gridCol w:w="3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87" w:type="dxa"/>
            <w:noWrap w:val="0"/>
            <w:vAlign w:val="top"/>
          </w:tcPr>
          <w:p>
            <w:pPr>
              <w:spacing w:line="40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风险分析</w:t>
            </w:r>
          </w:p>
        </w:tc>
        <w:tc>
          <w:tcPr>
            <w:tcW w:w="3673" w:type="dxa"/>
            <w:noWrap w:val="0"/>
            <w:vAlign w:val="top"/>
          </w:tcPr>
          <w:p>
            <w:pPr>
              <w:spacing w:line="400" w:lineRule="exact"/>
              <w:jc w:val="center"/>
              <w:rPr>
                <w:rFonts w:hint="eastAsia"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应对策略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atLeast"/>
          <w:jc w:val="center"/>
        </w:trPr>
        <w:tc>
          <w:tcPr>
            <w:tcW w:w="5387" w:type="dxa"/>
            <w:noWrap w:val="0"/>
            <w:vAlign w:val="top"/>
          </w:tcPr>
          <w:p>
            <w:p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对政策、技术、资金、行业、市场、环境、管理及其他因素引起的投资风险进行分析</w:t>
            </w:r>
          </w:p>
        </w:tc>
        <w:tc>
          <w:tcPr>
            <w:tcW w:w="3673" w:type="dxa"/>
            <w:noWrap w:val="0"/>
            <w:vAlign w:val="top"/>
          </w:tcPr>
          <w:p>
            <w:pPr>
              <w:spacing w:line="40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针对存在的风险进行应对策略的制定</w:t>
            </w:r>
          </w:p>
        </w:tc>
      </w:tr>
    </w:tbl>
    <w:p>
      <w:pPr>
        <w:spacing w:before="156" w:beforeLines="50"/>
        <w:ind w:firstLine="640" w:firstLineChars="200"/>
        <w:rPr>
          <w:rFonts w:ascii="黑体" w:hAnsi="黑体" w:eastAsia="黑体" w:cs="仿宋_GB2312"/>
          <w:b/>
          <w:color w:val="000000"/>
          <w:sz w:val="32"/>
          <w:szCs w:val="32"/>
          <w:highlight w:val="none"/>
        </w:rPr>
      </w:pPr>
      <w:r>
        <w:rPr>
          <w:rFonts w:hint="eastAsia" w:ascii="黑体" w:hAnsi="黑体" w:eastAsia="黑体" w:cs="仿宋_GB2312"/>
          <w:b w:val="0"/>
          <w:bCs/>
          <w:color w:val="000000"/>
          <w:sz w:val="32"/>
          <w:szCs w:val="32"/>
          <w:highlight w:val="none"/>
        </w:rPr>
        <w:t>八、企业愿景</w:t>
      </w:r>
    </w:p>
    <w:tbl>
      <w:tblPr>
        <w:tblStyle w:val="4"/>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jc w:val="center"/>
        </w:trPr>
        <w:tc>
          <w:tcPr>
            <w:tcW w:w="9060" w:type="dxa"/>
            <w:noWrap w:val="0"/>
            <w:vAlign w:val="center"/>
          </w:tcPr>
          <w:p>
            <w:pPr>
              <w:spacing w:line="420" w:lineRule="exact"/>
              <w:rPr>
                <w:rFonts w:ascii="仿宋_GB2312" w:hAnsi="仿宋" w:eastAsia="仿宋_GB2312" w:cs="仿宋_GB2312"/>
                <w:color w:val="000000"/>
                <w:sz w:val="24"/>
                <w:szCs w:val="24"/>
                <w:highlight w:val="none"/>
              </w:rPr>
            </w:pPr>
            <w:r>
              <w:rPr>
                <w:rFonts w:hint="eastAsia" w:ascii="仿宋_GB2312" w:hAnsi="仿宋" w:eastAsia="仿宋_GB2312" w:cs="仿宋_GB2312"/>
                <w:color w:val="000000"/>
                <w:sz w:val="24"/>
                <w:szCs w:val="24"/>
                <w:highlight w:val="none"/>
              </w:rPr>
              <w:t>备注：可以填写下企业或者团队的长期远景发展规划，描述企业的未来发展趋势和预期目标。参赛的目的或需要政府提供相关扶持政策的要求建议。</w:t>
            </w:r>
          </w:p>
        </w:tc>
      </w:tr>
    </w:tbl>
    <w:p>
      <w:pPr>
        <w:spacing w:line="400" w:lineRule="exact"/>
        <w:ind w:firstLine="562" w:firstLineChars="200"/>
        <w:jc w:val="left"/>
        <w:rPr>
          <w:rFonts w:hint="eastAsia" w:ascii="黑体" w:hAnsi="黑体" w:eastAsia="黑体" w:cs="黑体"/>
          <w:sz w:val="32"/>
          <w:szCs w:val="32"/>
          <w:highlight w:val="none"/>
          <w:lang w:eastAsia="zh-CN"/>
        </w:rPr>
      </w:pPr>
      <w:r>
        <w:rPr>
          <w:rFonts w:hint="eastAsia" w:ascii="仿宋_GB2312" w:hAnsi="仿宋" w:eastAsia="仿宋_GB2312" w:cs="仿宋_GB2312"/>
          <w:b/>
          <w:color w:val="000000"/>
          <w:kern w:val="0"/>
          <w:sz w:val="28"/>
          <w:szCs w:val="28"/>
          <w:highlight w:val="none"/>
        </w:rPr>
        <w:t>说明：商业计划书要求表述条理清晰，简洁明了、重点突出、有理有据、科学详实。</w:t>
      </w:r>
      <w:r>
        <w:rPr>
          <w:rFonts w:hint="eastAsia" w:ascii="黑体" w:hAnsi="黑体" w:eastAsia="黑体" w:cs="黑体"/>
          <w:b/>
          <w:sz w:val="32"/>
          <w:szCs w:val="32"/>
          <w:highlight w:val="none"/>
        </w:rPr>
        <w:br w:type="page"/>
      </w:r>
      <w:r>
        <w:rPr>
          <w:rFonts w:hint="eastAsia" w:ascii="Times New Roman" w:hAnsi="Times New Roman" w:eastAsia="仿宋_GB2312" w:cs="仿宋"/>
          <w:sz w:val="32"/>
          <w:szCs w:val="32"/>
          <w:highlight w:val="none"/>
          <w:shd w:val="clear" w:color="auto" w:fill="auto"/>
        </w:rPr>
        <w:t>附件</w:t>
      </w:r>
      <w:r>
        <w:rPr>
          <w:rFonts w:hint="eastAsia" w:ascii="Times New Roman" w:hAnsi="Times New Roman" w:eastAsia="仿宋_GB2312" w:cs="仿宋"/>
          <w:sz w:val="32"/>
          <w:szCs w:val="32"/>
          <w:highlight w:val="none"/>
          <w:shd w:val="clear" w:color="auto" w:fill="auto"/>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0"/>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0"/>
          <w:sz w:val="44"/>
          <w:szCs w:val="44"/>
          <w:highlight w:val="none"/>
        </w:rPr>
      </w:pPr>
      <w:r>
        <w:rPr>
          <w:rFonts w:hint="eastAsia" w:ascii="方正小标宋简体" w:hAnsi="华文中宋" w:eastAsia="方正小标宋简体" w:cs="Times New Roman"/>
          <w:color w:val="000000"/>
          <w:kern w:val="0"/>
          <w:sz w:val="44"/>
          <w:szCs w:val="44"/>
          <w:highlight w:val="none"/>
        </w:rPr>
        <w:t>2021年从化区</w:t>
      </w:r>
      <w:r>
        <w:rPr>
          <w:rFonts w:hint="eastAsia" w:ascii="方正小标宋简体" w:hAnsi="华文中宋" w:eastAsia="方正小标宋简体" w:cs="Times New Roman"/>
          <w:color w:val="000000"/>
          <w:kern w:val="0"/>
          <w:sz w:val="44"/>
          <w:szCs w:val="44"/>
          <w:highlight w:val="none"/>
          <w:lang w:val="en-US" w:eastAsia="zh-CN"/>
        </w:rPr>
        <w:t>第五届</w:t>
      </w:r>
      <w:r>
        <w:rPr>
          <w:rFonts w:hint="eastAsia" w:ascii="方正小标宋简体" w:hAnsi="华文中宋" w:eastAsia="方正小标宋简体" w:cs="Times New Roman"/>
          <w:color w:val="000000"/>
          <w:kern w:val="0"/>
          <w:sz w:val="44"/>
          <w:szCs w:val="44"/>
          <w:highlight w:val="none"/>
        </w:rPr>
        <w:t>科技创新创业大赛</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Times New Roman"/>
          <w:color w:val="000000"/>
          <w:kern w:val="0"/>
          <w:sz w:val="44"/>
          <w:szCs w:val="44"/>
          <w:highlight w:val="none"/>
          <w:lang w:val="en-US" w:eastAsia="zh-CN"/>
        </w:rPr>
      </w:pPr>
      <w:r>
        <w:rPr>
          <w:rFonts w:hint="eastAsia" w:ascii="方正小标宋简体" w:hAnsi="华文中宋" w:eastAsia="方正小标宋简体" w:cs="Times New Roman"/>
          <w:color w:val="000000"/>
          <w:kern w:val="0"/>
          <w:sz w:val="44"/>
          <w:szCs w:val="44"/>
          <w:highlight w:val="none"/>
          <w:lang w:val="en-US" w:eastAsia="zh-CN"/>
        </w:rPr>
        <w:t>评分标准</w:t>
      </w: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kern w:val="2"/>
          <w:sz w:val="32"/>
          <w:szCs w:val="28"/>
          <w:highlight w:val="none"/>
          <w:lang w:val="en-US" w:eastAsia="zh-CN" w:bidi="ar-SA"/>
        </w:rPr>
      </w:pPr>
    </w:p>
    <w:p>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kern w:val="2"/>
          <w:sz w:val="32"/>
          <w:szCs w:val="28"/>
          <w:highlight w:val="none"/>
          <w:lang w:val="en-US" w:eastAsia="zh-CN" w:bidi="ar-SA"/>
        </w:rPr>
      </w:pPr>
      <w:r>
        <w:rPr>
          <w:rFonts w:hint="eastAsia" w:ascii="黑体" w:hAnsi="黑体" w:eastAsia="黑体" w:cs="黑体"/>
          <w:kern w:val="2"/>
          <w:sz w:val="32"/>
          <w:szCs w:val="28"/>
          <w:highlight w:val="none"/>
          <w:lang w:val="en-US" w:eastAsia="zh-CN" w:bidi="ar-SA"/>
        </w:rPr>
        <w:t>一、分数设置及标准：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28"/>
          <w:highlight w:val="none"/>
          <w:lang w:val="en-US" w:eastAsia="zh-CN" w:bidi="ar-SA"/>
        </w:rPr>
      </w:pPr>
      <w:r>
        <w:rPr>
          <w:rFonts w:hint="eastAsia" w:ascii="Times New Roman" w:hAnsi="Times New Roman" w:eastAsia="仿宋_GB2312" w:cs="Times New Roman"/>
          <w:kern w:val="2"/>
          <w:sz w:val="32"/>
          <w:szCs w:val="28"/>
          <w:highlight w:val="none"/>
          <w:lang w:val="en-US" w:eastAsia="zh-CN" w:bidi="ar-SA"/>
        </w:rPr>
        <w:t>满分为100分，评审分数可为整数或小数，主要从六个部分进行评审，包括：产品情况、市场分析、团队情况、盈利模式、财务分析、技术创新；</w:t>
      </w:r>
      <w:r>
        <w:rPr>
          <w:rFonts w:hint="eastAsia" w:eastAsia="仿宋_GB2312" w:cs="Times New Roman"/>
          <w:kern w:val="2"/>
          <w:sz w:val="32"/>
          <w:szCs w:val="28"/>
          <w:highlight w:val="none"/>
          <w:lang w:val="en-US" w:eastAsia="zh-CN" w:bidi="ar-SA"/>
        </w:rPr>
        <w:t>专家评委将</w:t>
      </w:r>
      <w:r>
        <w:rPr>
          <w:rFonts w:hint="eastAsia" w:ascii="Times New Roman" w:hAnsi="Times New Roman" w:eastAsia="仿宋_GB2312" w:cs="Times New Roman"/>
          <w:kern w:val="2"/>
          <w:sz w:val="32"/>
          <w:szCs w:val="28"/>
          <w:highlight w:val="none"/>
          <w:lang w:val="en-US" w:eastAsia="zh-CN" w:bidi="ar-SA"/>
        </w:rPr>
        <w:t>根据参赛团队提交的项目报名资料，在评分汇总表上打总分。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szCs w:val="28"/>
          <w:highlight w:val="none"/>
        </w:rPr>
      </w:pPr>
      <w:r>
        <w:rPr>
          <w:rFonts w:hint="eastAsia" w:ascii="黑体" w:hAnsi="黑体" w:eastAsia="黑体" w:cs="黑体"/>
          <w:sz w:val="32"/>
          <w:szCs w:val="28"/>
          <w:highlight w:val="none"/>
        </w:rPr>
        <w:t>二、具体分值分布如下：</w:t>
      </w:r>
    </w:p>
    <w:tbl>
      <w:tblPr>
        <w:tblStyle w:val="4"/>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5112"/>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983" w:type="dxa"/>
            <w:noWrap w:val="0"/>
            <w:vAlign w:val="center"/>
          </w:tcPr>
          <w:p>
            <w:pPr>
              <w:autoSpaceDN w:val="0"/>
              <w:spacing w:line="480" w:lineRule="exact"/>
              <w:jc w:val="center"/>
              <w:rPr>
                <w:rFonts w:hint="eastAsia" w:ascii="黑体" w:hAnsi="黑体" w:eastAsia="黑体" w:cs="黑体"/>
                <w:sz w:val="28"/>
                <w:szCs w:val="24"/>
                <w:highlight w:val="none"/>
              </w:rPr>
            </w:pPr>
            <w:r>
              <w:rPr>
                <w:rFonts w:hint="eastAsia" w:ascii="黑体" w:hAnsi="黑体" w:eastAsia="黑体" w:cs="黑体"/>
                <w:sz w:val="28"/>
                <w:szCs w:val="24"/>
                <w:highlight w:val="none"/>
              </w:rPr>
              <w:t>评审内容</w:t>
            </w:r>
          </w:p>
        </w:tc>
        <w:tc>
          <w:tcPr>
            <w:tcW w:w="5112" w:type="dxa"/>
            <w:noWrap w:val="0"/>
            <w:vAlign w:val="center"/>
          </w:tcPr>
          <w:p>
            <w:pPr>
              <w:autoSpaceDN w:val="0"/>
              <w:spacing w:line="480" w:lineRule="exact"/>
              <w:jc w:val="center"/>
              <w:rPr>
                <w:rFonts w:hint="eastAsia" w:ascii="黑体" w:hAnsi="黑体" w:eastAsia="黑体" w:cs="黑体"/>
                <w:sz w:val="28"/>
                <w:szCs w:val="24"/>
                <w:highlight w:val="none"/>
              </w:rPr>
            </w:pPr>
            <w:r>
              <w:rPr>
                <w:rFonts w:hint="eastAsia" w:ascii="黑体" w:hAnsi="黑体" w:eastAsia="黑体" w:cs="黑体"/>
                <w:sz w:val="28"/>
                <w:szCs w:val="24"/>
                <w:highlight w:val="none"/>
              </w:rPr>
              <w:t>评审标准</w:t>
            </w:r>
          </w:p>
        </w:tc>
        <w:tc>
          <w:tcPr>
            <w:tcW w:w="1950" w:type="dxa"/>
            <w:noWrap w:val="0"/>
            <w:vAlign w:val="center"/>
          </w:tcPr>
          <w:p>
            <w:pPr>
              <w:autoSpaceDN w:val="0"/>
              <w:spacing w:line="480" w:lineRule="exact"/>
              <w:jc w:val="center"/>
              <w:rPr>
                <w:rFonts w:hint="eastAsia" w:ascii="黑体" w:hAnsi="黑体" w:eastAsia="黑体" w:cs="黑体"/>
                <w:sz w:val="28"/>
                <w:szCs w:val="24"/>
                <w:highlight w:val="none"/>
              </w:rPr>
            </w:pPr>
            <w:r>
              <w:rPr>
                <w:rFonts w:hint="eastAsia" w:ascii="黑体" w:hAnsi="黑体" w:eastAsia="黑体" w:cs="黑体"/>
                <w:sz w:val="28"/>
                <w:szCs w:val="24"/>
                <w:highlight w:val="none"/>
              </w:rPr>
              <w:t>分值（满分100分）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1983" w:type="dxa"/>
            <w:vMerge w:val="restart"/>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lang w:val="en-US" w:eastAsia="zh-CN"/>
              </w:rPr>
            </w:pPr>
            <w:r>
              <w:rPr>
                <w:rFonts w:hint="eastAsia" w:ascii="黑体" w:hAnsi="黑体" w:eastAsia="黑体" w:cs="黑体"/>
                <w:sz w:val="24"/>
                <w:szCs w:val="22"/>
                <w:highlight w:val="none"/>
                <w:lang w:val="en-US" w:eastAsia="zh-CN"/>
              </w:rPr>
              <w:t>产品情况和市场预期</w:t>
            </w:r>
          </w:p>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rPr>
            </w:pPr>
            <w:r>
              <w:rPr>
                <w:rFonts w:hint="eastAsia" w:ascii="黑体" w:hAnsi="黑体" w:eastAsia="黑体" w:cs="黑体"/>
                <w:sz w:val="24"/>
                <w:szCs w:val="22"/>
                <w:highlight w:val="none"/>
                <w:lang w:val="en-US" w:eastAsia="zh-CN"/>
              </w:rPr>
              <w:t>（0-20分）</w:t>
            </w: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产品属于高新技术产品领域范围；市场预期需求量大，且可以解决现有领域或社会发展共性问题。</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983" w:type="dxa"/>
            <w:vMerge w:val="continue"/>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市场预期需求量一般，在一定程度上可以解决现有领域或社会发展共性问题。</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983" w:type="dxa"/>
            <w:vMerge w:val="continue"/>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产品不属于高新领域范畴，市场预期需求量不大。</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983" w:type="dxa"/>
            <w:vMerge w:val="restart"/>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rPr>
            </w:pPr>
            <w:r>
              <w:rPr>
                <w:rFonts w:hint="eastAsia" w:ascii="黑体" w:hAnsi="黑体" w:eastAsia="黑体" w:cs="黑体"/>
                <w:sz w:val="24"/>
                <w:szCs w:val="22"/>
                <w:highlight w:val="none"/>
                <w:lang w:val="en-US" w:eastAsia="zh-CN"/>
              </w:rPr>
              <w:t>产品创新性</w:t>
            </w:r>
            <w:r>
              <w:rPr>
                <w:rFonts w:hint="eastAsia" w:ascii="黑体" w:hAnsi="黑体" w:eastAsia="黑体" w:cs="黑体"/>
                <w:sz w:val="24"/>
                <w:szCs w:val="22"/>
                <w:highlight w:val="none"/>
                <w:lang w:val="en-US" w:eastAsia="zh-CN"/>
              </w:rPr>
              <w:br w:type="textWrapping"/>
            </w:r>
            <w:r>
              <w:rPr>
                <w:rFonts w:hint="eastAsia" w:ascii="黑体" w:hAnsi="黑体" w:eastAsia="黑体" w:cs="黑体"/>
                <w:sz w:val="24"/>
                <w:szCs w:val="22"/>
                <w:highlight w:val="none"/>
                <w:lang w:val="en-US" w:eastAsia="zh-CN"/>
              </w:rPr>
              <w:t>（0-20分）</w:t>
            </w: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default"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产品技术、工艺指标等方面在国外或国内本行业领域领先；主导或参与行业技术标准的制定，示范效应明显；拥有2项以上知识产权。</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default"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1983" w:type="dxa"/>
            <w:vMerge w:val="continue"/>
            <w:noWrap w:val="0"/>
            <w:vAlign w:val="top"/>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产品技术、工艺指标等方面在省内本行业本领域先进；在制定行业技术标准方面，有一定的主导和示范作用；拥有知识产权。</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983" w:type="dxa"/>
            <w:vMerge w:val="continue"/>
            <w:noWrap w:val="0"/>
            <w:vAlign w:val="top"/>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default"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产品技术、工艺等方面均缺乏创新性、独创性、新颖性，推广意义不大。</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default"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1983" w:type="dxa"/>
            <w:vMerge w:val="restart"/>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rPr>
            </w:pPr>
            <w:r>
              <w:rPr>
                <w:rFonts w:hint="eastAsia" w:ascii="黑体" w:hAnsi="黑体" w:eastAsia="黑体" w:cs="黑体"/>
                <w:sz w:val="24"/>
                <w:szCs w:val="22"/>
                <w:highlight w:val="none"/>
                <w:lang w:val="en-US" w:eastAsia="zh-CN"/>
              </w:rPr>
              <w:t>商业模式</w:t>
            </w:r>
            <w:r>
              <w:rPr>
                <w:rFonts w:hint="eastAsia" w:ascii="黑体" w:hAnsi="黑体" w:eastAsia="黑体" w:cs="黑体"/>
                <w:sz w:val="24"/>
                <w:szCs w:val="22"/>
                <w:highlight w:val="none"/>
                <w:lang w:val="en-US" w:eastAsia="zh-CN"/>
              </w:rPr>
              <w:br w:type="textWrapping"/>
            </w:r>
            <w:r>
              <w:rPr>
                <w:rFonts w:hint="eastAsia" w:ascii="黑体" w:hAnsi="黑体" w:eastAsia="黑体" w:cs="黑体"/>
                <w:sz w:val="24"/>
                <w:szCs w:val="22"/>
                <w:highlight w:val="none"/>
                <w:lang w:val="en-US" w:eastAsia="zh-CN"/>
              </w:rPr>
              <w:t>（0-20分）</w:t>
            </w: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具备完整、可行的实施方案、技术路线、销售渠道、企业发展等规划，且思路清晰；商业理念及产品形象设计出色；运营模式十分准确，符合产品特点且有利于产品推广和销售；盈利模式创新、合理，能挖掘更大的市场空间。</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983" w:type="dxa"/>
            <w:vMerge w:val="continue"/>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项目实施方案较完整、发展规划清晰，可行性待进一步验证；市场定位基本准确、合理；运营模式基本准确，有利于产品推广和销售；盈利模式比较合理，可以挖掘一定的市场空间。</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983" w:type="dxa"/>
            <w:vMerge w:val="continue"/>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战略不明确，现状与背景分析，缺乏目的性，市场定位不准确</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1983" w:type="dxa"/>
            <w:vMerge w:val="restart"/>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rPr>
            </w:pPr>
            <w:r>
              <w:rPr>
                <w:rFonts w:hint="eastAsia" w:ascii="黑体" w:hAnsi="黑体" w:eastAsia="黑体" w:cs="黑体"/>
                <w:sz w:val="24"/>
                <w:szCs w:val="22"/>
                <w:highlight w:val="none"/>
                <w:lang w:val="en-US" w:eastAsia="zh-CN"/>
              </w:rPr>
              <w:t>产品融资与财务分析</w:t>
            </w:r>
            <w:r>
              <w:rPr>
                <w:rFonts w:hint="eastAsia" w:ascii="黑体" w:hAnsi="黑体" w:eastAsia="黑体" w:cs="黑体"/>
                <w:sz w:val="24"/>
                <w:szCs w:val="22"/>
                <w:highlight w:val="none"/>
                <w:lang w:val="en-US" w:eastAsia="zh-CN"/>
              </w:rPr>
              <w:br w:type="textWrapping"/>
            </w:r>
            <w:r>
              <w:rPr>
                <w:rFonts w:hint="eastAsia" w:ascii="黑体" w:hAnsi="黑体" w:eastAsia="黑体" w:cs="黑体"/>
                <w:sz w:val="24"/>
                <w:szCs w:val="22"/>
                <w:highlight w:val="none"/>
                <w:lang w:val="en-US" w:eastAsia="zh-CN"/>
              </w:rPr>
              <w:t>（0-20分）</w:t>
            </w: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客观阐述和分析本项目面临的市场，技术，财务等关键问题的；提出合理可行的规避计划的；已获成功投融资50万元以上（含50万）的。</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1983" w:type="dxa"/>
            <w:vMerge w:val="continue"/>
            <w:noWrap w:val="0"/>
            <w:vAlign w:val="top"/>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能够阐述和分析本项目面临的市场，技术，财务等存在的一般性问题的；提出的规避计划有一定的可行性；已获成功投融资50万以下的。</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983" w:type="dxa"/>
            <w:vMerge w:val="continue"/>
            <w:noWrap w:val="0"/>
            <w:vAlign w:val="top"/>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没有阐述本项目的关键问题，没有做项目风险规避计划</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1983" w:type="dxa"/>
            <w:vMerge w:val="restart"/>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黑体" w:hAnsi="黑体" w:eastAsia="黑体" w:cs="黑体"/>
                <w:sz w:val="24"/>
                <w:szCs w:val="22"/>
                <w:highlight w:val="none"/>
              </w:rPr>
            </w:pPr>
            <w:r>
              <w:rPr>
                <w:rFonts w:hint="eastAsia" w:ascii="黑体" w:hAnsi="黑体" w:eastAsia="黑体" w:cs="黑体"/>
                <w:sz w:val="24"/>
                <w:szCs w:val="22"/>
                <w:highlight w:val="none"/>
                <w:lang w:val="en-US" w:eastAsia="zh-CN"/>
              </w:rPr>
              <w:t>团队情况</w:t>
            </w:r>
            <w:r>
              <w:rPr>
                <w:rFonts w:hint="eastAsia" w:ascii="黑体" w:hAnsi="黑体" w:eastAsia="黑体" w:cs="黑体"/>
                <w:sz w:val="24"/>
                <w:szCs w:val="22"/>
                <w:highlight w:val="none"/>
                <w:lang w:val="en-US" w:eastAsia="zh-CN"/>
              </w:rPr>
              <w:br w:type="textWrapping"/>
            </w:r>
            <w:r>
              <w:rPr>
                <w:rFonts w:hint="eastAsia" w:ascii="黑体" w:hAnsi="黑体" w:eastAsia="黑体" w:cs="黑体"/>
                <w:sz w:val="24"/>
                <w:szCs w:val="22"/>
                <w:highlight w:val="none"/>
                <w:lang w:val="en-US" w:eastAsia="zh-CN"/>
              </w:rPr>
              <w:t>（0-20分）</w:t>
            </w: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团队组织结构严谨，分工和权责清晰；从事研发和相关技术创新活动的科技人员占企业或团队当年总人数的10%以上；从事研发和相关技术创新活动的科技人员中大专以上学历或拥有专业职称人员占比60%以上；团队聘请珠江科技新星等科技人才的。</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trPr>
        <w:tc>
          <w:tcPr>
            <w:tcW w:w="1983" w:type="dxa"/>
            <w:vMerge w:val="continue"/>
            <w:noWrap w:val="0"/>
            <w:vAlign w:val="top"/>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团队组织结构一般严谨，分工和权责较清晰；</w:t>
            </w:r>
            <w:r>
              <w:rPr>
                <w:rFonts w:hint="eastAsia" w:ascii="Times New Roman" w:hAnsi="Times New Roman" w:eastAsia="仿宋_GB2312"/>
                <w:sz w:val="24"/>
                <w:szCs w:val="22"/>
                <w:highlight w:val="none"/>
                <w:lang w:val="en-US" w:eastAsia="zh-CN"/>
              </w:rPr>
              <w:br w:type="textWrapping"/>
            </w:r>
            <w:r>
              <w:rPr>
                <w:rFonts w:hint="eastAsia" w:ascii="Times New Roman" w:hAnsi="Times New Roman" w:eastAsia="仿宋_GB2312"/>
                <w:sz w:val="24"/>
                <w:szCs w:val="22"/>
                <w:highlight w:val="none"/>
                <w:lang w:val="en-US" w:eastAsia="zh-CN"/>
              </w:rPr>
              <w:t>从事研发和相关技术创新活动的科技人员占企业或团队当年总人数的7%以上；从事研发和相关技术创新活动的科技人员中大专以上学历或拥有专业职称人员占比30%以上；团队聘请珠江科技新星等科技人才的。</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983" w:type="dxa"/>
            <w:vMerge w:val="continue"/>
            <w:noWrap w:val="0"/>
            <w:vAlign w:val="top"/>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rPr>
            </w:pPr>
          </w:p>
        </w:tc>
        <w:tc>
          <w:tcPr>
            <w:tcW w:w="5112"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left"/>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团队组织结构缺乏严谨性，组织设计要求信息，权责等分析不明确；团队研发能力、人员学历构成等较低。</w:t>
            </w:r>
          </w:p>
        </w:tc>
        <w:tc>
          <w:tcPr>
            <w:tcW w:w="1950" w:type="dxa"/>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Times New Roman" w:hAnsi="Times New Roman" w:eastAsia="仿宋_GB2312"/>
                <w:sz w:val="24"/>
                <w:szCs w:val="22"/>
                <w:highlight w:val="none"/>
                <w:lang w:val="en-US" w:eastAsia="zh-CN"/>
              </w:rPr>
            </w:pPr>
            <w:r>
              <w:rPr>
                <w:rFonts w:hint="eastAsia" w:ascii="Times New Roman" w:hAnsi="Times New Roman" w:eastAsia="仿宋_GB2312"/>
                <w:sz w:val="24"/>
                <w:szCs w:val="22"/>
                <w:highlight w:val="none"/>
                <w:lang w:val="en-US" w:eastAsia="zh-CN"/>
              </w:rPr>
              <w:t>0-10</w:t>
            </w:r>
          </w:p>
        </w:tc>
      </w:tr>
    </w:tbl>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28"/>
          <w:highlight w:val="none"/>
          <w:lang w:val="en-US" w:eastAsia="zh-CN" w:bidi="ar-SA"/>
        </w:rPr>
      </w:pPr>
      <w:r>
        <w:rPr>
          <w:rFonts w:hint="eastAsia" w:ascii="黑体" w:hAnsi="黑体" w:eastAsia="黑体" w:cs="黑体"/>
          <w:kern w:val="2"/>
          <w:sz w:val="32"/>
          <w:szCs w:val="28"/>
          <w:highlight w:val="none"/>
          <w:lang w:val="en-US" w:eastAsia="zh-CN" w:bidi="ar-SA"/>
        </w:rPr>
        <w:t>三、评选形式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28"/>
          <w:highlight w:val="none"/>
          <w:lang w:val="en-US" w:eastAsia="zh-CN" w:bidi="ar-SA"/>
        </w:rPr>
      </w:pPr>
      <w:r>
        <w:rPr>
          <w:rFonts w:hint="eastAsia" w:ascii="Times New Roman" w:hAnsi="Times New Roman" w:eastAsia="仿宋_GB2312" w:cs="Times New Roman"/>
          <w:kern w:val="2"/>
          <w:sz w:val="32"/>
          <w:szCs w:val="28"/>
          <w:highlight w:val="none"/>
          <w:lang w:val="en-US" w:eastAsia="zh-CN" w:bidi="ar-SA"/>
        </w:rPr>
        <w:t>1.项目由每位评委都进行打分，组委会工作人员把所有评委评选的总分数相加，再取平均分得出项目最终分数。</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28"/>
          <w:highlight w:val="none"/>
          <w:lang w:val="en-US" w:eastAsia="zh-CN" w:bidi="ar-SA"/>
        </w:rPr>
      </w:pPr>
      <w:r>
        <w:rPr>
          <w:rFonts w:hint="eastAsia" w:ascii="Times New Roman" w:hAnsi="Times New Roman" w:eastAsia="仿宋_GB2312" w:cs="Times New Roman"/>
          <w:kern w:val="2"/>
          <w:sz w:val="32"/>
          <w:szCs w:val="28"/>
          <w:highlight w:val="none"/>
          <w:lang w:val="en-US" w:eastAsia="zh-CN" w:bidi="ar-SA"/>
        </w:rPr>
        <w:t>2.若出现项目最终分数相同的情况，由大赛评委再次评审资料并评分，以最后的评选分数为最终分数。</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highlight w:val="none"/>
        </w:rPr>
      </w:pPr>
    </w:p>
    <w:p/>
    <w:sectPr>
      <w:footerReference r:id="rId6" w:type="first"/>
      <w:headerReference r:id="rId3" w:type="default"/>
      <w:footerReference r:id="rId4" w:type="default"/>
      <w:footerReference r:id="rId5" w:type="even"/>
      <w:pgSz w:w="11906" w:h="16838"/>
      <w:pgMar w:top="1417" w:right="1644" w:bottom="1417" w:left="1644" w:header="85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eastAsia="仿宋"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22"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22"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10</w:t>
    </w:r>
    <w:r>
      <w:rPr>
        <w:rFonts w:ascii="宋体" w:hAnsi="宋体" w:eastAsia="宋体" w:cs="宋体"/>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355EE"/>
    <w:rsid w:val="025355EE"/>
    <w:rsid w:val="7E7416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仿宋"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 w:type="paragraph" w:styleId="7">
    <w:name w:val="No Spacing"/>
    <w:qFormat/>
    <w:uiPriority w:val="1"/>
    <w:pPr>
      <w:widowControl w:val="0"/>
      <w:spacing w:line="240" w:lineRule="atLeast"/>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2021-08-27T08:14:00Z</dcterms:created>
  <dc:creator>晓军</dc:creator>
  <cp:lastModifiedBy>晓军</cp:lastModifiedBy>
  <dcterms:modified xsi:type="dcterms:W3CDTF">2021-08-27T09:19:10Z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