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年度其他行政执法行为实施情况统计表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650" w:type="dxa"/>
        <w:tblInd w:w="-2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635"/>
        <w:gridCol w:w="720"/>
        <w:gridCol w:w="1080"/>
        <w:gridCol w:w="2130"/>
        <w:gridCol w:w="1065"/>
        <w:gridCol w:w="2625"/>
        <w:gridCol w:w="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序号</w:t>
            </w:r>
          </w:p>
        </w:tc>
        <w:tc>
          <w:tcPr>
            <w:tcW w:w="463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单位名称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宗数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被申请行政复议情况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被提起行政诉讼情况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705" w:type="dxa"/>
            <w:vMerge w:val="continue"/>
            <w:vAlign w:val="top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4635" w:type="dxa"/>
            <w:vMerge w:val="continue"/>
            <w:vAlign w:val="top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被申请行政复议的宗数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被提起行政诉讼的宗数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广州市从化区林业和园林局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2625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3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0</w:t>
            </w: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2625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填表说明：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1.“其他行政执法行为”的统计范围为201</w:t>
      </w:r>
      <w:r>
        <w:rPr>
          <w:rFonts w:hint="eastAsia" w:ascii="仿宋_GB2312" w:hAnsi="宋体" w:eastAsia="仿宋_GB2312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日至</w:t>
      </w:r>
      <w:r>
        <w:rPr>
          <w:rFonts w:hint="eastAsia" w:ascii="仿宋_GB2312" w:hAnsi="宋体" w:eastAsia="仿宋_GB2312"/>
          <w:szCs w:val="21"/>
          <w:lang w:val="en-US" w:eastAsia="zh-CN"/>
        </w:rPr>
        <w:t>本通知印发日</w:t>
      </w:r>
      <w:r>
        <w:rPr>
          <w:rFonts w:hint="eastAsia" w:ascii="仿宋_GB2312" w:hAnsi="宋体" w:eastAsia="仿宋_GB2312"/>
          <w:szCs w:val="21"/>
        </w:rPr>
        <w:t>期间完成的宗数。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宋体" w:eastAsia="仿宋_GB2312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日至</w:t>
      </w:r>
      <w:r>
        <w:rPr>
          <w:rFonts w:hint="eastAsia" w:ascii="仿宋_GB2312" w:hAnsi="宋体" w:eastAsia="仿宋_GB2312"/>
          <w:szCs w:val="21"/>
          <w:lang w:val="en-US" w:eastAsia="zh-CN"/>
        </w:rPr>
        <w:t>本通知印发日</w:t>
      </w:r>
      <w:r>
        <w:rPr>
          <w:rFonts w:hint="eastAsia" w:ascii="仿宋_GB2312" w:hAnsi="宋体" w:eastAsia="仿宋_GB2312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6B41EB9"/>
    <w:rsid w:val="0A2A320F"/>
    <w:rsid w:val="135C1D6C"/>
    <w:rsid w:val="18657AD0"/>
    <w:rsid w:val="1D5C260A"/>
    <w:rsid w:val="1EA317E7"/>
    <w:rsid w:val="24444C1B"/>
    <w:rsid w:val="2B083D32"/>
    <w:rsid w:val="4E1750D0"/>
    <w:rsid w:val="50477EE5"/>
    <w:rsid w:val="548417E8"/>
    <w:rsid w:val="5BEC3799"/>
    <w:rsid w:val="745D10FA"/>
    <w:rsid w:val="75F84FF6"/>
    <w:rsid w:val="76337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