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5A" w:rsidRPr="00573A5A" w:rsidRDefault="00573A5A" w:rsidP="00573A5A">
      <w:pPr>
        <w:widowControl/>
        <w:spacing w:line="288" w:lineRule="atLeast"/>
        <w:ind w:rightChars="-162" w:right="-340"/>
        <w:jc w:val="center"/>
        <w:outlineLvl w:val="0"/>
        <w:rPr>
          <w:rFonts w:ascii="方正小标宋简体" w:eastAsia="方正小标宋简体" w:hAnsi="微软雅黑" w:cs="宋体"/>
          <w:spacing w:val="-20"/>
          <w:kern w:val="36"/>
          <w:sz w:val="32"/>
          <w:szCs w:val="32"/>
        </w:rPr>
      </w:pPr>
      <w:r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  <w:t>从化区化妆品飞行检查情况通报（2020年第2期）</w:t>
      </w:r>
      <w:r w:rsidRPr="00573A5A">
        <w:rPr>
          <w:rFonts w:ascii="方正小标宋简体" w:eastAsia="方正小标宋简体" w:hAnsi="微软雅黑" w:cs="宋体" w:hint="eastAsia"/>
          <w:spacing w:val="-20"/>
          <w:kern w:val="36"/>
          <w:sz w:val="32"/>
          <w:szCs w:val="32"/>
        </w:rPr>
        <w:t>楚</w:t>
      </w:r>
      <w:r>
        <w:rPr>
          <w:rFonts w:ascii="方正小标宋简体" w:eastAsia="方正小标宋简体" w:hAnsi="微软雅黑" w:cs="宋体" w:hint="eastAsia"/>
          <w:spacing w:val="-20"/>
          <w:kern w:val="36"/>
          <w:sz w:val="32"/>
          <w:szCs w:val="32"/>
        </w:rPr>
        <w:t>业健康产业（广州）</w:t>
      </w:r>
      <w:r w:rsidRPr="00573A5A">
        <w:rPr>
          <w:rFonts w:ascii="方正小标宋简体" w:eastAsia="方正小标宋简体" w:hAnsi="Arial" w:cs="Arial" w:hint="eastAsia"/>
          <w:sz w:val="32"/>
          <w:szCs w:val="32"/>
        </w:rPr>
        <w:t>有限公司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7"/>
        <w:gridCol w:w="2365"/>
        <w:gridCol w:w="2069"/>
        <w:gridCol w:w="2933"/>
      </w:tblGrid>
      <w:tr w:rsidR="00573A5A" w:rsidTr="00573A5A">
        <w:trPr>
          <w:trHeight w:val="47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楚业健康产业（广州）有限公司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企业法定代表人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57DA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7DAA">
              <w:rPr>
                <w:rFonts w:ascii="宋体" w:hAnsi="宋体" w:cs="宋体" w:hint="eastAsia"/>
                <w:kern w:val="0"/>
                <w:sz w:val="24"/>
              </w:rPr>
              <w:t>马巧玲</w:t>
            </w:r>
          </w:p>
        </w:tc>
      </w:tr>
      <w:tr w:rsidR="00573A5A" w:rsidTr="00573A5A">
        <w:trPr>
          <w:trHeight w:val="689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化妆品生产许可证编号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粤妆20180066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社会信用代码</w:t>
            </w:r>
          </w:p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（组织机构代码）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10E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91440101MA59QD9X9G</w:t>
            </w:r>
          </w:p>
        </w:tc>
      </w:tr>
      <w:tr w:rsidR="00573A5A" w:rsidTr="00573A5A">
        <w:trPr>
          <w:trHeight w:val="494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企业负责人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57DA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7DAA">
              <w:rPr>
                <w:rFonts w:ascii="宋体" w:hAnsi="宋体" w:cs="宋体" w:hint="eastAsia"/>
                <w:kern w:val="0"/>
                <w:sz w:val="24"/>
              </w:rPr>
              <w:t>徐志荣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质量负责人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10E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王鹤</w:t>
            </w:r>
          </w:p>
        </w:tc>
      </w:tr>
      <w:tr w:rsidR="00573A5A" w:rsidTr="00573A5A">
        <w:trPr>
          <w:trHeight w:val="48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生产地址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EA5E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333333"/>
              </w:rPr>
              <w:t>广州市从化区温泉镇石海工业大道南</w:t>
            </w:r>
            <w:r>
              <w:rPr>
                <w:color w:val="333333"/>
              </w:rPr>
              <w:t>9</w:t>
            </w:r>
            <w:r>
              <w:rPr>
                <w:color w:val="333333"/>
              </w:rPr>
              <w:t>号自编</w:t>
            </w:r>
            <w:r>
              <w:rPr>
                <w:color w:val="333333"/>
              </w:rPr>
              <w:t>A</w:t>
            </w:r>
            <w:r>
              <w:rPr>
                <w:color w:val="333333"/>
              </w:rPr>
              <w:t>（厂房）</w:t>
            </w:r>
            <w:r>
              <w:rPr>
                <w:color w:val="333333"/>
              </w:rPr>
              <w:t>A</w:t>
            </w:r>
            <w:r>
              <w:rPr>
                <w:color w:val="333333"/>
              </w:rPr>
              <w:t>栋、</w:t>
            </w:r>
            <w:r>
              <w:rPr>
                <w:color w:val="333333"/>
              </w:rPr>
              <w:t>B</w:t>
            </w:r>
            <w:r>
              <w:rPr>
                <w:color w:val="333333"/>
              </w:rPr>
              <w:t>栋、</w:t>
            </w:r>
            <w:r>
              <w:rPr>
                <w:color w:val="333333"/>
              </w:rPr>
              <w:t>C</w:t>
            </w:r>
            <w:r>
              <w:rPr>
                <w:color w:val="333333"/>
              </w:rPr>
              <w:t>栋、</w:t>
            </w:r>
            <w:r>
              <w:rPr>
                <w:color w:val="333333"/>
              </w:rPr>
              <w:t>D</w:t>
            </w:r>
            <w:r>
              <w:rPr>
                <w:color w:val="333333"/>
              </w:rPr>
              <w:t>栋</w:t>
            </w:r>
          </w:p>
        </w:tc>
      </w:tr>
      <w:tr w:rsidR="00573A5A" w:rsidTr="00573A5A">
        <w:trPr>
          <w:trHeight w:val="46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检查日期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2020年6月</w:t>
            </w:r>
            <w:r w:rsidR="00510E50">
              <w:rPr>
                <w:rFonts w:ascii="宋体" w:hAnsi="宋体" w:cs="宋体" w:hint="eastAsia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检查依据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化妆品生产许可检查要点</w:t>
            </w:r>
          </w:p>
        </w:tc>
      </w:tr>
      <w:tr w:rsidR="00573A5A" w:rsidTr="00573A5A">
        <w:trPr>
          <w:trHeight w:val="728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检查单位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广州市从化区市场监督管理局</w:t>
            </w:r>
          </w:p>
        </w:tc>
      </w:tr>
      <w:tr w:rsidR="00573A5A" w:rsidTr="00573A5A">
        <w:trPr>
          <w:trHeight w:val="408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检查发现缺陷和问题</w:t>
            </w:r>
          </w:p>
        </w:tc>
      </w:tr>
      <w:tr w:rsidR="00573A5A" w:rsidTr="00EA74A1">
        <w:trPr>
          <w:trHeight w:val="3685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5A" w:rsidRDefault="00573A5A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一、在质量管理方面存在</w:t>
            </w:r>
            <w:r w:rsidR="00510E50">
              <w:rPr>
                <w:rFonts w:hint="eastAsia"/>
                <w:color w:val="333333"/>
                <w:sz w:val="24"/>
              </w:rPr>
              <w:t>理化检验记录</w:t>
            </w:r>
            <w:r w:rsidR="00246CF8">
              <w:rPr>
                <w:rFonts w:hint="eastAsia"/>
                <w:color w:val="333333"/>
                <w:sz w:val="24"/>
              </w:rPr>
              <w:t>未包括检验方法、检验用仪器设备等信息</w:t>
            </w:r>
            <w:r w:rsidR="00DB64E1">
              <w:rPr>
                <w:rFonts w:hint="eastAsia"/>
                <w:color w:val="333333"/>
                <w:sz w:val="24"/>
              </w:rPr>
              <w:t>，实验室部分仪器（如电导率）缺少使用记录</w:t>
            </w:r>
            <w:r w:rsidR="00F6605D">
              <w:rPr>
                <w:rFonts w:hint="eastAsia"/>
                <w:color w:val="333333"/>
                <w:sz w:val="24"/>
              </w:rPr>
              <w:t>问题</w:t>
            </w:r>
            <w:r>
              <w:rPr>
                <w:rFonts w:hint="eastAsia"/>
                <w:color w:val="333333"/>
                <w:sz w:val="24"/>
              </w:rPr>
              <w:t>。</w:t>
            </w:r>
          </w:p>
          <w:p w:rsidR="00573A5A" w:rsidRDefault="00573A5A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</w:p>
          <w:p w:rsidR="00573A5A" w:rsidRDefault="00573A5A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二、在厂房与设施方面存在</w:t>
            </w:r>
            <w:r w:rsidR="00DB64E1">
              <w:rPr>
                <w:rFonts w:ascii="宋体" w:hAnsi="宋体" w:cs="仿宋_GB2312" w:hint="eastAsia"/>
                <w:sz w:val="24"/>
              </w:rPr>
              <w:t>仓库</w:t>
            </w:r>
            <w:r w:rsidR="00DB64E1">
              <w:rPr>
                <w:rFonts w:hint="eastAsia"/>
                <w:color w:val="333333"/>
                <w:sz w:val="24"/>
              </w:rPr>
              <w:t>防鼠设施挡鼠板未及时放回，消毒用</w:t>
            </w:r>
            <w:r>
              <w:rPr>
                <w:color w:val="333333"/>
                <w:sz w:val="24"/>
              </w:rPr>
              <w:t>75%</w:t>
            </w:r>
            <w:r w:rsidR="00DB64E1">
              <w:rPr>
                <w:rFonts w:hint="eastAsia"/>
                <w:color w:val="333333"/>
                <w:sz w:val="24"/>
              </w:rPr>
              <w:t>酒精放在生产车间过夜，</w:t>
            </w:r>
            <w:r>
              <w:rPr>
                <w:rFonts w:hint="eastAsia"/>
                <w:color w:val="333333"/>
                <w:sz w:val="24"/>
              </w:rPr>
              <w:t>未</w:t>
            </w:r>
            <w:r w:rsidR="00F6605D">
              <w:rPr>
                <w:rFonts w:hint="eastAsia"/>
                <w:color w:val="333333"/>
                <w:sz w:val="24"/>
              </w:rPr>
              <w:t>及时</w:t>
            </w:r>
            <w:r>
              <w:rPr>
                <w:rFonts w:hint="eastAsia"/>
                <w:color w:val="333333"/>
                <w:sz w:val="24"/>
              </w:rPr>
              <w:t>将剩余酒精放回危险品仓库问题。</w:t>
            </w:r>
          </w:p>
          <w:p w:rsidR="00573A5A" w:rsidRDefault="00573A5A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</w:p>
          <w:p w:rsidR="00573A5A" w:rsidRDefault="00F6605D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三、在物料与产品方面存在未定期对供应商进行评估和检查</w:t>
            </w:r>
            <w:r w:rsidR="00573A5A">
              <w:rPr>
                <w:rFonts w:hint="eastAsia"/>
                <w:color w:val="333333"/>
                <w:sz w:val="24"/>
              </w:rPr>
              <w:t>问题。</w:t>
            </w:r>
          </w:p>
          <w:p w:rsidR="00573A5A" w:rsidRDefault="00573A5A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573A5A" w:rsidTr="00573A5A">
        <w:trPr>
          <w:trHeight w:val="435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573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处理措施</w:t>
            </w:r>
          </w:p>
        </w:tc>
      </w:tr>
      <w:tr w:rsidR="00573A5A" w:rsidTr="00EA74A1">
        <w:trPr>
          <w:trHeight w:val="2533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A5A" w:rsidRDefault="00FA2A95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楚业健康产业（广州）有限公司</w:t>
            </w:r>
            <w:r w:rsidR="00573A5A">
              <w:rPr>
                <w:rFonts w:ascii="宋体" w:hAnsi="宋体" w:cs="仿宋_GB2312" w:hint="eastAsia"/>
                <w:sz w:val="24"/>
              </w:rPr>
              <w:t>违反了《</w:t>
            </w:r>
            <w:r w:rsidR="000B5FD7">
              <w:rPr>
                <w:rFonts w:ascii="宋体" w:hAnsi="宋体" w:cs="仿宋_GB2312" w:hint="eastAsia"/>
                <w:sz w:val="24"/>
              </w:rPr>
              <w:t>化妆品生产许可检查要点》的相关要求，我局已予以责令企业限期改正，并将酒精违规存放问题函告区应急</w:t>
            </w:r>
            <w:r w:rsidR="00D74FB2">
              <w:rPr>
                <w:rFonts w:ascii="宋体" w:hAnsi="宋体" w:cs="仿宋_GB2312" w:hint="eastAsia"/>
                <w:kern w:val="0"/>
                <w:sz w:val="24"/>
              </w:rPr>
              <w:t>管理</w:t>
            </w:r>
            <w:r w:rsidR="000B5FD7">
              <w:rPr>
                <w:rFonts w:ascii="宋体" w:hAnsi="宋体" w:cs="仿宋_GB2312" w:hint="eastAsia"/>
                <w:sz w:val="24"/>
              </w:rPr>
              <w:t>局处理。</w:t>
            </w:r>
          </w:p>
        </w:tc>
      </w:tr>
    </w:tbl>
    <w:p w:rsidR="00573A5A" w:rsidRDefault="00573A5A" w:rsidP="00573A5A">
      <w:pPr>
        <w:widowControl/>
        <w:jc w:val="center"/>
        <w:rPr>
          <w:rFonts w:ascii="方正小标宋简体" w:eastAsia="方正小标宋简体" w:hAnsi="Arial" w:cs="Arial"/>
          <w:sz w:val="32"/>
          <w:szCs w:val="32"/>
        </w:rPr>
      </w:pPr>
    </w:p>
    <w:p w:rsidR="00573A5A" w:rsidRDefault="00573A5A" w:rsidP="00573A5A"/>
    <w:p w:rsidR="00573A5A" w:rsidRDefault="00573A5A" w:rsidP="00573A5A"/>
    <w:p w:rsidR="00AD7575" w:rsidRPr="00573A5A" w:rsidRDefault="00AD7575"/>
    <w:sectPr w:rsidR="00AD7575" w:rsidRPr="00573A5A" w:rsidSect="0017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539" w:rsidRDefault="00840539" w:rsidP="00573A5A">
      <w:r>
        <w:separator/>
      </w:r>
    </w:p>
  </w:endnote>
  <w:endnote w:type="continuationSeparator" w:id="1">
    <w:p w:rsidR="00840539" w:rsidRDefault="00840539" w:rsidP="00573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539" w:rsidRDefault="00840539" w:rsidP="00573A5A">
      <w:r>
        <w:separator/>
      </w:r>
    </w:p>
  </w:footnote>
  <w:footnote w:type="continuationSeparator" w:id="1">
    <w:p w:rsidR="00840539" w:rsidRDefault="00840539" w:rsidP="00573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A5A"/>
    <w:rsid w:val="000B5FD7"/>
    <w:rsid w:val="00177C63"/>
    <w:rsid w:val="00246CF8"/>
    <w:rsid w:val="00510E50"/>
    <w:rsid w:val="005568A9"/>
    <w:rsid w:val="00557DAA"/>
    <w:rsid w:val="00573A5A"/>
    <w:rsid w:val="00840539"/>
    <w:rsid w:val="00A45DEB"/>
    <w:rsid w:val="00AD7575"/>
    <w:rsid w:val="00CA05CE"/>
    <w:rsid w:val="00D74FB2"/>
    <w:rsid w:val="00DB64E1"/>
    <w:rsid w:val="00EA5E47"/>
    <w:rsid w:val="00EA74A1"/>
    <w:rsid w:val="00EE3DEB"/>
    <w:rsid w:val="00F6605D"/>
    <w:rsid w:val="00FA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5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A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A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A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李海基</dc:creator>
  <cp:keywords/>
  <dc:description/>
  <cp:lastModifiedBy>李海基</cp:lastModifiedBy>
  <cp:revision>9</cp:revision>
  <dcterms:created xsi:type="dcterms:W3CDTF">2020-08-20T08:04:00Z</dcterms:created>
  <dcterms:modified xsi:type="dcterms:W3CDTF">2020-08-24T01:58:00Z</dcterms:modified>
</cp:coreProperties>
</file>